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D13AC9" w:rsidRPr="00D13AC9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D13AC9" w:rsidRPr="00D13AC9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D13AC9" w:rsidRPr="00D13AC9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13AC9" w:rsidRPr="00D13AC9">
        <w:rPr>
          <w:rFonts w:ascii="Arial" w:hAnsi="Arial"/>
          <w:b/>
          <w:bCs/>
          <w:sz w:val="26"/>
          <w:szCs w:val="26"/>
          <w:lang w:val="ru-RU"/>
        </w:rPr>
        <w:t xml:space="preserve"> № 13 от ПС «</w:t>
      </w:r>
      <w:proofErr w:type="spellStart"/>
      <w:r w:rsidR="00D13AC9" w:rsidRPr="00D13AC9">
        <w:rPr>
          <w:rFonts w:ascii="Arial" w:hAnsi="Arial"/>
          <w:b/>
          <w:bCs/>
          <w:sz w:val="26"/>
          <w:szCs w:val="26"/>
          <w:lang w:val="ru-RU"/>
        </w:rPr>
        <w:t>Дубовоовражная</w:t>
      </w:r>
      <w:proofErr w:type="spellEnd"/>
      <w:r w:rsidR="00D13AC9" w:rsidRPr="00D13AC9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1983 г., 1994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2F232A">
      <w:pPr>
        <w:ind w:firstLine="567"/>
        <w:jc w:val="both"/>
        <w:rPr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D13AC9">
        <w:rPr>
          <w:rFonts w:ascii="Arial" w:hAnsi="Arial"/>
          <w:b/>
          <w:bCs/>
          <w:color w:val="343434"/>
          <w:sz w:val="26"/>
          <w:szCs w:val="26"/>
          <w:lang w:val="ru-RU"/>
        </w:rPr>
        <w:t>Дубовоовражного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сельск</w:t>
      </w:r>
      <w:r w:rsidR="00B600EB">
        <w:rPr>
          <w:rFonts w:ascii="Arial" w:hAnsi="Arial"/>
          <w:b/>
          <w:bCs/>
          <w:color w:val="343434"/>
          <w:sz w:val="26"/>
          <w:szCs w:val="26"/>
          <w:lang w:val="ru-RU"/>
        </w:rPr>
        <w:t>ого</w:t>
      </w:r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</w:t>
      </w:r>
      <w:r w:rsidR="00B600EB">
        <w:rPr>
          <w:rFonts w:ascii="Arial" w:hAnsi="Arial"/>
          <w:b/>
          <w:bCs/>
          <w:color w:val="343434"/>
          <w:sz w:val="26"/>
          <w:szCs w:val="26"/>
          <w:lang w:val="ru-RU"/>
        </w:rPr>
        <w:t>я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D13AC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>Кадастровые номера земельных участков, в отношении которых испрашивается публичный сервитут</w:t>
      </w:r>
      <w:r w:rsidR="00D13AC9">
        <w:rPr>
          <w:rFonts w:ascii="Arial" w:hAnsi="Arial"/>
          <w:sz w:val="26"/>
          <w:szCs w:val="26"/>
          <w:lang w:val="ru-RU"/>
        </w:rPr>
        <w:t xml:space="preserve">: </w:t>
      </w:r>
      <w:r w:rsidR="00D13AC9" w:rsidRPr="00D13AC9">
        <w:rPr>
          <w:rFonts w:ascii="Arial" w:hAnsi="Arial"/>
          <w:b/>
          <w:sz w:val="26"/>
          <w:szCs w:val="26"/>
          <w:lang w:val="ru-RU"/>
        </w:rPr>
        <w:t>34:26:110401:70, 34:26:110401:2013, 34:26:000000:215 (обособленный 34:26:110401:728), 34:26:110401:697, 34:26:110401:546, 34:26:110401:1004, 34:26:110401:1493, 34:26:110401:2020, 34:26:110401:32, 34:26:110401:549, 34:26:110401:1881, 34</w:t>
      </w:r>
      <w:proofErr w:type="gramEnd"/>
      <w:r w:rsidR="00D13AC9" w:rsidRPr="00D13AC9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D13AC9" w:rsidRPr="00D13AC9">
        <w:rPr>
          <w:rFonts w:ascii="Arial" w:hAnsi="Arial"/>
          <w:b/>
          <w:sz w:val="26"/>
          <w:szCs w:val="26"/>
          <w:lang w:val="ru-RU"/>
        </w:rPr>
        <w:t>26:110401:2019, 34:26:110401:840, 34:26:110401:728, 34:26:110401:90, 34:26:110401:85,  34:26:110401:19, 34:26:110401:48, 34:26:110401:1069, 34:26:110401:1068, 34:26:110401:1074, 34:26:110401:1063, 34:26:110401:2032, 34:26:110401:1517, 34:26:110401:69, 34:26:110401:1065, 34</w:t>
      </w:r>
      <w:proofErr w:type="gramEnd"/>
      <w:r w:rsidR="00D13AC9" w:rsidRPr="00D13AC9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D13AC9" w:rsidRPr="00D13AC9">
        <w:rPr>
          <w:rFonts w:ascii="Arial" w:hAnsi="Arial"/>
          <w:b/>
          <w:sz w:val="26"/>
          <w:szCs w:val="26"/>
          <w:lang w:val="ru-RU"/>
        </w:rPr>
        <w:t>26:110401:1001, 34:26:110401:1908, 34:26:110401:1465, 34:26:110401:1850, 34:26:110401:1549, 34:26:110401:111, 34:26:110401:1862, 34:26:110401:1050, 34:26:110401:598, 34:26:110401:580, 34:26:110401:595, 34:26:110401:39, 34:26:110401:74, 34:26:110401:576, 34:26:110401:60, 34</w:t>
      </w:r>
      <w:proofErr w:type="gramEnd"/>
      <w:r w:rsidR="00D13AC9" w:rsidRPr="00D13AC9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D13AC9" w:rsidRPr="00D13AC9">
        <w:rPr>
          <w:rFonts w:ascii="Arial" w:hAnsi="Arial"/>
          <w:b/>
          <w:sz w:val="26"/>
          <w:szCs w:val="26"/>
          <w:lang w:val="ru-RU"/>
        </w:rPr>
        <w:t>26:110401:1625, 34:26:110401:1624, 34:26:110401:1756, 34:26:110401:1611, 34:26:110401:1610, 34:26:110401:1619, 34:26:110401:1626, 34:26:110401:1609, 34:26:110401:1622, 34:26:110401:1752, 34:26:110401:1568, 34:26:110401:2477, 34:26:110401:94, 34:26:110401:916, 34:26:110401:23, 34</w:t>
      </w:r>
      <w:proofErr w:type="gramEnd"/>
      <w:r w:rsidR="00D13AC9" w:rsidRPr="00D13AC9">
        <w:rPr>
          <w:rFonts w:ascii="Arial" w:hAnsi="Arial"/>
          <w:b/>
          <w:sz w:val="26"/>
          <w:szCs w:val="26"/>
          <w:lang w:val="ru-RU"/>
        </w:rPr>
        <w:t>:</w:t>
      </w:r>
      <w:proofErr w:type="gramStart"/>
      <w:r w:rsidR="00D13AC9" w:rsidRPr="00D13AC9">
        <w:rPr>
          <w:rFonts w:ascii="Arial" w:hAnsi="Arial"/>
          <w:b/>
          <w:sz w:val="26"/>
          <w:szCs w:val="26"/>
          <w:lang w:val="ru-RU"/>
        </w:rPr>
        <w:t>26:110401:776, 34:26:110401:1865, 34:26:110401:895, 34:26:110401:896, 34:26:110401:974, 34:26:110401:1061, 34:26:110401:975, 34:26:110401:77, 34:26:110401:1844, 34:26:110401:44, 34:26:110401:29, 34:26:110401:1855, 34:26:110401:73, 34:26:110401:1890, 34:26:110401:1887, 34</w:t>
      </w:r>
      <w:proofErr w:type="gramEnd"/>
      <w:r w:rsidR="00D13AC9" w:rsidRPr="00D13AC9">
        <w:rPr>
          <w:rFonts w:ascii="Arial" w:hAnsi="Arial"/>
          <w:b/>
          <w:sz w:val="26"/>
          <w:szCs w:val="26"/>
          <w:lang w:val="ru-RU"/>
        </w:rPr>
        <w:t>:26:110401:110, 34:26:110401:562, 34:26:110401:1839, 34:26:110102:4, 34:26:110301:18, 34:26:000000:268, 34:26:000000:2544, 34:26:000000:1473</w:t>
      </w:r>
      <w:r w:rsidR="0021751F" w:rsidRPr="00D13AC9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2F232A" w:rsidRPr="002F232A" w:rsidRDefault="00FF567F" w:rsidP="002F232A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D13AC9" w:rsidRPr="00D13AC9" w:rsidRDefault="00D13AC9" w:rsidP="00D13AC9">
      <w:pPr>
        <w:overflowPunct w:val="0"/>
        <w:autoSpaceDE w:val="0"/>
        <w:autoSpaceDN w:val="0"/>
        <w:spacing w:before="0" w:after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 w:rsidRPr="00D13AC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D13AC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Дубовоовражного</w:t>
      </w:r>
      <w:proofErr w:type="spellEnd"/>
      <w:r w:rsidRPr="00D13AC9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D13AC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D13AC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Дубовоовражного</w:t>
      </w:r>
      <w:proofErr w:type="spellEnd"/>
      <w:r w:rsidRPr="00D13AC9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26.12.2013г. 71/203.</w:t>
      </w:r>
    </w:p>
    <w:p w:rsidR="00994601" w:rsidRPr="00994601" w:rsidRDefault="00994601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994601">
        <w:rPr>
          <w:rFonts w:ascii="Arial" w:hAnsi="Arial" w:cs="Arial"/>
          <w:sz w:val="26"/>
          <w:szCs w:val="26"/>
          <w:lang w:val="ru-RU" w:eastAsia="ru-RU"/>
        </w:rPr>
        <w:lastRenderedPageBreak/>
        <w:t>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D13AC9">
        <w:rPr>
          <w:rFonts w:ascii="Arial" w:hAnsi="Arial"/>
          <w:sz w:val="26"/>
          <w:szCs w:val="26"/>
          <w:lang w:val="ru-RU"/>
        </w:rPr>
        <w:t>Дубовоовражного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994601" w:rsidRPr="002F232A">
        <w:rPr>
          <w:rStyle w:val="ab"/>
          <w:rFonts w:ascii="Arial" w:hAnsi="Arial" w:cs="Arial"/>
          <w:sz w:val="26"/>
          <w:szCs w:val="26"/>
        </w:rPr>
        <w:t>www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bookmarkStart w:id="0" w:name="_GoBack"/>
      <w:bookmarkEnd w:id="0"/>
      <w:r w:rsidR="00D13AC9" w:rsidRPr="00D13AC9">
        <w:rPr>
          <w:rStyle w:val="ab"/>
          <w:rFonts w:ascii="Arial" w:hAnsi="Arial" w:cs="Arial"/>
          <w:sz w:val="26"/>
          <w:szCs w:val="26"/>
        </w:rPr>
        <w:t>dovrag</w:t>
      </w:r>
      <w:r w:rsidR="00D13AC9" w:rsidRPr="00D13AC9">
        <w:rPr>
          <w:rStyle w:val="ab"/>
          <w:rFonts w:ascii="Arial" w:hAnsi="Arial" w:cs="Arial"/>
          <w:sz w:val="26"/>
          <w:szCs w:val="26"/>
          <w:lang w:val="ru-RU"/>
        </w:rPr>
        <w:t>.</w:t>
      </w:r>
      <w:r w:rsidR="00D13AC9" w:rsidRPr="00D13AC9">
        <w:rPr>
          <w:rStyle w:val="ab"/>
          <w:rFonts w:ascii="Arial" w:hAnsi="Arial" w:cs="Arial"/>
          <w:sz w:val="26"/>
          <w:szCs w:val="26"/>
        </w:rPr>
        <w:t>ru</w:t>
      </w:r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1751F"/>
    <w:rsid w:val="00234D3F"/>
    <w:rsid w:val="00252213"/>
    <w:rsid w:val="002F232A"/>
    <w:rsid w:val="00335795"/>
    <w:rsid w:val="003B6EE6"/>
    <w:rsid w:val="006B2858"/>
    <w:rsid w:val="00805FEE"/>
    <w:rsid w:val="008647E0"/>
    <w:rsid w:val="00994601"/>
    <w:rsid w:val="009F7D5B"/>
    <w:rsid w:val="00B600EB"/>
    <w:rsid w:val="00D13AC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10</cp:revision>
  <cp:lastPrinted>2019-11-23T14:24:00Z</cp:lastPrinted>
  <dcterms:created xsi:type="dcterms:W3CDTF">2020-03-24T04:04:00Z</dcterms:created>
  <dcterms:modified xsi:type="dcterms:W3CDTF">2020-03-24T12:14:00Z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