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r w:rsidR="0000605D">
        <w:rPr>
          <w:rFonts w:ascii="Arial" w:hAnsi="Arial"/>
          <w:b/>
          <w:bCs/>
          <w:sz w:val="26"/>
          <w:szCs w:val="26"/>
          <w:lang w:val="ru-RU"/>
        </w:rPr>
        <w:t>«КТП-2486»</w:t>
      </w:r>
      <w:r w:rsidR="00785251" w:rsidRPr="00785251">
        <w:rPr>
          <w:lang w:val="ru-RU"/>
        </w:rPr>
        <w:t xml:space="preserve"> </w:t>
      </w:r>
      <w:r w:rsidR="0000605D">
        <w:rPr>
          <w:rFonts w:ascii="Arial" w:hAnsi="Arial"/>
          <w:b/>
          <w:bCs/>
          <w:sz w:val="26"/>
          <w:szCs w:val="26"/>
          <w:lang w:val="ru-RU"/>
        </w:rPr>
        <w:t>существующий (год постройки – 2018 г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00605D">
        <w:rPr>
          <w:rFonts w:ascii="Arial" w:hAnsi="Arial"/>
          <w:b/>
          <w:sz w:val="26"/>
          <w:szCs w:val="26"/>
          <w:lang w:val="ru-RU"/>
        </w:rPr>
        <w:t>Кировского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301FB2" w:rsidRDefault="00D30D8C" w:rsidP="00785251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85251" w:rsidRPr="00785251">
        <w:rPr>
          <w:rFonts w:ascii="Arial" w:hAnsi="Arial"/>
          <w:b/>
          <w:bCs/>
          <w:sz w:val="26"/>
          <w:szCs w:val="26"/>
          <w:lang w:val="ru-RU"/>
        </w:rPr>
        <w:t>34:26:</w:t>
      </w:r>
      <w:r w:rsidR="00301FB2">
        <w:rPr>
          <w:rFonts w:ascii="Arial" w:hAnsi="Arial"/>
          <w:b/>
          <w:bCs/>
          <w:sz w:val="26"/>
          <w:szCs w:val="26"/>
          <w:lang w:val="ru-RU"/>
        </w:rPr>
        <w:t>040101:67.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4428D7" w:rsidRDefault="00301FB2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301FB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Кировского сельского поселения Светлоярского муниципального района Волгоградской области, утвержден решением </w:t>
      </w:r>
      <w:proofErr w:type="spellStart"/>
      <w:r w:rsidRPr="00301FB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Pr="00301FB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акционерное общество «</w:t>
      </w:r>
      <w:r w:rsidR="00301FB2">
        <w:rPr>
          <w:rFonts w:ascii="Arial" w:hAnsi="Arial"/>
          <w:b/>
          <w:bCs/>
          <w:sz w:val="26"/>
          <w:szCs w:val="26"/>
          <w:lang w:val="ru-RU"/>
        </w:rPr>
        <w:t>Волгоградские межрайонные электрические сети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», тел. 8 (8442) </w:t>
      </w:r>
      <w:r w:rsidR="001257B8">
        <w:rPr>
          <w:rFonts w:ascii="Arial" w:hAnsi="Arial"/>
          <w:b/>
          <w:bCs/>
          <w:sz w:val="26"/>
          <w:szCs w:val="26"/>
          <w:lang w:val="ru-RU"/>
        </w:rPr>
        <w:t>48-64-07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</w:t>
      </w:r>
      <w:r w:rsidR="00252213">
        <w:rPr>
          <w:rFonts w:ascii="Arial" w:hAnsi="Arial"/>
          <w:sz w:val="26"/>
          <w:szCs w:val="26"/>
          <w:lang w:val="ru-RU"/>
        </w:rPr>
        <w:lastRenderedPageBreak/>
        <w:t xml:space="preserve">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  <w:bookmarkStart w:id="0" w:name="_GoBack"/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0605D"/>
    <w:rsid w:val="000B79BD"/>
    <w:rsid w:val="000D08A0"/>
    <w:rsid w:val="001257B8"/>
    <w:rsid w:val="00234D3F"/>
    <w:rsid w:val="00252213"/>
    <w:rsid w:val="00301FB2"/>
    <w:rsid w:val="00324E7F"/>
    <w:rsid w:val="00335795"/>
    <w:rsid w:val="003B6EE6"/>
    <w:rsid w:val="004428D7"/>
    <w:rsid w:val="006B2858"/>
    <w:rsid w:val="00785251"/>
    <w:rsid w:val="00805FEE"/>
    <w:rsid w:val="008E72CA"/>
    <w:rsid w:val="00942D7E"/>
    <w:rsid w:val="00AB0F5C"/>
    <w:rsid w:val="00B25F18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3</cp:revision>
  <cp:lastPrinted>2019-11-23T14:24:00Z</cp:lastPrinted>
  <dcterms:created xsi:type="dcterms:W3CDTF">2020-07-07T11:11:00Z</dcterms:created>
  <dcterms:modified xsi:type="dcterms:W3CDTF">2021-12-11T14:08:00Z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