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CA3C55" w:rsidRDefault="00CA3C55">
      <w:pPr>
        <w:pStyle w:val="ConsPlusNormal"/>
        <w:jc w:val="right"/>
        <w:outlineLvl w:val="0"/>
        <w:rPr>
          <w:sz w:val="20"/>
        </w:rPr>
      </w:pPr>
    </w:p>
    <w:p w:rsidR="007425AB" w:rsidRDefault="007425AB">
      <w:pPr>
        <w:pStyle w:val="ConsPlusNormal"/>
        <w:jc w:val="both"/>
      </w:pPr>
    </w:p>
    <w:p w:rsidR="00DE0F5C" w:rsidRDefault="007425AB" w:rsidP="00DE0F5C">
      <w:pPr>
        <w:pStyle w:val="ConsPlusNonformat"/>
        <w:jc w:val="both"/>
      </w:pPr>
      <w:r>
        <w:t xml:space="preserve">                                      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3685"/>
      </w:tblGrid>
      <w:tr w:rsidR="00DE0F5C" w:rsidTr="00A878F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F5C" w:rsidRPr="00DE0F5C" w:rsidRDefault="009817F2" w:rsidP="00DE0F5C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bookmarkStart w:id="0" w:name="_GoBack"/>
            <w:bookmarkEnd w:id="0"/>
            <w:r w:rsidR="00DE0F5C" w:rsidRPr="00DE0F5C">
              <w:rPr>
                <w:sz w:val="24"/>
                <w:szCs w:val="24"/>
              </w:rPr>
              <w:t>Светлоярского муниципального района Волгоградской области</w:t>
            </w:r>
          </w:p>
          <w:p w:rsidR="00DE0F5C" w:rsidRDefault="00121C60" w:rsidP="00DE0F5C">
            <w:pPr>
              <w:pStyle w:val="ConsPlusNonformat"/>
              <w:jc w:val="both"/>
            </w:pPr>
            <w:proofErr w:type="spellStart"/>
            <w:r>
              <w:rPr>
                <w:sz w:val="24"/>
                <w:szCs w:val="24"/>
              </w:rPr>
              <w:t>В.В.Фадееву</w:t>
            </w:r>
            <w:proofErr w:type="spellEnd"/>
          </w:p>
        </w:tc>
      </w:tr>
    </w:tbl>
    <w:p w:rsidR="007425AB" w:rsidRDefault="007425AB" w:rsidP="00DE0F5C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От 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7425AB" w:rsidRDefault="007425AB">
      <w:pPr>
        <w:pStyle w:val="ConsPlusNonformat"/>
        <w:jc w:val="both"/>
      </w:pPr>
      <w:r>
        <w:t>_______________________________________________________ (далее - заявитель)</w:t>
      </w:r>
    </w:p>
    <w:p w:rsidR="007425AB" w:rsidRDefault="007425AB">
      <w:pPr>
        <w:pStyle w:val="ConsPlusNonformat"/>
        <w:jc w:val="both"/>
      </w:pPr>
      <w:r>
        <w:t>Адрес регистрации заявителя по месту жительства, почтовый индекс: 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Реквизиты документа, удостоверяющего личность заявителя: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</w:t>
      </w:r>
      <w:proofErr w:type="gramStart"/>
      <w:r>
        <w:t>(номер, серия, дата выдачи документа, наименование органа, выдавшего</w:t>
      </w:r>
      <w:proofErr w:type="gramEnd"/>
    </w:p>
    <w:p w:rsidR="007425AB" w:rsidRDefault="007425AB">
      <w:pPr>
        <w:pStyle w:val="ConsPlusNonformat"/>
        <w:jc w:val="both"/>
      </w:pPr>
      <w:r>
        <w:t xml:space="preserve">                                 документ)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СНИЛС 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Контактные телефоны заявителя _____________________________________________</w:t>
      </w:r>
    </w:p>
    <w:p w:rsidR="007425AB" w:rsidRDefault="007425AB">
      <w:pPr>
        <w:pStyle w:val="ConsPlusNonformat"/>
        <w:jc w:val="both"/>
      </w:pPr>
      <w:r>
        <w:t>Представитель заявителя в лице 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(фамилия, имя, отчество представителя заявителя)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__________________________________________________________________________,</w:t>
      </w:r>
    </w:p>
    <w:p w:rsidR="007425AB" w:rsidRDefault="007425A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7425AB" w:rsidRDefault="007425AB">
      <w:pPr>
        <w:pStyle w:val="ConsPlusNonformat"/>
        <w:jc w:val="both"/>
      </w:pPr>
      <w:r>
        <w:t xml:space="preserve">                        </w:t>
      </w:r>
      <w:proofErr w:type="gramStart"/>
      <w:r>
        <w:t>(номер и дата документа, удостоверяющего полномочия</w:t>
      </w:r>
      <w:proofErr w:type="gramEnd"/>
    </w:p>
    <w:p w:rsidR="007425AB" w:rsidRDefault="007425AB">
      <w:pPr>
        <w:pStyle w:val="ConsPlusNonformat"/>
        <w:jc w:val="both"/>
      </w:pPr>
      <w:r>
        <w:t xml:space="preserve">                                    представителя заявителя)</w:t>
      </w:r>
    </w:p>
    <w:p w:rsidR="007425AB" w:rsidRDefault="007425AB">
      <w:pPr>
        <w:pStyle w:val="ConsPlusNonformat"/>
        <w:jc w:val="both"/>
      </w:pPr>
      <w:r>
        <w:t>Контактные телефоны представителя заявителя 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Почтовый адрес (адрес для направления корреспонденции) 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Адрес электронной почты (в случае подачи заявления в электронном виде)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bookmarkStart w:id="1" w:name="P300"/>
      <w:bookmarkEnd w:id="1"/>
      <w:r>
        <w:t xml:space="preserve">                                 Заявление</w:t>
      </w:r>
    </w:p>
    <w:p w:rsidR="007425AB" w:rsidRDefault="007425AB">
      <w:pPr>
        <w:pStyle w:val="ConsPlusNonformat"/>
        <w:jc w:val="both"/>
      </w:pPr>
      <w:r>
        <w:t xml:space="preserve">  о согласовании возможности предоставления гражданину земельного участка</w:t>
      </w:r>
    </w:p>
    <w:p w:rsidR="007425AB" w:rsidRDefault="007425AB">
      <w:pPr>
        <w:pStyle w:val="ConsPlusNonformat"/>
        <w:jc w:val="both"/>
      </w:pPr>
      <w:r>
        <w:t xml:space="preserve">   в собственность бесплатно для индивидуального жилищного строительства</w:t>
      </w:r>
    </w:p>
    <w:p w:rsidR="007425AB" w:rsidRDefault="007425AB">
      <w:pPr>
        <w:pStyle w:val="ConsPlusNonformat"/>
        <w:jc w:val="both"/>
      </w:pPr>
      <w:r>
        <w:t xml:space="preserve">                                                       1</w:t>
      </w:r>
    </w:p>
    <w:p w:rsidR="007425AB" w:rsidRDefault="007425AB">
      <w:pPr>
        <w:pStyle w:val="ConsPlusNonformat"/>
        <w:jc w:val="both"/>
      </w:pPr>
      <w:r>
        <w:t xml:space="preserve">               или ведения личного подсобного хозяйства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В  соответствии  с </w:t>
      </w:r>
      <w:hyperlink r:id="rId5" w:history="1">
        <w:r>
          <w:rPr>
            <w:color w:val="0000FF"/>
          </w:rPr>
          <w:t>частью 4 статьи 9</w:t>
        </w:r>
      </w:hyperlink>
      <w:r>
        <w:t xml:space="preserve"> Закона Волгоградской области от 14</w:t>
      </w:r>
    </w:p>
    <w:p w:rsidR="007425AB" w:rsidRDefault="007425AB">
      <w:pPr>
        <w:pStyle w:val="ConsPlusNonformat"/>
        <w:jc w:val="both"/>
      </w:pPr>
      <w:r>
        <w:t xml:space="preserve">июля  2015  г. N 123-ОД "О предоставлении земельных участков, находящихся </w:t>
      </w:r>
      <w:proofErr w:type="gramStart"/>
      <w:r>
        <w:t>в</w:t>
      </w:r>
      <w:proofErr w:type="gramEnd"/>
    </w:p>
    <w:p w:rsidR="007425AB" w:rsidRDefault="007425AB">
      <w:pPr>
        <w:pStyle w:val="ConsPlusNonformat"/>
        <w:jc w:val="both"/>
      </w:pPr>
      <w:r>
        <w:t>государственной  или  муниципальной  собственности, в собственность граждан</w:t>
      </w:r>
    </w:p>
    <w:p w:rsidR="007425AB" w:rsidRDefault="007425AB">
      <w:pPr>
        <w:pStyle w:val="ConsPlusNonformat"/>
        <w:jc w:val="both"/>
      </w:pPr>
      <w:r>
        <w:t>бесплатно"  прошу согласовать возможность предоставления земельного участка</w:t>
      </w:r>
    </w:p>
    <w:p w:rsidR="007425AB" w:rsidRDefault="007425AB">
      <w:pPr>
        <w:pStyle w:val="ConsPlusNonformat"/>
        <w:jc w:val="both"/>
      </w:pPr>
      <w:r>
        <w:t>в  собственность  бесплатно,  согласно  прилагаемому  графическому описанию</w:t>
      </w:r>
    </w:p>
    <w:p w:rsidR="007425AB" w:rsidRDefault="007425AB">
      <w:pPr>
        <w:pStyle w:val="ConsPlusNonformat"/>
        <w:jc w:val="both"/>
      </w:pPr>
      <w:r>
        <w:t xml:space="preserve">                                        2</w:t>
      </w:r>
    </w:p>
    <w:p w:rsidR="007425AB" w:rsidRDefault="007425AB">
      <w:pPr>
        <w:pStyle w:val="ConsPlusNonformat"/>
        <w:jc w:val="both"/>
      </w:pPr>
      <w:r>
        <w:t>границ испрашиваемого земельного участка</w:t>
      </w:r>
      <w:proofErr w:type="gramStart"/>
      <w:r>
        <w:t xml:space="preserve"> .</w:t>
      </w:r>
      <w:proofErr w:type="gramEnd"/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Ориентировочная площадь __________ кв. метров, местоположение: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 xml:space="preserve">    Реквизиты  решения  об  утверждении  проекта межевания территории, если</w:t>
      </w:r>
    </w:p>
    <w:p w:rsidR="007425AB" w:rsidRDefault="007425AB">
      <w:pPr>
        <w:pStyle w:val="ConsPlusNonformat"/>
        <w:jc w:val="both"/>
      </w:pPr>
      <w:r>
        <w:t xml:space="preserve">образование   испрашиваемого  земельного  участка  предусмотрено  </w:t>
      </w:r>
      <w:proofErr w:type="gramStart"/>
      <w:r>
        <w:t>указанным</w:t>
      </w:r>
      <w:proofErr w:type="gramEnd"/>
    </w:p>
    <w:p w:rsidR="007425AB" w:rsidRDefault="007425AB">
      <w:pPr>
        <w:pStyle w:val="ConsPlusNonformat"/>
        <w:jc w:val="both"/>
      </w:pPr>
      <w:r>
        <w:t>проектом (при наличии):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nformat"/>
        <w:jc w:val="both"/>
      </w:pPr>
    </w:p>
    <w:p w:rsidR="00DE0F5C" w:rsidRDefault="007425AB">
      <w:pPr>
        <w:pStyle w:val="ConsPlusNonformat"/>
        <w:jc w:val="both"/>
      </w:pPr>
      <w:r>
        <w:t xml:space="preserve">    </w:t>
      </w:r>
    </w:p>
    <w:p w:rsidR="00DE0F5C" w:rsidRDefault="00DE0F5C">
      <w:pPr>
        <w:pStyle w:val="ConsPlusNonformat"/>
        <w:jc w:val="both"/>
      </w:pPr>
    </w:p>
    <w:p w:rsidR="00DE0F5C" w:rsidRDefault="00DE0F5C">
      <w:pPr>
        <w:pStyle w:val="ConsPlusNonformat"/>
        <w:jc w:val="both"/>
      </w:pPr>
    </w:p>
    <w:p w:rsidR="00DE0F5C" w:rsidRDefault="00DE0F5C">
      <w:pPr>
        <w:pStyle w:val="ConsPlusNonformat"/>
        <w:jc w:val="both"/>
      </w:pPr>
    </w:p>
    <w:p w:rsidR="007425AB" w:rsidRDefault="007425AB">
      <w:pPr>
        <w:pStyle w:val="ConsPlusNonformat"/>
        <w:jc w:val="both"/>
      </w:pPr>
      <w:r>
        <w:t>Кадастровый   номер   земельного  участка,  границы  которого  подлежат</w:t>
      </w:r>
    </w:p>
    <w:p w:rsidR="007425AB" w:rsidRDefault="007425AB">
      <w:pPr>
        <w:pStyle w:val="ConsPlusNonformat"/>
        <w:jc w:val="both"/>
      </w:pPr>
      <w:r>
        <w:t xml:space="preserve">уточнению,   или  кадастровые  номера  земельных  участков,  из  которых  </w:t>
      </w:r>
      <w:proofErr w:type="gramStart"/>
      <w:r>
        <w:t>в</w:t>
      </w:r>
      <w:proofErr w:type="gramEnd"/>
    </w:p>
    <w:p w:rsidR="007425AB" w:rsidRDefault="007425A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проектом  межевания  территории,  со  схемой  расположения</w:t>
      </w:r>
    </w:p>
    <w:p w:rsidR="007425AB" w:rsidRDefault="007425AB">
      <w:pPr>
        <w:pStyle w:val="ConsPlusNonformat"/>
        <w:jc w:val="both"/>
      </w:pPr>
      <w:r>
        <w:t>земельного   участка   или  с  проектной  документацией  о  местоположении,</w:t>
      </w:r>
    </w:p>
    <w:p w:rsidR="007425AB" w:rsidRDefault="007425AB">
      <w:pPr>
        <w:pStyle w:val="ConsPlusNonformat"/>
        <w:jc w:val="both"/>
      </w:pPr>
      <w:proofErr w:type="gramStart"/>
      <w:r>
        <w:t>границах</w:t>
      </w:r>
      <w:proofErr w:type="gramEnd"/>
      <w:r>
        <w:t>,  площади  и об иных количественных и качественных характеристиках</w:t>
      </w:r>
    </w:p>
    <w:p w:rsidR="007425AB" w:rsidRDefault="007425AB">
      <w:pPr>
        <w:pStyle w:val="ConsPlusNonformat"/>
        <w:jc w:val="both"/>
      </w:pPr>
      <w:proofErr w:type="gramStart"/>
      <w:r>
        <w:t>участков  предусмотрено образование испрашиваемого земельного участка (если</w:t>
      </w:r>
      <w:proofErr w:type="gramEnd"/>
    </w:p>
    <w:p w:rsidR="007425AB" w:rsidRDefault="007425AB">
      <w:pPr>
        <w:pStyle w:val="ConsPlusNonformat"/>
        <w:jc w:val="both"/>
      </w:pPr>
      <w:r>
        <w:t>сведения о таких земельных участках внесены в Единый государственный реестр</w:t>
      </w:r>
    </w:p>
    <w:p w:rsidR="007425AB" w:rsidRDefault="007425AB">
      <w:pPr>
        <w:pStyle w:val="ConsPlusNonformat"/>
        <w:jc w:val="both"/>
      </w:pPr>
      <w:r>
        <w:t>недвижимости): ____________________________________________________________</w:t>
      </w:r>
    </w:p>
    <w:p w:rsidR="007425AB" w:rsidRDefault="007425AB">
      <w:pPr>
        <w:pStyle w:val="ConsPlusNonformat"/>
        <w:jc w:val="both"/>
      </w:pPr>
      <w:r>
        <w:t>___________________________________________________________________________</w:t>
      </w:r>
    </w:p>
    <w:p w:rsidR="007425AB" w:rsidRDefault="007425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3B739A" w:rsidTr="003B739A">
        <w:tc>
          <w:tcPr>
            <w:tcW w:w="9134" w:type="dxa"/>
          </w:tcPr>
          <w:p w:rsidR="003B739A" w:rsidRDefault="003B739A" w:rsidP="003B739A">
            <w:pPr>
              <w:pStyle w:val="ConsPlusNormal"/>
            </w:pPr>
            <w:r>
              <w:t>Цель использования земельного участка:        индивидуальное жилищное строительство /</w:t>
            </w:r>
          </w:p>
          <w:p w:rsidR="003B739A" w:rsidRDefault="003B739A" w:rsidP="003B739A">
            <w:pPr>
              <w:pStyle w:val="ConsPlusNormal"/>
              <w:jc w:val="center"/>
            </w:pPr>
            <w:r>
              <w:t xml:space="preserve">                                                                      ведение личного подсобного хозяйства</w:t>
            </w:r>
          </w:p>
          <w:p w:rsidR="003B739A" w:rsidRDefault="003B739A" w:rsidP="003B739A">
            <w:pPr>
              <w:pStyle w:val="ConsPlusNormal"/>
              <w:jc w:val="center"/>
            </w:pPr>
            <w:r>
              <w:t xml:space="preserve">                                                                 </w:t>
            </w:r>
            <w:r w:rsidRPr="003B739A">
              <w:rPr>
                <w:sz w:val="20"/>
              </w:rPr>
              <w:t>(ненужное зачеркнуть)</w:t>
            </w:r>
          </w:p>
        </w:tc>
      </w:tr>
    </w:tbl>
    <w:p w:rsidR="003B739A" w:rsidRDefault="003B739A" w:rsidP="003B739A">
      <w:pPr>
        <w:pStyle w:val="ConsPlusNonformat"/>
        <w:jc w:val="both"/>
      </w:pPr>
      <w:r>
        <w:tab/>
        <w:t xml:space="preserve">Выполнение   соответствующих   кадастровых   работ   и   постановку  </w:t>
      </w:r>
      <w:proofErr w:type="gramStart"/>
      <w:r>
        <w:t>на</w:t>
      </w:r>
      <w:proofErr w:type="gramEnd"/>
    </w:p>
    <w:p w:rsidR="003B739A" w:rsidRDefault="003B739A" w:rsidP="003B739A">
      <w:pPr>
        <w:pStyle w:val="ConsPlusNonformat"/>
        <w:jc w:val="both"/>
      </w:pPr>
      <w:r>
        <w:t>государственный  кадастровый  учет  земельного  участка,  в случае принятия</w:t>
      </w:r>
    </w:p>
    <w:p w:rsidR="003B739A" w:rsidRDefault="003B739A" w:rsidP="003B739A">
      <w:pPr>
        <w:pStyle w:val="ConsPlusNonformat"/>
        <w:jc w:val="both"/>
      </w:pPr>
      <w:r>
        <w:t>решения  о  возможности  предоставления  земельного участка в собственность</w:t>
      </w:r>
    </w:p>
    <w:p w:rsidR="003B739A" w:rsidRDefault="003B739A" w:rsidP="003B739A">
      <w:pPr>
        <w:pStyle w:val="ConsPlusNonformat"/>
        <w:jc w:val="both"/>
      </w:pPr>
      <w:r>
        <w:t>бесплатно:</w:t>
      </w:r>
    </w:p>
    <w:p w:rsidR="003B739A" w:rsidRDefault="003B739A" w:rsidP="003B739A">
      <w:pPr>
        <w:pStyle w:val="ConsPlusNonformat"/>
        <w:jc w:val="both"/>
      </w:pPr>
      <w:r>
        <w:t>___________________________________________________________________________</w:t>
      </w:r>
    </w:p>
    <w:p w:rsidR="003B739A" w:rsidRDefault="003B739A" w:rsidP="003B739A">
      <w:pPr>
        <w:pStyle w:val="ConsPlusNonformat"/>
        <w:jc w:val="both"/>
      </w:pPr>
      <w:r>
        <w:t xml:space="preserve">    </w:t>
      </w:r>
      <w:proofErr w:type="gramStart"/>
      <w:r>
        <w:t>(указать "намерен обеспечить по собственной инициативе" или "прошу</w:t>
      </w:r>
      <w:proofErr w:type="gramEnd"/>
    </w:p>
    <w:p w:rsidR="003B739A" w:rsidRDefault="003B739A" w:rsidP="003B739A">
      <w:pPr>
        <w:pStyle w:val="ConsPlusNonformat"/>
        <w:jc w:val="both"/>
      </w:pPr>
      <w:r>
        <w:t xml:space="preserve">                     обеспечить уполномоченный орган")</w:t>
      </w:r>
    </w:p>
    <w:p w:rsidR="003B739A" w:rsidRDefault="003B739A" w:rsidP="003B739A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3B739A" w:rsidRDefault="003B739A" w:rsidP="003B739A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а).</w:t>
      </w:r>
    </w:p>
    <w:p w:rsidR="003B739A" w:rsidRDefault="003B739A" w:rsidP="003B739A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а) на обработку персональных данных в комитете по управлению</w:t>
      </w:r>
    </w:p>
    <w:p w:rsidR="00DE0F5C" w:rsidRDefault="003B739A" w:rsidP="003B739A">
      <w:pPr>
        <w:pStyle w:val="ConsPlusNonformat"/>
        <w:jc w:val="both"/>
      </w:pPr>
      <w:r>
        <w:t>государственным и</w:t>
      </w:r>
      <w:r w:rsidR="00DE0F5C">
        <w:t>муществом Волгоградской области.</w:t>
      </w:r>
    </w:p>
    <w:p w:rsidR="003B739A" w:rsidRDefault="003B739A" w:rsidP="003B739A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а),  что  иные  мои  заявления  о согласовании возможности</w:t>
      </w:r>
    </w:p>
    <w:p w:rsidR="003B739A" w:rsidRDefault="003B739A" w:rsidP="003B739A">
      <w:pPr>
        <w:pStyle w:val="ConsPlusNonformat"/>
        <w:jc w:val="both"/>
      </w:pPr>
      <w:r>
        <w:t xml:space="preserve">предоставления  земельного участка в собственность бесплатно, поступившие </w:t>
      </w:r>
      <w:proofErr w:type="gramStart"/>
      <w:r>
        <w:t>в</w:t>
      </w:r>
      <w:proofErr w:type="gramEnd"/>
    </w:p>
    <w:p w:rsidR="003B739A" w:rsidRDefault="003B739A" w:rsidP="003B739A">
      <w:pPr>
        <w:pStyle w:val="ConsPlusNonformat"/>
        <w:jc w:val="both"/>
      </w:pPr>
      <w:r>
        <w:t>период   рассмотрения   поданного   мной  ранее  заявления  о  согласовании</w:t>
      </w:r>
    </w:p>
    <w:p w:rsidR="003B739A" w:rsidRDefault="003B739A" w:rsidP="003B739A">
      <w:pPr>
        <w:pStyle w:val="ConsPlusNonformat"/>
        <w:jc w:val="both"/>
      </w:pPr>
      <w:r>
        <w:t>возможности предоставления земельного участка в собственность бесплатно, не</w:t>
      </w:r>
    </w:p>
    <w:p w:rsidR="003B739A" w:rsidRDefault="003B739A" w:rsidP="003B739A">
      <w:pPr>
        <w:pStyle w:val="ConsPlusNonformat"/>
        <w:jc w:val="both"/>
      </w:pPr>
      <w:r>
        <w:t>будут рассматриваться.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40"/>
        <w:gridCol w:w="2041"/>
      </w:tblGrid>
      <w:tr w:rsidR="003B739A" w:rsidTr="003B739A"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>
              <w:t>(фамилия, имя, отчество заявителя или его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B739A" w:rsidRDefault="003B739A" w:rsidP="003B739A">
      <w:pPr>
        <w:pStyle w:val="ConsPlusNonformat"/>
        <w:jc w:val="both"/>
      </w:pPr>
      <w:r>
        <w:t xml:space="preserve">           3</w:t>
      </w:r>
    </w:p>
    <w:p w:rsidR="003B739A" w:rsidRDefault="003B739A" w:rsidP="003B739A">
      <w:pPr>
        <w:pStyle w:val="ConsPlusNonformat"/>
        <w:jc w:val="both"/>
      </w:pPr>
      <w:r>
        <w:t>Приложение:</w:t>
      </w:r>
    </w:p>
    <w:p w:rsidR="003B739A" w:rsidRDefault="003B739A" w:rsidP="003B739A">
      <w:pPr>
        <w:pStyle w:val="ConsPlusNonformat"/>
        <w:jc w:val="both"/>
      </w:pPr>
      <w:r>
        <w:t>___________________________________________________________________________</w:t>
      </w:r>
    </w:p>
    <w:p w:rsidR="003B739A" w:rsidRDefault="003B739A" w:rsidP="003B739A">
      <w:pPr>
        <w:pStyle w:val="ConsPlusNonformat"/>
        <w:jc w:val="both"/>
      </w:pPr>
      <w:r>
        <w:t>___________________________________________________________________________</w:t>
      </w:r>
    </w:p>
    <w:p w:rsidR="003B739A" w:rsidRDefault="003B739A" w:rsidP="003B739A">
      <w:pPr>
        <w:pStyle w:val="ConsPlusNonformat"/>
        <w:jc w:val="both"/>
      </w:pPr>
    </w:p>
    <w:p w:rsidR="003B739A" w:rsidRDefault="003B739A" w:rsidP="003B739A">
      <w:pPr>
        <w:pStyle w:val="ConsPlusNonformat"/>
        <w:jc w:val="both"/>
      </w:pPr>
      <w:r>
        <w:t>Способ получения документов: ______________________________________________</w:t>
      </w:r>
    </w:p>
    <w:p w:rsidR="003B739A" w:rsidRDefault="003B739A" w:rsidP="003B739A">
      <w:pPr>
        <w:pStyle w:val="ConsPlusNonformat"/>
        <w:jc w:val="both"/>
      </w:pPr>
      <w:r>
        <w:t xml:space="preserve">                                      (лично, почтовым отправлением)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393"/>
        <w:gridCol w:w="1814"/>
        <w:gridCol w:w="340"/>
        <w:gridCol w:w="1361"/>
        <w:gridCol w:w="340"/>
      </w:tblGrid>
      <w:tr w:rsidR="003B739A" w:rsidTr="003B739A"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5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 w:rsidRPr="003B739A">
              <w:rPr>
                <w:sz w:val="20"/>
              </w:rPr>
              <w:t>(фамилия, имя, отчество заявителя или его представителя)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 w:rsidRPr="003B739A">
              <w:rPr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both"/>
            </w:pPr>
            <w:r>
              <w:t>Заявление принято "___" ____________ 20__ г.</w:t>
            </w:r>
            <w:r w:rsidR="00DE0F5C">
              <w:t xml:space="preserve">  </w:t>
            </w:r>
            <w:proofErr w:type="gramStart"/>
            <w:r w:rsidR="00DE0F5C">
              <w:t>в</w:t>
            </w:r>
            <w:proofErr w:type="gramEnd"/>
            <w:r w:rsidR="00DE0F5C">
              <w:t xml:space="preserve"> "___" часов "___" минут.</w:t>
            </w:r>
          </w:p>
          <w:p w:rsidR="003B739A" w:rsidRDefault="003B739A" w:rsidP="003B739A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DE0F5C">
        <w:trPr>
          <w:trHeight w:val="341"/>
        </w:trPr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>
              <w:t>(фамилия, имя, отчество специалиста, принявшего документы)</w:t>
            </w:r>
            <w:r w:rsidR="00DE0F5C">
              <w:t xml:space="preserve"> 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  <w:r>
              <w:t>Расписка получена</w:t>
            </w:r>
            <w:r w:rsidR="00DE0F5C">
              <w:t xml:space="preserve">               "__" ____________ 20__ г.</w:t>
            </w:r>
          </w:p>
          <w:p w:rsidR="00DE0F5C" w:rsidRDefault="00DE0F5C" w:rsidP="003B739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</w:tr>
      <w:tr w:rsidR="003B739A" w:rsidTr="003B73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39A" w:rsidRDefault="003B739A" w:rsidP="003B739A">
            <w:pPr>
              <w:pStyle w:val="ConsPlusNormal"/>
              <w:jc w:val="center"/>
            </w:pPr>
            <w:r w:rsidRPr="00DE0F5C">
              <w:rPr>
                <w:sz w:val="20"/>
              </w:rPr>
              <w:t>(фамилия, имя, отчество заявителя или его представителя)</w:t>
            </w:r>
          </w:p>
        </w:tc>
      </w:tr>
    </w:tbl>
    <w:p w:rsidR="003B739A" w:rsidRDefault="003B739A" w:rsidP="003B739A">
      <w:pPr>
        <w:pStyle w:val="ConsPlusNonformat"/>
        <w:jc w:val="both"/>
      </w:pPr>
      <w:r>
        <w:t>____________________________</w:t>
      </w:r>
    </w:p>
    <w:p w:rsidR="003B739A" w:rsidRPr="00DE0F5C" w:rsidRDefault="003B739A" w:rsidP="00DE0F5C">
      <w:pPr>
        <w:pStyle w:val="ConsPlusNonformat"/>
        <w:ind w:firstLine="284"/>
        <w:jc w:val="both"/>
        <w:rPr>
          <w:sz w:val="16"/>
          <w:szCs w:val="16"/>
        </w:rPr>
      </w:pPr>
      <w:r>
        <w:t>1</w:t>
      </w:r>
      <w:proofErr w:type="gramStart"/>
      <w:r w:rsidRPr="00DE0F5C">
        <w:rPr>
          <w:sz w:val="16"/>
          <w:szCs w:val="16"/>
        </w:rPr>
        <w:t xml:space="preserve"> З</w:t>
      </w:r>
      <w:proofErr w:type="gramEnd"/>
      <w:r w:rsidRPr="00DE0F5C">
        <w:rPr>
          <w:sz w:val="16"/>
          <w:szCs w:val="16"/>
        </w:rPr>
        <w:t>аполняется в  случае  выбора гражданами местоположения земельных участков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 xml:space="preserve">для  предоставления  земельного  участка в порядке, установленном </w:t>
      </w:r>
      <w:hyperlink r:id="rId6" w:history="1">
        <w:r w:rsidRPr="00DE0F5C">
          <w:rPr>
            <w:color w:val="0000FF"/>
            <w:sz w:val="16"/>
            <w:szCs w:val="16"/>
          </w:rPr>
          <w:t>статьей 9</w:t>
        </w:r>
      </w:hyperlink>
      <w:r w:rsidR="00DE0F5C" w:rsidRPr="00DE0F5C">
        <w:rPr>
          <w:color w:val="0000FF"/>
          <w:sz w:val="16"/>
          <w:szCs w:val="16"/>
        </w:rPr>
        <w:t xml:space="preserve"> </w:t>
      </w:r>
      <w:r w:rsidRPr="00DE0F5C">
        <w:rPr>
          <w:sz w:val="16"/>
          <w:szCs w:val="16"/>
        </w:rPr>
        <w:t>Закона  Волгоградской области от 14 июля 2015 г. N 123-ОД "О предоставлении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земельных   участков,   находящихся  в  государственной  или  муниципальной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собственности, в собственность граждан бесплатно".</w:t>
      </w:r>
    </w:p>
    <w:p w:rsidR="003B739A" w:rsidRPr="00DE0F5C" w:rsidRDefault="003B739A" w:rsidP="00DE0F5C">
      <w:pPr>
        <w:pStyle w:val="ConsPlusNonformat"/>
        <w:ind w:firstLine="284"/>
        <w:jc w:val="both"/>
        <w:rPr>
          <w:sz w:val="16"/>
          <w:szCs w:val="16"/>
        </w:rPr>
      </w:pPr>
      <w:r w:rsidRPr="00DE0F5C">
        <w:rPr>
          <w:sz w:val="16"/>
          <w:szCs w:val="16"/>
        </w:rPr>
        <w:t>2</w:t>
      </w:r>
      <w:proofErr w:type="gramStart"/>
      <w:r w:rsid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 xml:space="preserve"> П</w:t>
      </w:r>
      <w:proofErr w:type="gramEnd"/>
      <w:r w:rsidRPr="00DE0F5C">
        <w:rPr>
          <w:sz w:val="16"/>
          <w:szCs w:val="16"/>
        </w:rPr>
        <w:t>рилагается графическое описание границ земельного участка, подготовленное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с использованием сведений общедоступных информационных ресурсов, содержащих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картографические  данные,  либо  любым  иным  способом, позволяющим описать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границы испрашиваемого земельного участка.</w:t>
      </w:r>
    </w:p>
    <w:p w:rsidR="003B739A" w:rsidRPr="00DE0F5C" w:rsidRDefault="003B739A" w:rsidP="00DE0F5C">
      <w:pPr>
        <w:pStyle w:val="ConsPlusNonformat"/>
        <w:ind w:firstLine="284"/>
        <w:jc w:val="both"/>
        <w:rPr>
          <w:sz w:val="16"/>
          <w:szCs w:val="16"/>
        </w:rPr>
      </w:pPr>
      <w:proofErr w:type="gramStart"/>
      <w:r w:rsidRPr="00DE0F5C">
        <w:rPr>
          <w:sz w:val="16"/>
          <w:szCs w:val="16"/>
        </w:rPr>
        <w:t>3</w:t>
      </w:r>
      <w:r w:rsid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 xml:space="preserve"> Перечень документов,  прилагаемых  к  заявлению о согласовании возможности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предоставления земельного  участка  в  собственность  бесплатно, установлен</w:t>
      </w:r>
      <w:r w:rsidR="00DE0F5C" w:rsidRPr="00DE0F5C">
        <w:rPr>
          <w:sz w:val="16"/>
          <w:szCs w:val="16"/>
        </w:rPr>
        <w:t xml:space="preserve"> </w:t>
      </w:r>
      <w:hyperlink r:id="rId7" w:history="1">
        <w:r w:rsidRPr="00DE0F5C">
          <w:rPr>
            <w:color w:val="0000FF"/>
            <w:sz w:val="16"/>
            <w:szCs w:val="16"/>
          </w:rPr>
          <w:t>частью  4 статьи 9</w:t>
        </w:r>
      </w:hyperlink>
      <w:r w:rsidRPr="00DE0F5C">
        <w:rPr>
          <w:sz w:val="16"/>
          <w:szCs w:val="16"/>
        </w:rPr>
        <w:t xml:space="preserve"> Закона Волгоградской области от 14 июля 2015 г. N 123-ОД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"О  предоставлении  земельных  участков,  находящихся в государственной или</w:t>
      </w:r>
      <w:r w:rsidR="00DE0F5C" w:rsidRPr="00DE0F5C">
        <w:rPr>
          <w:sz w:val="16"/>
          <w:szCs w:val="16"/>
        </w:rPr>
        <w:t xml:space="preserve"> </w:t>
      </w:r>
      <w:r w:rsidRPr="00DE0F5C">
        <w:rPr>
          <w:sz w:val="16"/>
          <w:szCs w:val="16"/>
        </w:rPr>
        <w:t>муниципальной собственности, в собственность граждан бесплатно".</w:t>
      </w:r>
      <w:proofErr w:type="gramEnd"/>
    </w:p>
    <w:p w:rsidR="007425AB" w:rsidRDefault="007425AB">
      <w:pPr>
        <w:pStyle w:val="ConsPlusNormal"/>
        <w:jc w:val="both"/>
      </w:pPr>
    </w:p>
    <w:sectPr w:rsidR="007425AB" w:rsidSect="009F272E">
      <w:pgSz w:w="11905" w:h="16838"/>
      <w:pgMar w:top="709" w:right="850" w:bottom="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AB"/>
    <w:rsid w:val="001164DD"/>
    <w:rsid w:val="00121C60"/>
    <w:rsid w:val="002E0E89"/>
    <w:rsid w:val="00387D34"/>
    <w:rsid w:val="003B739A"/>
    <w:rsid w:val="006712C5"/>
    <w:rsid w:val="00682E36"/>
    <w:rsid w:val="007425AB"/>
    <w:rsid w:val="007F64DB"/>
    <w:rsid w:val="009817F2"/>
    <w:rsid w:val="009F272E"/>
    <w:rsid w:val="00A878FC"/>
    <w:rsid w:val="00AE3D97"/>
    <w:rsid w:val="00CA3C55"/>
    <w:rsid w:val="00CE13EA"/>
    <w:rsid w:val="00DE0F5C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E70087DF628BA6CAC1C74F9033BBDC6AB348CC167641BF796C33E32DA379953D52C7C324EDC7663853075A56DA6F2BE24F6EA57D6447A9C28FCECf2T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E70087DF628BA6CAC1C74F9033BBDC6AB348CC167641BF796C33E32DA379953D52C7C324EDC7663853176A96DA6F2BE24F6EA57D6447A9C28FCECf2TAF" TargetMode="External"/><Relationship Id="rId5" Type="http://schemas.openxmlformats.org/officeDocument/2006/relationships/hyperlink" Target="consultantplus://offline/ref=B4AE70087DF628BA6CAC1C74F9033BBDC6AB348CC167641BF796C33E32DA379953D52C7C324EDC7663853075A56DA6F2BE24F6EA57D6447A9C28FCECf2T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otdim2</dc:creator>
  <cp:lastModifiedBy>otdim2</cp:lastModifiedBy>
  <cp:revision>18</cp:revision>
  <cp:lastPrinted>2022-11-07T07:24:00Z</cp:lastPrinted>
  <dcterms:created xsi:type="dcterms:W3CDTF">2022-02-25T05:19:00Z</dcterms:created>
  <dcterms:modified xsi:type="dcterms:W3CDTF">2022-11-07T07:26:00Z</dcterms:modified>
</cp:coreProperties>
</file>