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6A" w:rsidRPr="00285920" w:rsidRDefault="00BB1E6A" w:rsidP="00BB1E6A">
      <w:pPr>
        <w:pStyle w:val="af1"/>
        <w:ind w:left="0"/>
        <w:rPr>
          <w:b/>
        </w:rPr>
      </w:pPr>
      <w:r w:rsidRPr="00285920">
        <w:rPr>
          <w:b/>
        </w:rPr>
        <w:t>ДУМА СВЕТЛОЯРСКОГО ГОРОДСКОГО ПОСЕЛЕНИЯ</w:t>
      </w:r>
    </w:p>
    <w:p w:rsidR="00BB1E6A" w:rsidRPr="00285920" w:rsidRDefault="00BB1E6A" w:rsidP="00BB1E6A">
      <w:pPr>
        <w:pStyle w:val="af1"/>
        <w:ind w:left="0"/>
        <w:rPr>
          <w:b/>
        </w:rPr>
      </w:pPr>
      <w:r w:rsidRPr="00285920">
        <w:rPr>
          <w:b/>
        </w:rPr>
        <w:t>СВЕТЛОЯРСКОГО МУНИЦИПАЛЬНОГО РАЙОНА</w:t>
      </w:r>
    </w:p>
    <w:p w:rsidR="00BB1E6A" w:rsidRPr="00285920" w:rsidRDefault="00BB1E6A" w:rsidP="00BB1E6A">
      <w:pPr>
        <w:pStyle w:val="af1"/>
        <w:ind w:left="0"/>
        <w:rPr>
          <w:b/>
        </w:rPr>
      </w:pPr>
      <w:r w:rsidRPr="00285920">
        <w:rPr>
          <w:b/>
        </w:rPr>
        <w:t>ВОЛГОГРАДСКОЙ ОБЛАСТИ</w:t>
      </w:r>
    </w:p>
    <w:tbl>
      <w:tblPr>
        <w:tblW w:w="9540" w:type="dxa"/>
        <w:tblInd w:w="12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BB1E6A" w:rsidTr="00706153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B1E6A" w:rsidRPr="00D27014" w:rsidRDefault="00BB1E6A" w:rsidP="00706153">
            <w:pPr>
              <w:jc w:val="right"/>
              <w:rPr>
                <w:b/>
                <w:bCs/>
                <w:sz w:val="28"/>
                <w:szCs w:val="28"/>
                <w:u w:val="double"/>
              </w:rPr>
            </w:pPr>
          </w:p>
        </w:tc>
      </w:tr>
    </w:tbl>
    <w:p w:rsidR="00BB1E6A" w:rsidRPr="00AB000C" w:rsidRDefault="00BB1E6A" w:rsidP="00BB1E6A">
      <w:pPr>
        <w:pStyle w:val="af3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B1E6A" w:rsidRPr="00AB000C" w:rsidRDefault="00BB1E6A" w:rsidP="00BB1E6A">
      <w:pPr>
        <w:spacing w:line="240" w:lineRule="auto"/>
        <w:rPr>
          <w:rFonts w:ascii="Times New Roman" w:hAnsi="Times New Roman"/>
          <w:sz w:val="24"/>
          <w:szCs w:val="24"/>
        </w:rPr>
      </w:pPr>
      <w:r w:rsidRPr="00AB000C">
        <w:rPr>
          <w:rFonts w:ascii="Times New Roman" w:hAnsi="Times New Roman"/>
          <w:sz w:val="24"/>
          <w:szCs w:val="24"/>
        </w:rPr>
        <w:t>24 апреля 2024 г.                                      № 39/18</w:t>
      </w:r>
      <w:r>
        <w:rPr>
          <w:rFonts w:ascii="Times New Roman" w:hAnsi="Times New Roman"/>
          <w:sz w:val="24"/>
          <w:szCs w:val="24"/>
        </w:rPr>
        <w:t>2</w:t>
      </w:r>
    </w:p>
    <w:p w:rsidR="0071618D" w:rsidRPr="00BB1E6A" w:rsidRDefault="00771BE2" w:rsidP="00BB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E7E6C1" wp14:editId="368C2E1D">
                <wp:simplePos x="0" y="0"/>
                <wp:positionH relativeFrom="column">
                  <wp:posOffset>-113977</wp:posOffset>
                </wp:positionH>
                <wp:positionV relativeFrom="paragraph">
                  <wp:posOffset>154365</wp:posOffset>
                </wp:positionV>
                <wp:extent cx="3200400" cy="1337094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37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BE2" w:rsidRPr="00BB1E6A" w:rsidRDefault="0010284E" w:rsidP="005418F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B1E6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 согласовании принятия имущества из муниципальной собственности Светлоярского муниципального района Волгоградской области в муниципальную собственность Светлоярского городского поселения Светлоярского муниципального района Волгоградской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.95pt;margin-top:12.15pt;width:252pt;height:10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" stroked="f">
                <v:textbox>
                  <w:txbxContent>
                    <w:p w:rsidR="00771BE2" w:rsidRPr="00BB1E6A" w:rsidRDefault="0010284E" w:rsidP="005418F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B1E6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 согласовании принятия имущества из муниципальной собственности Светлоярского муниципального района Волгоградской области в муниципальную собственность Светлоярского городского поселения Светлоярского муниципального района Волгоградской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71618D" w:rsidRPr="00BB1E6A" w:rsidRDefault="0071618D" w:rsidP="007161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8D" w:rsidRPr="00BB1E6A" w:rsidRDefault="0071618D" w:rsidP="007161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73" w:rsidRPr="00BB1E6A" w:rsidRDefault="00305A73" w:rsidP="00716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73" w:rsidRPr="00BB1E6A" w:rsidRDefault="00305A73" w:rsidP="00716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73" w:rsidRPr="00BB1E6A" w:rsidRDefault="00305A73" w:rsidP="00716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84E" w:rsidRPr="00BB1E6A" w:rsidRDefault="0010284E" w:rsidP="00437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84E" w:rsidRPr="00BB1E6A" w:rsidRDefault="0010284E" w:rsidP="00437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84E" w:rsidRPr="00BB1E6A" w:rsidRDefault="0010284E" w:rsidP="00437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083A" w:rsidRPr="00BB1E6A" w:rsidRDefault="0010284E" w:rsidP="00BB1E6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gramStart"/>
      <w:r w:rsidRPr="00BB1E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BB1E6A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 «О порядке управления и распоряжения имуществом, находящимся в муниципальной собственности Светлоярского городского поселения Светлоярского муниципального района Волгоградской области», утвержденным решением Думы Светлоярского городского поселения Светлоярского муниципального района Волгоградской области от 12.12.2013  № 54/260,</w:t>
      </w:r>
      <w:r w:rsidRPr="00BB1E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Уставом Светлоярского муниципального района Волгоградской области и</w:t>
      </w:r>
      <w:r w:rsidRPr="00BB1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1E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Уставом Светлоярского</w:t>
      </w:r>
      <w:proofErr w:type="gramEnd"/>
      <w:r w:rsidRPr="00BB1E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городского поселения Светлоярского муниципального района Волгоградской области, </w:t>
      </w:r>
      <w:r w:rsidRPr="00BB1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Дума Светлоярского городского поселения </w:t>
      </w:r>
    </w:p>
    <w:p w:rsidR="00EA083A" w:rsidRPr="00BB1E6A" w:rsidRDefault="00EA083A" w:rsidP="00BB1E6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proofErr w:type="gramStart"/>
      <w:r w:rsidRPr="00BB1E6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</w:t>
      </w:r>
      <w:proofErr w:type="gramEnd"/>
      <w:r w:rsidRPr="00BB1E6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е ш и л а:</w:t>
      </w:r>
    </w:p>
    <w:p w:rsidR="007829F1" w:rsidRPr="00BB1E6A" w:rsidRDefault="007829F1" w:rsidP="00BB1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E6A">
        <w:rPr>
          <w:rFonts w:ascii="Times New Roman" w:hAnsi="Times New Roman" w:cs="Times New Roman"/>
          <w:sz w:val="24"/>
          <w:szCs w:val="24"/>
        </w:rPr>
        <w:t>1. Принять безвозмездно из муниципальной собственности Светлоярского муниципального района Волгоградской области в муниципальную собственность Светлоярского городского поселения Светлоярского муниципального района Волгоградской области имущество согласно Приложению.</w:t>
      </w:r>
    </w:p>
    <w:p w:rsidR="007829F1" w:rsidRPr="00BB1E6A" w:rsidRDefault="007829F1" w:rsidP="00782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E6A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подписания.</w:t>
      </w:r>
    </w:p>
    <w:p w:rsidR="00EA083A" w:rsidRPr="00BB1E6A" w:rsidRDefault="00EA083A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9C43EB" w:rsidRPr="00BB1E6A" w:rsidRDefault="009C43EB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F1" w:rsidRPr="00BB1E6A" w:rsidRDefault="007829F1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E2" w:rsidRPr="00BB1E6A" w:rsidRDefault="00771BE2" w:rsidP="00771BE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B1E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Глава</w:t>
      </w:r>
      <w:r w:rsidR="00361BAF" w:rsidRPr="00BB1E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Светлоярского</w:t>
      </w:r>
    </w:p>
    <w:p w:rsidR="00381654" w:rsidRPr="00BB1E6A" w:rsidRDefault="00771BE2" w:rsidP="005418F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городского поселения                                                  </w:t>
      </w:r>
      <w:r w:rsidR="00361BAF" w:rsidRPr="00BB1E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</w:t>
      </w:r>
      <w:r w:rsidRPr="00BB1E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="00361BAF" w:rsidRPr="00BB1E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А.С.</w:t>
      </w:r>
      <w:r w:rsidR="009C43EB" w:rsidRPr="00BB1E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Клюев</w:t>
      </w:r>
      <w:proofErr w:type="spellEnd"/>
      <w:r w:rsidR="009C43EB" w:rsidRPr="00BB1E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B1E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</w:t>
      </w:r>
      <w:r w:rsidR="00381654" w:rsidRPr="00BB1E6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5D05" w:rsidRPr="00BB1E6A" w:rsidRDefault="00135D05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horzAnchor="margin" w:tblpY="-663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863"/>
      </w:tblGrid>
      <w:tr w:rsidR="00500C04" w:rsidRPr="00BB1E6A" w:rsidTr="009C43EB">
        <w:trPr>
          <w:trHeight w:val="2122"/>
        </w:trPr>
        <w:tc>
          <w:tcPr>
            <w:tcW w:w="5494" w:type="dxa"/>
          </w:tcPr>
          <w:p w:rsidR="00500C04" w:rsidRPr="00BB1E6A" w:rsidRDefault="00500C04" w:rsidP="00204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C04" w:rsidRPr="00BB1E6A" w:rsidRDefault="00500C04" w:rsidP="00500C04">
            <w:pPr>
              <w:tabs>
                <w:tab w:val="left" w:pos="4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63" w:type="dxa"/>
          </w:tcPr>
          <w:p w:rsidR="00500C04" w:rsidRPr="00BB1E6A" w:rsidRDefault="00500C04" w:rsidP="002041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9F1" w:rsidRPr="00BB1E6A" w:rsidRDefault="007829F1" w:rsidP="007829F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B1E6A">
              <w:rPr>
                <w:rFonts w:ascii="Times New Roman" w:eastAsia="Times New Roman" w:hAnsi="Times New Roman" w:cs="Times New Roman"/>
              </w:rPr>
              <w:t xml:space="preserve">Приложение </w:t>
            </w:r>
          </w:p>
          <w:p w:rsidR="007829F1" w:rsidRPr="00BB1E6A" w:rsidRDefault="007829F1" w:rsidP="007829F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B1E6A">
              <w:rPr>
                <w:rFonts w:ascii="Times New Roman" w:eastAsia="Times New Roman" w:hAnsi="Times New Roman" w:cs="Times New Roman"/>
              </w:rPr>
              <w:t xml:space="preserve">к решению Думы </w:t>
            </w:r>
            <w:proofErr w:type="spellStart"/>
            <w:r w:rsidRPr="00BB1E6A">
              <w:rPr>
                <w:rFonts w:ascii="Times New Roman" w:eastAsia="Times New Roman" w:hAnsi="Times New Roman" w:cs="Times New Roman"/>
              </w:rPr>
              <w:t>Светлоярского</w:t>
            </w:r>
            <w:proofErr w:type="spellEnd"/>
            <w:r w:rsidRPr="00BB1E6A">
              <w:rPr>
                <w:rFonts w:ascii="Times New Roman" w:eastAsia="Times New Roman" w:hAnsi="Times New Roman" w:cs="Times New Roman"/>
              </w:rPr>
              <w:t xml:space="preserve"> городского поселения </w:t>
            </w:r>
            <w:proofErr w:type="spellStart"/>
            <w:r w:rsidRPr="00BB1E6A">
              <w:rPr>
                <w:rFonts w:ascii="Times New Roman" w:eastAsia="Times New Roman" w:hAnsi="Times New Roman" w:cs="Times New Roman"/>
              </w:rPr>
              <w:t>Светлоярского</w:t>
            </w:r>
            <w:proofErr w:type="spellEnd"/>
            <w:r w:rsidRPr="00BB1E6A">
              <w:rPr>
                <w:rFonts w:ascii="Times New Roman" w:eastAsia="Times New Roman" w:hAnsi="Times New Roman" w:cs="Times New Roman"/>
              </w:rPr>
              <w:t xml:space="preserve"> муниципального района Волгоградской области  </w:t>
            </w:r>
          </w:p>
          <w:p w:rsidR="00500C04" w:rsidRPr="00BB1E6A" w:rsidRDefault="007829F1" w:rsidP="00BB1E6A">
            <w:pPr>
              <w:tabs>
                <w:tab w:val="left" w:pos="3414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E6A">
              <w:rPr>
                <w:rFonts w:ascii="Times New Roman" w:eastAsia="Times New Roman" w:hAnsi="Times New Roman" w:cs="Times New Roman"/>
              </w:rPr>
              <w:t xml:space="preserve">от </w:t>
            </w:r>
            <w:r w:rsidR="00BB1E6A" w:rsidRPr="00BB1E6A">
              <w:rPr>
                <w:rFonts w:ascii="Times New Roman" w:eastAsia="Times New Roman" w:hAnsi="Times New Roman" w:cs="Times New Roman"/>
              </w:rPr>
              <w:t>24.04.2024</w:t>
            </w:r>
            <w:r w:rsidRPr="00BB1E6A">
              <w:rPr>
                <w:rFonts w:ascii="Times New Roman" w:eastAsia="Times New Roman" w:hAnsi="Times New Roman" w:cs="Times New Roman"/>
              </w:rPr>
              <w:t xml:space="preserve"> № </w:t>
            </w:r>
            <w:r w:rsidR="00BB1E6A" w:rsidRPr="00BB1E6A">
              <w:rPr>
                <w:rFonts w:ascii="Times New Roman" w:eastAsia="Times New Roman" w:hAnsi="Times New Roman" w:cs="Times New Roman"/>
              </w:rPr>
              <w:t>39/182</w:t>
            </w:r>
          </w:p>
        </w:tc>
      </w:tr>
    </w:tbl>
    <w:p w:rsidR="007829F1" w:rsidRPr="00BB1E6A" w:rsidRDefault="007829F1" w:rsidP="007829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B1E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ПЕРЕЧЕНЬ</w:t>
      </w:r>
    </w:p>
    <w:p w:rsidR="007829F1" w:rsidRPr="00BB1E6A" w:rsidRDefault="007829F1" w:rsidP="00BB1E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B1E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муниципального имущества Светлоярского муниципального района Волгоградской области, принимаемого безвозмездно в муниципальную собственность </w:t>
      </w:r>
      <w:proofErr w:type="spellStart"/>
      <w:r w:rsidRPr="00BB1E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Светлоярского</w:t>
      </w:r>
      <w:proofErr w:type="spellEnd"/>
      <w:r w:rsidRPr="00BB1E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городского поселения</w:t>
      </w:r>
      <w:r w:rsidR="00BB1E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BB1E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Светлоярского</w:t>
      </w:r>
      <w:proofErr w:type="spellEnd"/>
      <w:r w:rsidRPr="00BB1E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7829F1" w:rsidRPr="00BB1E6A" w:rsidRDefault="007829F1" w:rsidP="007829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tbl>
      <w:tblPr>
        <w:tblW w:w="9109" w:type="dxa"/>
        <w:tblInd w:w="71" w:type="dxa"/>
        <w:tblLayout w:type="fixed"/>
        <w:tblLook w:val="04A0" w:firstRow="1" w:lastRow="0" w:firstColumn="1" w:lastColumn="0" w:noHBand="0" w:noVBand="1"/>
      </w:tblPr>
      <w:tblGrid>
        <w:gridCol w:w="746"/>
        <w:gridCol w:w="1985"/>
        <w:gridCol w:w="2268"/>
        <w:gridCol w:w="2551"/>
        <w:gridCol w:w="1559"/>
      </w:tblGrid>
      <w:tr w:rsidR="007829F1" w:rsidRPr="00BB1E6A" w:rsidTr="007829F1">
        <w:trPr>
          <w:trHeight w:val="56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F1" w:rsidRPr="00BB1E6A" w:rsidRDefault="007829F1" w:rsidP="007829F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F1" w:rsidRPr="00BB1E6A" w:rsidRDefault="007829F1" w:rsidP="007829F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F1" w:rsidRPr="00BB1E6A" w:rsidRDefault="007829F1" w:rsidP="007829F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Адрес местонахождения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F1" w:rsidRPr="00BB1E6A" w:rsidRDefault="007829F1" w:rsidP="007829F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Индивидуализирующие характеристики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1" w:rsidRPr="00BB1E6A" w:rsidRDefault="007829F1" w:rsidP="007829F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Балансовая стоимость, руб.</w:t>
            </w:r>
          </w:p>
        </w:tc>
      </w:tr>
      <w:tr w:rsidR="007829F1" w:rsidRPr="00BB1E6A" w:rsidTr="007829F1">
        <w:trPr>
          <w:trHeight w:val="27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F1" w:rsidRPr="00BB1E6A" w:rsidRDefault="007829F1" w:rsidP="007829F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F1" w:rsidRPr="00BB1E6A" w:rsidRDefault="007829F1" w:rsidP="007829F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F1" w:rsidRPr="00BB1E6A" w:rsidRDefault="007829F1" w:rsidP="007829F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F1" w:rsidRPr="00BB1E6A" w:rsidRDefault="007829F1" w:rsidP="007829F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1" w:rsidRPr="00BB1E6A" w:rsidRDefault="007829F1" w:rsidP="007829F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7829F1" w:rsidRPr="00BB1E6A" w:rsidTr="007829F1">
        <w:trPr>
          <w:trHeight w:val="27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F1" w:rsidRPr="00BB1E6A" w:rsidRDefault="007829F1" w:rsidP="007829F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F1" w:rsidRPr="00BB1E6A" w:rsidRDefault="007829F1" w:rsidP="007829F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здание МБОУ ДОД «Светлоярская ДШИ»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F1" w:rsidRPr="00BB1E6A" w:rsidRDefault="007829F1" w:rsidP="007829F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Волгоградская область, </w:t>
            </w:r>
            <w:proofErr w:type="spellStart"/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Светлоярский</w:t>
            </w:r>
            <w:proofErr w:type="spellEnd"/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район, </w:t>
            </w:r>
            <w:proofErr w:type="spellStart"/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р.п</w:t>
            </w:r>
            <w:proofErr w:type="spellEnd"/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. Светлый Яр, </w:t>
            </w:r>
            <w:bookmarkStart w:id="0" w:name="_GoBack"/>
            <w:bookmarkEnd w:id="0"/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пер. Театральный, д. 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F1" w:rsidRPr="00BB1E6A" w:rsidRDefault="007829F1" w:rsidP="007829F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инвентарный номер: </w:t>
            </w:r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11000000000028</w:t>
            </w:r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кадастровый номер: 34:26:090201:8735, общая площадь: 181,6 кв. м, </w:t>
            </w:r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год ввода в эксплуатацию: 1970</w:t>
            </w:r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1" w:rsidRPr="00BB1E6A" w:rsidRDefault="007829F1" w:rsidP="007829F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1390446,00</w:t>
            </w:r>
          </w:p>
        </w:tc>
      </w:tr>
      <w:tr w:rsidR="007829F1" w:rsidRPr="00BB1E6A" w:rsidTr="007829F1">
        <w:trPr>
          <w:trHeight w:val="27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F1" w:rsidRPr="00BB1E6A" w:rsidRDefault="007829F1" w:rsidP="007829F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F1" w:rsidRPr="00BB1E6A" w:rsidRDefault="007829F1" w:rsidP="007829F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изгородь </w:t>
            </w:r>
            <w:proofErr w:type="spellStart"/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Светлоярской</w:t>
            </w:r>
            <w:proofErr w:type="spellEnd"/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ДШИ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F1" w:rsidRPr="00BB1E6A" w:rsidRDefault="007829F1" w:rsidP="007829F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Волгоградская область, </w:t>
            </w:r>
            <w:proofErr w:type="spellStart"/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Светлоярский</w:t>
            </w:r>
            <w:proofErr w:type="spellEnd"/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район, </w:t>
            </w:r>
            <w:proofErr w:type="spellStart"/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р.п</w:t>
            </w:r>
            <w:proofErr w:type="spellEnd"/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. Светлый Яр, пер. Театральный, д. 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F1" w:rsidRPr="00BB1E6A" w:rsidRDefault="007829F1" w:rsidP="007829F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инвентарный номер: </w:t>
            </w:r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000002</w:t>
            </w:r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дата принятия к учету 01.01.2012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1" w:rsidRPr="00BB1E6A" w:rsidRDefault="007829F1" w:rsidP="007829F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1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36558,54 </w:t>
            </w:r>
          </w:p>
        </w:tc>
      </w:tr>
    </w:tbl>
    <w:p w:rsidR="007829F1" w:rsidRPr="00BB1E6A" w:rsidRDefault="007829F1" w:rsidP="007829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829F1" w:rsidRPr="00BB1E6A" w:rsidRDefault="007829F1" w:rsidP="007829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829F1" w:rsidRPr="00BB1E6A" w:rsidRDefault="007829F1" w:rsidP="007829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7829F1" w:rsidRPr="00BB1E6A" w:rsidRDefault="007829F1" w:rsidP="00782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Светлоярского</w:t>
      </w:r>
    </w:p>
    <w:p w:rsidR="003812F2" w:rsidRPr="00BB1E6A" w:rsidRDefault="007829F1" w:rsidP="00782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                   </w:t>
      </w:r>
      <w:proofErr w:type="spellStart"/>
      <w:r w:rsidRPr="00BB1E6A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А.С.Клюев</w:t>
      </w:r>
      <w:proofErr w:type="spellEnd"/>
    </w:p>
    <w:sectPr w:rsidR="003812F2" w:rsidRPr="00BB1E6A" w:rsidSect="00E81928">
      <w:headerReference w:type="default" r:id="rId9"/>
      <w:pgSz w:w="11906" w:h="16838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44" w:rsidRDefault="00402044" w:rsidP="006325BF">
      <w:pPr>
        <w:spacing w:after="0" w:line="240" w:lineRule="auto"/>
      </w:pPr>
      <w:r>
        <w:separator/>
      </w:r>
    </w:p>
  </w:endnote>
  <w:endnote w:type="continuationSeparator" w:id="0">
    <w:p w:rsidR="00402044" w:rsidRDefault="00402044" w:rsidP="0063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44" w:rsidRDefault="00402044" w:rsidP="006325BF">
      <w:pPr>
        <w:spacing w:after="0" w:line="240" w:lineRule="auto"/>
      </w:pPr>
      <w:r>
        <w:separator/>
      </w:r>
    </w:p>
  </w:footnote>
  <w:footnote w:type="continuationSeparator" w:id="0">
    <w:p w:rsidR="00402044" w:rsidRDefault="00402044" w:rsidP="0063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5E" w:rsidRDefault="00BD176B" w:rsidP="00BD176B">
    <w:pPr>
      <w:pStyle w:val="ac"/>
      <w:tabs>
        <w:tab w:val="clear" w:pos="4677"/>
        <w:tab w:val="clear" w:pos="9355"/>
        <w:tab w:val="left" w:pos="17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C662E"/>
    <w:multiLevelType w:val="hybridMultilevel"/>
    <w:tmpl w:val="B9FEF4FC"/>
    <w:lvl w:ilvl="0" w:tplc="02F6064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70AC37BF"/>
    <w:multiLevelType w:val="multilevel"/>
    <w:tmpl w:val="596E6780"/>
    <w:lvl w:ilvl="0">
      <w:start w:val="1"/>
      <w:numFmt w:val="decimal"/>
      <w:lvlText w:val="%1."/>
      <w:lvlJc w:val="left"/>
      <w:pPr>
        <w:ind w:left="1350" w:hanging="92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6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2">
    <w:nsid w:val="75756CDB"/>
    <w:multiLevelType w:val="multilevel"/>
    <w:tmpl w:val="ACF0013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27"/>
    <w:rsid w:val="00023A41"/>
    <w:rsid w:val="00026DFF"/>
    <w:rsid w:val="000431F1"/>
    <w:rsid w:val="00045059"/>
    <w:rsid w:val="000571A4"/>
    <w:rsid w:val="00064E2A"/>
    <w:rsid w:val="000815DB"/>
    <w:rsid w:val="000C731A"/>
    <w:rsid w:val="000F5833"/>
    <w:rsid w:val="0010284E"/>
    <w:rsid w:val="00135D05"/>
    <w:rsid w:val="001369DC"/>
    <w:rsid w:val="00151DC8"/>
    <w:rsid w:val="00153743"/>
    <w:rsid w:val="00163D3A"/>
    <w:rsid w:val="00167501"/>
    <w:rsid w:val="001A4197"/>
    <w:rsid w:val="001B337E"/>
    <w:rsid w:val="001D5D13"/>
    <w:rsid w:val="001E63E3"/>
    <w:rsid w:val="001F0FC1"/>
    <w:rsid w:val="0025540C"/>
    <w:rsid w:val="002627D9"/>
    <w:rsid w:val="00280434"/>
    <w:rsid w:val="002C4106"/>
    <w:rsid w:val="002D362B"/>
    <w:rsid w:val="00305A73"/>
    <w:rsid w:val="00323466"/>
    <w:rsid w:val="00342962"/>
    <w:rsid w:val="00361BAF"/>
    <w:rsid w:val="003812F2"/>
    <w:rsid w:val="00381654"/>
    <w:rsid w:val="003F5DED"/>
    <w:rsid w:val="00402044"/>
    <w:rsid w:val="00431370"/>
    <w:rsid w:val="00437E27"/>
    <w:rsid w:val="00485E5B"/>
    <w:rsid w:val="004908F0"/>
    <w:rsid w:val="004C56C2"/>
    <w:rsid w:val="004D21F0"/>
    <w:rsid w:val="00500C04"/>
    <w:rsid w:val="00502188"/>
    <w:rsid w:val="00512A2E"/>
    <w:rsid w:val="00530C2F"/>
    <w:rsid w:val="005418FD"/>
    <w:rsid w:val="00580892"/>
    <w:rsid w:val="00591873"/>
    <w:rsid w:val="005E5327"/>
    <w:rsid w:val="006325BF"/>
    <w:rsid w:val="006416E8"/>
    <w:rsid w:val="006458C4"/>
    <w:rsid w:val="006550D0"/>
    <w:rsid w:val="0065589A"/>
    <w:rsid w:val="006824F6"/>
    <w:rsid w:val="006C59A9"/>
    <w:rsid w:val="006F34FF"/>
    <w:rsid w:val="0071618D"/>
    <w:rsid w:val="0072615E"/>
    <w:rsid w:val="00753554"/>
    <w:rsid w:val="00754251"/>
    <w:rsid w:val="00761880"/>
    <w:rsid w:val="00771BE2"/>
    <w:rsid w:val="007829F1"/>
    <w:rsid w:val="007C55DD"/>
    <w:rsid w:val="007D126E"/>
    <w:rsid w:val="007E04ED"/>
    <w:rsid w:val="008058AD"/>
    <w:rsid w:val="00814187"/>
    <w:rsid w:val="00847FD3"/>
    <w:rsid w:val="008511D6"/>
    <w:rsid w:val="008B6E9F"/>
    <w:rsid w:val="008D657E"/>
    <w:rsid w:val="008E592F"/>
    <w:rsid w:val="008E6B17"/>
    <w:rsid w:val="00917F0D"/>
    <w:rsid w:val="00930200"/>
    <w:rsid w:val="00954D57"/>
    <w:rsid w:val="00970C53"/>
    <w:rsid w:val="00982C17"/>
    <w:rsid w:val="00984A22"/>
    <w:rsid w:val="00994EDB"/>
    <w:rsid w:val="009A204B"/>
    <w:rsid w:val="009B0B0B"/>
    <w:rsid w:val="009C43EB"/>
    <w:rsid w:val="009D7E27"/>
    <w:rsid w:val="00A60A70"/>
    <w:rsid w:val="00A60AFC"/>
    <w:rsid w:val="00A822F7"/>
    <w:rsid w:val="00A9245F"/>
    <w:rsid w:val="00AA2CE3"/>
    <w:rsid w:val="00AA4599"/>
    <w:rsid w:val="00AE23FA"/>
    <w:rsid w:val="00B052AB"/>
    <w:rsid w:val="00B164A9"/>
    <w:rsid w:val="00B2175F"/>
    <w:rsid w:val="00B21860"/>
    <w:rsid w:val="00B375D3"/>
    <w:rsid w:val="00B40DD9"/>
    <w:rsid w:val="00B82FD7"/>
    <w:rsid w:val="00B84029"/>
    <w:rsid w:val="00B915C8"/>
    <w:rsid w:val="00BB1E6A"/>
    <w:rsid w:val="00BC530F"/>
    <w:rsid w:val="00BD176B"/>
    <w:rsid w:val="00BE7C6F"/>
    <w:rsid w:val="00BF1EB9"/>
    <w:rsid w:val="00BF5433"/>
    <w:rsid w:val="00C14F4A"/>
    <w:rsid w:val="00C15CAC"/>
    <w:rsid w:val="00C31417"/>
    <w:rsid w:val="00C47656"/>
    <w:rsid w:val="00C5119C"/>
    <w:rsid w:val="00C76D2C"/>
    <w:rsid w:val="00C857CE"/>
    <w:rsid w:val="00C91045"/>
    <w:rsid w:val="00C91E70"/>
    <w:rsid w:val="00CC52B4"/>
    <w:rsid w:val="00CC6339"/>
    <w:rsid w:val="00CC7199"/>
    <w:rsid w:val="00D01B34"/>
    <w:rsid w:val="00D16205"/>
    <w:rsid w:val="00D27FA1"/>
    <w:rsid w:val="00D403D2"/>
    <w:rsid w:val="00D42D15"/>
    <w:rsid w:val="00D73DB3"/>
    <w:rsid w:val="00E74BA7"/>
    <w:rsid w:val="00E81928"/>
    <w:rsid w:val="00E924F2"/>
    <w:rsid w:val="00EA083A"/>
    <w:rsid w:val="00EE6E2F"/>
    <w:rsid w:val="00F05DD9"/>
    <w:rsid w:val="00F26188"/>
    <w:rsid w:val="00F313DF"/>
    <w:rsid w:val="00F50880"/>
    <w:rsid w:val="00FD0872"/>
    <w:rsid w:val="00FD2333"/>
    <w:rsid w:val="00FD48AB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61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1618D"/>
  </w:style>
  <w:style w:type="table" w:styleId="a5">
    <w:name w:val="Table Grid"/>
    <w:basedOn w:val="a1"/>
    <w:uiPriority w:val="59"/>
    <w:rsid w:val="0071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6325B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325B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325BF"/>
    <w:rPr>
      <w:vertAlign w:val="superscript"/>
    </w:rPr>
  </w:style>
  <w:style w:type="paragraph" w:styleId="a9">
    <w:name w:val="List Paragraph"/>
    <w:basedOn w:val="a"/>
    <w:uiPriority w:val="34"/>
    <w:qFormat/>
    <w:rsid w:val="00135D0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2A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615E"/>
  </w:style>
  <w:style w:type="paragraph" w:styleId="ae">
    <w:name w:val="footer"/>
    <w:basedOn w:val="a"/>
    <w:link w:val="af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615E"/>
  </w:style>
  <w:style w:type="character" w:styleId="af0">
    <w:name w:val="Hyperlink"/>
    <w:basedOn w:val="a0"/>
    <w:uiPriority w:val="99"/>
    <w:unhideWhenUsed/>
    <w:rsid w:val="00591873"/>
    <w:rPr>
      <w:color w:val="0000FF" w:themeColor="hyperlink"/>
      <w:u w:val="single"/>
    </w:rPr>
  </w:style>
  <w:style w:type="paragraph" w:styleId="af1">
    <w:name w:val="Title"/>
    <w:basedOn w:val="a"/>
    <w:link w:val="af2"/>
    <w:qFormat/>
    <w:rsid w:val="00BB1E6A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BB1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caption"/>
    <w:basedOn w:val="a"/>
    <w:next w:val="a"/>
    <w:qFormat/>
    <w:rsid w:val="00BB1E6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61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1618D"/>
  </w:style>
  <w:style w:type="table" w:styleId="a5">
    <w:name w:val="Table Grid"/>
    <w:basedOn w:val="a1"/>
    <w:uiPriority w:val="59"/>
    <w:rsid w:val="0071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6325B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325B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325BF"/>
    <w:rPr>
      <w:vertAlign w:val="superscript"/>
    </w:rPr>
  </w:style>
  <w:style w:type="paragraph" w:styleId="a9">
    <w:name w:val="List Paragraph"/>
    <w:basedOn w:val="a"/>
    <w:uiPriority w:val="34"/>
    <w:qFormat/>
    <w:rsid w:val="00135D0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2A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615E"/>
  </w:style>
  <w:style w:type="paragraph" w:styleId="ae">
    <w:name w:val="footer"/>
    <w:basedOn w:val="a"/>
    <w:link w:val="af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615E"/>
  </w:style>
  <w:style w:type="character" w:styleId="af0">
    <w:name w:val="Hyperlink"/>
    <w:basedOn w:val="a0"/>
    <w:uiPriority w:val="99"/>
    <w:unhideWhenUsed/>
    <w:rsid w:val="00591873"/>
    <w:rPr>
      <w:color w:val="0000FF" w:themeColor="hyperlink"/>
      <w:u w:val="single"/>
    </w:rPr>
  </w:style>
  <w:style w:type="paragraph" w:styleId="af1">
    <w:name w:val="Title"/>
    <w:basedOn w:val="a"/>
    <w:link w:val="af2"/>
    <w:qFormat/>
    <w:rsid w:val="00BB1E6A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BB1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caption"/>
    <w:basedOn w:val="a"/>
    <w:next w:val="a"/>
    <w:qFormat/>
    <w:rsid w:val="00BB1E6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6804-6A2D-44EE-9AA6-EB63CA5F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TREIDCOMPUTERS</cp:lastModifiedBy>
  <cp:revision>3</cp:revision>
  <cp:lastPrinted>2024-04-27T05:50:00Z</cp:lastPrinted>
  <dcterms:created xsi:type="dcterms:W3CDTF">2024-04-24T05:38:00Z</dcterms:created>
  <dcterms:modified xsi:type="dcterms:W3CDTF">2024-04-27T05:53:00Z</dcterms:modified>
</cp:coreProperties>
</file>