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7B8EB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D5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7487EE0A" wp14:editId="1DC3DBFD">
            <wp:simplePos x="0" y="0"/>
            <wp:positionH relativeFrom="column">
              <wp:posOffset>2386965</wp:posOffset>
            </wp:positionH>
            <wp:positionV relativeFrom="paragraph">
              <wp:posOffset>-24765</wp:posOffset>
            </wp:positionV>
            <wp:extent cx="942975" cy="981075"/>
            <wp:effectExtent l="0" t="0" r="9525" b="9525"/>
            <wp:wrapSquare wrapText="right"/>
            <wp:docPr id="1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E0C6E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F9181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DEEE3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824758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37F7BC62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14:paraId="3602C508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E54D56">
        <w:rPr>
          <w:rFonts w:ascii="Arial" w:eastAsia="Times New Roman" w:hAnsi="Arial" w:cs="Arial"/>
          <w:sz w:val="28"/>
          <w:szCs w:val="28"/>
          <w:lang w:eastAsia="ru-RU"/>
        </w:rPr>
        <w:t>Администрация</w:t>
      </w:r>
    </w:p>
    <w:p w14:paraId="234D9E0C" w14:textId="77777777" w:rsidR="00E54D56" w:rsidRPr="00E54D56" w:rsidRDefault="00E54D56" w:rsidP="00053CA9">
      <w:pPr>
        <w:pBdr>
          <w:bottom w:val="single" w:sz="18" w:space="1" w:color="auto"/>
        </w:pBd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E54D56">
        <w:rPr>
          <w:rFonts w:ascii="Arial" w:eastAsia="Times New Roman" w:hAnsi="Arial" w:cs="Arial"/>
          <w:sz w:val="28"/>
          <w:szCs w:val="28"/>
          <w:lang w:eastAsia="ru-RU"/>
        </w:rPr>
        <w:t>Светлоярского муниципального района Волгоградской области</w:t>
      </w:r>
    </w:p>
    <w:p w14:paraId="73B4F98A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54D5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</w:t>
      </w:r>
    </w:p>
    <w:p w14:paraId="00D61268" w14:textId="77777777" w:rsidR="00E54D56" w:rsidRPr="00E54D56" w:rsidRDefault="00E54D56" w:rsidP="00053CA9">
      <w:pPr>
        <w:tabs>
          <w:tab w:val="left" w:pos="567"/>
          <w:tab w:val="left" w:pos="709"/>
        </w:tabs>
        <w:spacing w:after="0" w:line="240" w:lineRule="auto"/>
        <w:ind w:right="28"/>
        <w:jc w:val="center"/>
        <w:rPr>
          <w:rFonts w:ascii="Arial" w:eastAsia="Times New Roman" w:hAnsi="Arial" w:cs="Arial"/>
          <w:b/>
          <w:sz w:val="36"/>
          <w:szCs w:val="24"/>
          <w:lang w:eastAsia="ru-RU"/>
        </w:rPr>
      </w:pPr>
      <w:r w:rsidRPr="00E54D56">
        <w:rPr>
          <w:rFonts w:ascii="Arial" w:eastAsia="Times New Roman" w:hAnsi="Arial" w:cs="Arial"/>
          <w:b/>
          <w:sz w:val="36"/>
          <w:szCs w:val="24"/>
          <w:lang w:eastAsia="ru-RU"/>
        </w:rPr>
        <w:t>ПОСТАНОВЛЕНИЕ</w:t>
      </w:r>
    </w:p>
    <w:p w14:paraId="048C889D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0B7197" w14:textId="29038ADB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25.09.2026                         №1399</w:t>
      </w:r>
    </w:p>
    <w:p w14:paraId="0CCFCB8E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F5884B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публичных слушаний по </w:t>
      </w:r>
    </w:p>
    <w:p w14:paraId="350F1E5A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проекту решения о предоставлении </w:t>
      </w:r>
    </w:p>
    <w:p w14:paraId="11CB7650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разрешения на отклонение от предельных </w:t>
      </w:r>
    </w:p>
    <w:p w14:paraId="58811A00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параметров разрешенного строительства, </w:t>
      </w:r>
    </w:p>
    <w:p w14:paraId="09FF2FE5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реконструкции объектов капитального</w:t>
      </w:r>
    </w:p>
    <w:p w14:paraId="454C5385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 строительства на земельном участке с </w:t>
      </w:r>
    </w:p>
    <w:p w14:paraId="006CFF66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кадастровым номером 34:26:050702:1218 </w:t>
      </w:r>
    </w:p>
    <w:p w14:paraId="2CE0DB2E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по адресу: Волгоградская область, </w:t>
      </w:r>
    </w:p>
    <w:p w14:paraId="026C6F85" w14:textId="77777777" w:rsid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Светлоярский район, п. Кирова, </w:t>
      </w:r>
    </w:p>
    <w:p w14:paraId="2D7178D3" w14:textId="49454B74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6E2E5B">
        <w:rPr>
          <w:rFonts w:ascii="Arial" w:eastAsia="Times New Roman" w:hAnsi="Arial" w:cs="Arial"/>
          <w:sz w:val="24"/>
          <w:szCs w:val="24"/>
          <w:lang w:eastAsia="ru-RU"/>
        </w:rPr>
        <w:t>пер. Весенний, 14</w:t>
      </w:r>
    </w:p>
    <w:p w14:paraId="7535064C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3F9509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4544D3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статьей 40 Градостроительного кодекса Российской Федерации, руководствуясь решением </w:t>
      </w:r>
      <w:proofErr w:type="spellStart"/>
      <w:r w:rsidRPr="006E2E5B">
        <w:rPr>
          <w:rFonts w:ascii="Arial" w:eastAsia="Times New Roman" w:hAnsi="Arial" w:cs="Arial"/>
          <w:sz w:val="24"/>
          <w:szCs w:val="24"/>
          <w:lang w:eastAsia="ru-RU"/>
        </w:rPr>
        <w:t>Светлоярской</w:t>
      </w:r>
      <w:proofErr w:type="spellEnd"/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 районной Думы Волгоградской области от 25.04.2024  № 60/299 «Об утверждении Порядка организации и проведения общественных обсуждений и публичный слушаний по проектам документов в сфере градостроительной деятельности в Светлоярском муниципальном районе Волгоградской области», в целях соблюдения прав человека на благоприятные условия жизнедеятельности и участия населения в осуществлении местного самоуправления в форме привлечения его к обсуждению 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Светлоярского муниципального района Волгоградской области, администрация Светлоярского муниципального района Волгоградской области постановляет:</w:t>
      </w:r>
    </w:p>
    <w:p w14:paraId="546E223A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23E12A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1. Назначить на 16.10.2026 в 16 ч. 00 мин. публичные слушания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на земельном участке с кадастровым номером 34:26:050702:1218 по адресу: Волгоградская область, Светлоярский район, п. Кирова, пер. Весенний, 14 (далее – Проект).</w:t>
      </w:r>
    </w:p>
    <w:p w14:paraId="1B81D6C9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F199E48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2. Определить местом проведения публичных слушаний зал заседаний администрации Светлоярского муниципального района Волгоградской области, </w:t>
      </w:r>
      <w:r w:rsidRPr="006E2E5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расположенный по адресу: Волгоградская область, Светлоярский район, </w:t>
      </w:r>
      <w:proofErr w:type="spellStart"/>
      <w:r w:rsidRPr="006E2E5B">
        <w:rPr>
          <w:rFonts w:ascii="Arial" w:eastAsia="Times New Roman" w:hAnsi="Arial" w:cs="Arial"/>
          <w:sz w:val="24"/>
          <w:szCs w:val="24"/>
          <w:lang w:eastAsia="ru-RU"/>
        </w:rPr>
        <w:t>р.п</w:t>
      </w:r>
      <w:proofErr w:type="spellEnd"/>
      <w:r w:rsidRPr="006E2E5B">
        <w:rPr>
          <w:rFonts w:ascii="Arial" w:eastAsia="Times New Roman" w:hAnsi="Arial" w:cs="Arial"/>
          <w:sz w:val="24"/>
          <w:szCs w:val="24"/>
          <w:lang w:eastAsia="ru-RU"/>
        </w:rPr>
        <w:t>. Светлый Яр, ул. Спортивная, д. 5.</w:t>
      </w:r>
    </w:p>
    <w:p w14:paraId="74DA1202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F1DF78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3. Возложить организацию проведения публичных слушаний по Проекту на Комиссию по подготовке проектов правил землепользования и застройки городского и сельских поселений Светлоярского муниципального района Волгоградской области, утвержденную постановлением администрации Светлоярского муниципального района Волгоградской области от 30.07.2018 № 1279 (далее - Комиссия).</w:t>
      </w:r>
    </w:p>
    <w:p w14:paraId="1616EB78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540B3A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 Комиссии обеспечить:</w:t>
      </w:r>
    </w:p>
    <w:p w14:paraId="1B3F5F21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4.1. Официальное опубликование оповещения о начале публичных слушаний, размещение указанного оповещения в соответствии с требованиями действующего законодательства Российской Федерации;</w:t>
      </w:r>
    </w:p>
    <w:p w14:paraId="69312B29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4.2. Размещение проекта и информационных материалов к нему (в составе: пояснительная записка, текстовое обоснование проекта) на официальном сайте Светлоярского муниципального района Волгоградской области;</w:t>
      </w:r>
    </w:p>
    <w:p w14:paraId="1E51AA40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4.3. Проведение собрания участников публичных слушаний (далее – собрание);</w:t>
      </w:r>
    </w:p>
    <w:p w14:paraId="3DFD115F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4.4. Подготовку, оформление и обнародование протокола публичных слушаний в течение семи дней со дня проведения собрания;</w:t>
      </w:r>
    </w:p>
    <w:p w14:paraId="3090453A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4.5. Подготовку и официальное опубликование заключения о результатах публичных слушаний, а также его размещение на официальном сайте Светлоярского муниципального района Волгоградской области.</w:t>
      </w:r>
    </w:p>
    <w:p w14:paraId="29BC8223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937CE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 xml:space="preserve">5. Установить, что ознакомление жителей с документами, предлагаемыми к рассмотрению на публичных слушаниях, будет осуществляться в рабочие дни с 8.00 часов до 12.00 часов и с 13.00 часов до 17.00 часов в здании администрации Светлоярского муниципального района Волгоградской области по адресу: Волгоградская область, Светлоярский район, </w:t>
      </w:r>
      <w:proofErr w:type="spellStart"/>
      <w:r w:rsidRPr="006E2E5B">
        <w:rPr>
          <w:rFonts w:ascii="Arial" w:eastAsia="Times New Roman" w:hAnsi="Arial" w:cs="Arial"/>
          <w:sz w:val="24"/>
          <w:szCs w:val="24"/>
          <w:lang w:eastAsia="ru-RU"/>
        </w:rPr>
        <w:t>р.п</w:t>
      </w:r>
      <w:proofErr w:type="spellEnd"/>
      <w:r w:rsidRPr="006E2E5B">
        <w:rPr>
          <w:rFonts w:ascii="Arial" w:eastAsia="Times New Roman" w:hAnsi="Arial" w:cs="Arial"/>
          <w:sz w:val="24"/>
          <w:szCs w:val="24"/>
          <w:lang w:eastAsia="ru-RU"/>
        </w:rPr>
        <w:t>. Светлый Яр, ул. Спортивная д. 5, кабинет № 1, а также на официальном сайте Светлоярского муниципального района Волгоградской области с 02.10.2026.</w:t>
      </w:r>
    </w:p>
    <w:p w14:paraId="0B3EB16E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298965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6. Замечания и предложения жителей оформляются с указанием следующей информации:</w:t>
      </w:r>
    </w:p>
    <w:p w14:paraId="7788EFFC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- фамилии, имени, отчества (при наличии) жителя;</w:t>
      </w:r>
    </w:p>
    <w:p w14:paraId="5B6B7FF8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- даты рождения жителя;</w:t>
      </w:r>
    </w:p>
    <w:p w14:paraId="46193CD0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-наименования проекта муниципального правого акта, вынесенного на публичные слушания;</w:t>
      </w:r>
    </w:p>
    <w:p w14:paraId="513ECABB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- замечаний и предложений по проекту муниципального правового акта.</w:t>
      </w:r>
    </w:p>
    <w:p w14:paraId="70F45999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1E3179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7. Настоящее постановление вступает в силу после его официального обнародования путем его официального опубликования.</w:t>
      </w:r>
    </w:p>
    <w:p w14:paraId="465CE891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52D4F2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8. Отделу архитектуры и градостроительства администрации Светлоярского муниципального района Волгоградской области разместить настоящее постановление на Едином портале государственных и муниципальных услуг.</w:t>
      </w:r>
    </w:p>
    <w:p w14:paraId="05C032B1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655DA2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9. Контроль за исполнением настоящего постановления возложить на заместителя главы Светлоярского муниципального района Волгоградской области Чередниченко С.А.</w:t>
      </w:r>
    </w:p>
    <w:p w14:paraId="00C5E593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04E416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AEF5DD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района                                                               В.В. Фадеев</w:t>
      </w:r>
    </w:p>
    <w:p w14:paraId="2C1AE45F" w14:textId="77777777" w:rsidR="006E2E5B" w:rsidRPr="006E2E5B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20C3F79" w14:textId="1EB7D61F" w:rsidR="00C5769C" w:rsidRPr="00C5769C" w:rsidRDefault="006E2E5B" w:rsidP="006E2E5B">
      <w:pPr>
        <w:tabs>
          <w:tab w:val="left" w:pos="567"/>
          <w:tab w:val="left" w:pos="709"/>
        </w:tabs>
        <w:spacing w:after="0" w:line="0" w:lineRule="atLeast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2E5B">
        <w:rPr>
          <w:rFonts w:ascii="Arial" w:eastAsia="Times New Roman" w:hAnsi="Arial" w:cs="Arial"/>
          <w:sz w:val="24"/>
          <w:szCs w:val="24"/>
          <w:lang w:eastAsia="ru-RU"/>
        </w:rPr>
        <w:t>Машенцева А.О.</w:t>
      </w:r>
    </w:p>
    <w:sectPr w:rsidR="00C5769C" w:rsidRPr="00C5769C" w:rsidSect="00053CA9">
      <w:headerReference w:type="even" r:id="rId9"/>
      <w:headerReference w:type="default" r:id="rId10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B4505" w14:textId="77777777" w:rsidR="000759DA" w:rsidRDefault="000759DA" w:rsidP="00413130">
      <w:pPr>
        <w:spacing w:after="0" w:line="240" w:lineRule="auto"/>
      </w:pPr>
      <w:r>
        <w:separator/>
      </w:r>
    </w:p>
  </w:endnote>
  <w:endnote w:type="continuationSeparator" w:id="0">
    <w:p w14:paraId="4FE7838C" w14:textId="77777777" w:rsidR="000759DA" w:rsidRDefault="000759DA" w:rsidP="00413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DA60B" w14:textId="77777777" w:rsidR="000759DA" w:rsidRDefault="000759DA" w:rsidP="00413130">
      <w:pPr>
        <w:spacing w:after="0" w:line="240" w:lineRule="auto"/>
      </w:pPr>
      <w:r>
        <w:separator/>
      </w:r>
    </w:p>
  </w:footnote>
  <w:footnote w:type="continuationSeparator" w:id="0">
    <w:p w14:paraId="59A9A3EA" w14:textId="77777777" w:rsidR="000759DA" w:rsidRDefault="000759DA" w:rsidP="00413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1414B" w14:textId="33DB513E" w:rsidR="00AD1154" w:rsidRDefault="00AD1154">
    <w:pPr>
      <w:pStyle w:val="a6"/>
    </w:pPr>
    <w:r>
      <w:t xml:space="preserve">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F53EB" w14:textId="77777777" w:rsidR="00AD1154" w:rsidRPr="00C20608" w:rsidRDefault="00AD1154" w:rsidP="00C20608">
    <w:pPr>
      <w:pStyle w:val="a6"/>
    </w:pPr>
    <w:r>
      <w:t xml:space="preserve">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E457C"/>
    <w:multiLevelType w:val="hybridMultilevel"/>
    <w:tmpl w:val="917607AE"/>
    <w:lvl w:ilvl="0" w:tplc="2766FFBC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37D59"/>
    <w:multiLevelType w:val="hybridMultilevel"/>
    <w:tmpl w:val="3D065F14"/>
    <w:lvl w:ilvl="0" w:tplc="C852AC36">
      <w:start w:val="1"/>
      <w:numFmt w:val="decimal"/>
      <w:lvlText w:val="(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9A3110F"/>
    <w:multiLevelType w:val="hybridMultilevel"/>
    <w:tmpl w:val="B0F0667C"/>
    <w:lvl w:ilvl="0" w:tplc="D2FA6A76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B400EB"/>
    <w:multiLevelType w:val="multilevel"/>
    <w:tmpl w:val="49C09B18"/>
    <w:lvl w:ilvl="0">
      <w:start w:val="1"/>
      <w:numFmt w:val="decimal"/>
      <w:lvlText w:val="%1."/>
      <w:lvlJc w:val="left"/>
      <w:pPr>
        <w:ind w:left="9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5" w15:restartNumberingAfterBreak="0">
    <w:nsid w:val="375042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BDD1B15"/>
    <w:multiLevelType w:val="hybridMultilevel"/>
    <w:tmpl w:val="362EDD4C"/>
    <w:lvl w:ilvl="0" w:tplc="8B1AD2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06C45"/>
    <w:multiLevelType w:val="hybridMultilevel"/>
    <w:tmpl w:val="C816AE72"/>
    <w:lvl w:ilvl="0" w:tplc="375422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C35901"/>
    <w:multiLevelType w:val="hybridMultilevel"/>
    <w:tmpl w:val="3AF2BDDC"/>
    <w:lvl w:ilvl="0" w:tplc="6D12A6F2">
      <w:start w:val="1"/>
      <w:numFmt w:val="decimal"/>
      <w:lvlText w:val="%1."/>
      <w:lvlJc w:val="left"/>
      <w:pPr>
        <w:ind w:left="96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9CD282C"/>
    <w:multiLevelType w:val="hybridMultilevel"/>
    <w:tmpl w:val="736A1A34"/>
    <w:lvl w:ilvl="0" w:tplc="F6F6C5C4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2"/>
  </w:num>
  <w:num w:numId="6">
    <w:abstractNumId w:val="5"/>
  </w:num>
  <w:num w:numId="7">
    <w:abstractNumId w:val="1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AC"/>
    <w:rsid w:val="00006248"/>
    <w:rsid w:val="0001019F"/>
    <w:rsid w:val="000227DC"/>
    <w:rsid w:val="000274C7"/>
    <w:rsid w:val="00053CA9"/>
    <w:rsid w:val="000565EE"/>
    <w:rsid w:val="00063F39"/>
    <w:rsid w:val="000759DA"/>
    <w:rsid w:val="00082437"/>
    <w:rsid w:val="000841B7"/>
    <w:rsid w:val="000A1C6D"/>
    <w:rsid w:val="000A28B6"/>
    <w:rsid w:val="000B1BE8"/>
    <w:rsid w:val="000E5FE9"/>
    <w:rsid w:val="000F344E"/>
    <w:rsid w:val="00102FEC"/>
    <w:rsid w:val="00136AC1"/>
    <w:rsid w:val="001658F5"/>
    <w:rsid w:val="00180ECB"/>
    <w:rsid w:val="001A2AA8"/>
    <w:rsid w:val="001C5983"/>
    <w:rsid w:val="001D0A12"/>
    <w:rsid w:val="001D2AE6"/>
    <w:rsid w:val="001D3BCA"/>
    <w:rsid w:val="001E199F"/>
    <w:rsid w:val="001F1099"/>
    <w:rsid w:val="002060B0"/>
    <w:rsid w:val="00216793"/>
    <w:rsid w:val="00222C77"/>
    <w:rsid w:val="00250DEC"/>
    <w:rsid w:val="00275BCC"/>
    <w:rsid w:val="00294C83"/>
    <w:rsid w:val="002C5477"/>
    <w:rsid w:val="002E2F0F"/>
    <w:rsid w:val="002E4B2E"/>
    <w:rsid w:val="0032331B"/>
    <w:rsid w:val="0032772E"/>
    <w:rsid w:val="00342D41"/>
    <w:rsid w:val="00360A64"/>
    <w:rsid w:val="00375119"/>
    <w:rsid w:val="00381E67"/>
    <w:rsid w:val="00396555"/>
    <w:rsid w:val="00397A6C"/>
    <w:rsid w:val="003A438C"/>
    <w:rsid w:val="003E01E5"/>
    <w:rsid w:val="003E7730"/>
    <w:rsid w:val="00407C09"/>
    <w:rsid w:val="00413130"/>
    <w:rsid w:val="00415652"/>
    <w:rsid w:val="00432BB1"/>
    <w:rsid w:val="004458AA"/>
    <w:rsid w:val="00466FB5"/>
    <w:rsid w:val="00467FAE"/>
    <w:rsid w:val="004879ED"/>
    <w:rsid w:val="004902FF"/>
    <w:rsid w:val="00497F03"/>
    <w:rsid w:val="004A5612"/>
    <w:rsid w:val="004B00C1"/>
    <w:rsid w:val="004E736B"/>
    <w:rsid w:val="00507E28"/>
    <w:rsid w:val="00510F94"/>
    <w:rsid w:val="00511558"/>
    <w:rsid w:val="0051357D"/>
    <w:rsid w:val="005143E7"/>
    <w:rsid w:val="0051630A"/>
    <w:rsid w:val="00565337"/>
    <w:rsid w:val="0058072F"/>
    <w:rsid w:val="00581157"/>
    <w:rsid w:val="00587903"/>
    <w:rsid w:val="00594DD1"/>
    <w:rsid w:val="005A0D4E"/>
    <w:rsid w:val="005A1661"/>
    <w:rsid w:val="005A4822"/>
    <w:rsid w:val="005B4888"/>
    <w:rsid w:val="005D3F61"/>
    <w:rsid w:val="005F3525"/>
    <w:rsid w:val="00605889"/>
    <w:rsid w:val="00605BCE"/>
    <w:rsid w:val="00606C9B"/>
    <w:rsid w:val="00607FFD"/>
    <w:rsid w:val="00611161"/>
    <w:rsid w:val="006279AB"/>
    <w:rsid w:val="0063138A"/>
    <w:rsid w:val="006424B9"/>
    <w:rsid w:val="00660940"/>
    <w:rsid w:val="00662C8C"/>
    <w:rsid w:val="00665E38"/>
    <w:rsid w:val="006725CE"/>
    <w:rsid w:val="00681978"/>
    <w:rsid w:val="00681D07"/>
    <w:rsid w:val="0069080D"/>
    <w:rsid w:val="006915EA"/>
    <w:rsid w:val="00693107"/>
    <w:rsid w:val="00697FE4"/>
    <w:rsid w:val="006A34B3"/>
    <w:rsid w:val="006A77F5"/>
    <w:rsid w:val="006B3ABA"/>
    <w:rsid w:val="006B3EB6"/>
    <w:rsid w:val="006C0A99"/>
    <w:rsid w:val="006C466B"/>
    <w:rsid w:val="006D521F"/>
    <w:rsid w:val="006E2E5B"/>
    <w:rsid w:val="006E7E14"/>
    <w:rsid w:val="006F5BBC"/>
    <w:rsid w:val="00711AFE"/>
    <w:rsid w:val="00711EB3"/>
    <w:rsid w:val="00713023"/>
    <w:rsid w:val="0071573F"/>
    <w:rsid w:val="007621EF"/>
    <w:rsid w:val="007638D9"/>
    <w:rsid w:val="007843AE"/>
    <w:rsid w:val="00793141"/>
    <w:rsid w:val="00797BB1"/>
    <w:rsid w:val="007A1443"/>
    <w:rsid w:val="007B1673"/>
    <w:rsid w:val="007C7A22"/>
    <w:rsid w:val="00805E6C"/>
    <w:rsid w:val="0081527C"/>
    <w:rsid w:val="00850460"/>
    <w:rsid w:val="0085213E"/>
    <w:rsid w:val="00874505"/>
    <w:rsid w:val="00876284"/>
    <w:rsid w:val="00882CF0"/>
    <w:rsid w:val="00895B3A"/>
    <w:rsid w:val="008A63BB"/>
    <w:rsid w:val="008B510D"/>
    <w:rsid w:val="008E572E"/>
    <w:rsid w:val="008F4677"/>
    <w:rsid w:val="00905AF9"/>
    <w:rsid w:val="009279CA"/>
    <w:rsid w:val="00955C11"/>
    <w:rsid w:val="00957BA0"/>
    <w:rsid w:val="00964DE1"/>
    <w:rsid w:val="00971207"/>
    <w:rsid w:val="009846E0"/>
    <w:rsid w:val="009A4B70"/>
    <w:rsid w:val="009D0086"/>
    <w:rsid w:val="009D2E16"/>
    <w:rsid w:val="009E096A"/>
    <w:rsid w:val="009F12FB"/>
    <w:rsid w:val="009F5E1C"/>
    <w:rsid w:val="009F6081"/>
    <w:rsid w:val="00A04F7C"/>
    <w:rsid w:val="00A1150A"/>
    <w:rsid w:val="00A118A9"/>
    <w:rsid w:val="00A23AA4"/>
    <w:rsid w:val="00A27556"/>
    <w:rsid w:val="00A73957"/>
    <w:rsid w:val="00A76EF2"/>
    <w:rsid w:val="00A83535"/>
    <w:rsid w:val="00A9352D"/>
    <w:rsid w:val="00AA6782"/>
    <w:rsid w:val="00AC1B6A"/>
    <w:rsid w:val="00AC28BE"/>
    <w:rsid w:val="00AC637D"/>
    <w:rsid w:val="00AD1154"/>
    <w:rsid w:val="00AD5390"/>
    <w:rsid w:val="00AF6E48"/>
    <w:rsid w:val="00B048AC"/>
    <w:rsid w:val="00B157E1"/>
    <w:rsid w:val="00B24126"/>
    <w:rsid w:val="00B34410"/>
    <w:rsid w:val="00B43C84"/>
    <w:rsid w:val="00B67A86"/>
    <w:rsid w:val="00B95F7B"/>
    <w:rsid w:val="00BC254D"/>
    <w:rsid w:val="00BD1713"/>
    <w:rsid w:val="00BD2C1C"/>
    <w:rsid w:val="00BD2F1B"/>
    <w:rsid w:val="00BD7E5D"/>
    <w:rsid w:val="00BE018C"/>
    <w:rsid w:val="00BE1E7F"/>
    <w:rsid w:val="00BF0629"/>
    <w:rsid w:val="00BF55B1"/>
    <w:rsid w:val="00BF59AB"/>
    <w:rsid w:val="00BF7691"/>
    <w:rsid w:val="00C10621"/>
    <w:rsid w:val="00C20608"/>
    <w:rsid w:val="00C56A6E"/>
    <w:rsid w:val="00C5769C"/>
    <w:rsid w:val="00C626C3"/>
    <w:rsid w:val="00C91C14"/>
    <w:rsid w:val="00CA0E72"/>
    <w:rsid w:val="00CB64A3"/>
    <w:rsid w:val="00CB785E"/>
    <w:rsid w:val="00CC10E7"/>
    <w:rsid w:val="00D025FC"/>
    <w:rsid w:val="00D110E3"/>
    <w:rsid w:val="00D23490"/>
    <w:rsid w:val="00D27A58"/>
    <w:rsid w:val="00D27CD5"/>
    <w:rsid w:val="00D4218A"/>
    <w:rsid w:val="00D6666B"/>
    <w:rsid w:val="00D67167"/>
    <w:rsid w:val="00D76934"/>
    <w:rsid w:val="00DA1FCE"/>
    <w:rsid w:val="00DE62CE"/>
    <w:rsid w:val="00DE7883"/>
    <w:rsid w:val="00DF08D6"/>
    <w:rsid w:val="00DF3B1A"/>
    <w:rsid w:val="00E02A09"/>
    <w:rsid w:val="00E22991"/>
    <w:rsid w:val="00E41CED"/>
    <w:rsid w:val="00E4214E"/>
    <w:rsid w:val="00E527BA"/>
    <w:rsid w:val="00E54D56"/>
    <w:rsid w:val="00E66B04"/>
    <w:rsid w:val="00E70CE9"/>
    <w:rsid w:val="00E76B05"/>
    <w:rsid w:val="00EB1C52"/>
    <w:rsid w:val="00EB2532"/>
    <w:rsid w:val="00ED06B1"/>
    <w:rsid w:val="00EE1106"/>
    <w:rsid w:val="00EE7EA2"/>
    <w:rsid w:val="00EF37F6"/>
    <w:rsid w:val="00EF4454"/>
    <w:rsid w:val="00F0173E"/>
    <w:rsid w:val="00F16161"/>
    <w:rsid w:val="00F4201B"/>
    <w:rsid w:val="00F44481"/>
    <w:rsid w:val="00F61C9C"/>
    <w:rsid w:val="00F6734F"/>
    <w:rsid w:val="00F82F4B"/>
    <w:rsid w:val="00FA298D"/>
    <w:rsid w:val="00FC7ED9"/>
    <w:rsid w:val="00FD646C"/>
    <w:rsid w:val="00FF1CF1"/>
    <w:rsid w:val="00FF29AC"/>
    <w:rsid w:val="00FF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029CF3"/>
  <w15:docId w15:val="{2461EBDD-74A4-46CF-A2F1-AFC3DA06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769C"/>
    <w:pPr>
      <w:keepNext/>
      <w:keepLines/>
      <w:spacing w:before="480" w:after="0" w:line="259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C5769C"/>
    <w:pPr>
      <w:keepNext/>
      <w:spacing w:after="0" w:line="240" w:lineRule="auto"/>
      <w:ind w:right="-1"/>
      <w:jc w:val="center"/>
      <w:outlineLvl w:val="1"/>
    </w:pPr>
    <w:rPr>
      <w:rFonts w:ascii="Times New Roman" w:eastAsia="Times New Roman" w:hAnsi="Times New Roman" w:cs="Times New Roman"/>
      <w:b/>
      <w:color w:val="FF000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A6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302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13130"/>
  </w:style>
  <w:style w:type="paragraph" w:styleId="a8">
    <w:name w:val="footer"/>
    <w:basedOn w:val="a"/>
    <w:link w:val="a9"/>
    <w:uiPriority w:val="99"/>
    <w:unhideWhenUsed/>
    <w:rsid w:val="00413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13130"/>
  </w:style>
  <w:style w:type="table" w:styleId="aa">
    <w:name w:val="Table Grid"/>
    <w:basedOn w:val="a1"/>
    <w:uiPriority w:val="59"/>
    <w:rsid w:val="006C0A99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0824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082437"/>
    <w:rPr>
      <w:color w:val="0000FF" w:themeColor="hyperlink"/>
      <w:u w:val="single"/>
    </w:rPr>
  </w:style>
  <w:style w:type="paragraph" w:customStyle="1" w:styleId="headertext">
    <w:name w:val="headertext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7">
    <w:name w:val="p27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082437"/>
  </w:style>
  <w:style w:type="paragraph" w:customStyle="1" w:styleId="p2">
    <w:name w:val="p2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9">
    <w:name w:val="p29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0">
    <w:name w:val="p30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1">
    <w:name w:val="p31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4">
    <w:name w:val="p34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082437"/>
  </w:style>
  <w:style w:type="paragraph" w:customStyle="1" w:styleId="p35">
    <w:name w:val="p35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7">
    <w:name w:val="p37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8">
    <w:name w:val="p38"/>
    <w:basedOn w:val="a"/>
    <w:rsid w:val="000824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0824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24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c">
    <w:name w:val="No Spacing"/>
    <w:uiPriority w:val="1"/>
    <w:qFormat/>
    <w:rsid w:val="00964D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769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769C"/>
    <w:rPr>
      <w:rFonts w:ascii="Times New Roman" w:eastAsia="Times New Roman" w:hAnsi="Times New Roman" w:cs="Times New Roman"/>
      <w:b/>
      <w:color w:val="FF0000"/>
      <w:sz w:val="26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5769C"/>
  </w:style>
  <w:style w:type="paragraph" w:styleId="ad">
    <w:name w:val="Normal (Web)"/>
    <w:basedOn w:val="a"/>
    <w:uiPriority w:val="99"/>
    <w:rsid w:val="00C57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 + Не полужирный"/>
    <w:rsid w:val="00C5769C"/>
    <w:rPr>
      <w:b/>
      <w:sz w:val="27"/>
      <w:shd w:val="clear" w:color="auto" w:fill="FFFFFF"/>
    </w:rPr>
  </w:style>
  <w:style w:type="paragraph" w:styleId="ae">
    <w:name w:val="Body Text"/>
    <w:basedOn w:val="a"/>
    <w:link w:val="af"/>
    <w:uiPriority w:val="99"/>
    <w:rsid w:val="00C576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C576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5769C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1"/>
    <w:semiHidden/>
    <w:rsid w:val="00C57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semiHidden/>
    <w:rsid w:val="00C576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C5769C"/>
    <w:rPr>
      <w:rFonts w:cs="Times New Roman"/>
      <w:vertAlign w:val="superscript"/>
    </w:rPr>
  </w:style>
  <w:style w:type="paragraph" w:styleId="af3">
    <w:name w:val="Document Map"/>
    <w:basedOn w:val="a"/>
    <w:link w:val="af4"/>
    <w:uiPriority w:val="99"/>
    <w:semiHidden/>
    <w:rsid w:val="00C5769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uiPriority w:val="99"/>
    <w:semiHidden/>
    <w:rsid w:val="00C5769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5">
    <w:name w:val="annotation reference"/>
    <w:uiPriority w:val="99"/>
    <w:semiHidden/>
    <w:rsid w:val="00C5769C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C576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576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rsid w:val="00C5769C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5769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ef1edeee2edeee9f2e5eaf1f2">
    <w:name w:val="Оceсf1нedоeeвe2нedоeeйe9 тf2еe5кeaсf1тf2"/>
    <w:basedOn w:val="a"/>
    <w:next w:val="a"/>
    <w:qFormat/>
    <w:rsid w:val="00C5769C"/>
    <w:pPr>
      <w:widowControl w:val="0"/>
      <w:suppressAutoHyphens/>
      <w:spacing w:after="0" w:line="240" w:lineRule="auto"/>
      <w:contextualSpacing/>
      <w:jc w:val="both"/>
    </w:pPr>
    <w:rPr>
      <w:rFonts w:ascii="Times New Roman" w:eastAsia="Liberation Serif" w:hAnsi="Times New Roman" w:cs="Times New Roman"/>
      <w:color w:val="000000"/>
      <w:sz w:val="28"/>
      <w:lang w:eastAsia="ar-SA"/>
    </w:rPr>
  </w:style>
  <w:style w:type="paragraph" w:customStyle="1" w:styleId="consplusnormal1">
    <w:name w:val="consplusnormal"/>
    <w:basedOn w:val="a"/>
    <w:rsid w:val="00C5769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Текст концевой сноски Знак"/>
    <w:link w:val="afb"/>
    <w:locked/>
    <w:rsid w:val="00C5769C"/>
  </w:style>
  <w:style w:type="paragraph" w:styleId="afb">
    <w:name w:val="endnote text"/>
    <w:basedOn w:val="a"/>
    <w:link w:val="afa"/>
    <w:rsid w:val="00C5769C"/>
    <w:pPr>
      <w:spacing w:after="0" w:line="240" w:lineRule="auto"/>
    </w:pPr>
  </w:style>
  <w:style w:type="character" w:customStyle="1" w:styleId="12">
    <w:name w:val="Текст концевой сноски Знак1"/>
    <w:basedOn w:val="a0"/>
    <w:uiPriority w:val="99"/>
    <w:rsid w:val="00C5769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FC429-90C2-4218-9DBB-CF7E9AB50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Н. П. Ёлгина</dc:creator>
  <cp:lastModifiedBy>Администратор</cp:lastModifiedBy>
  <cp:revision>2</cp:revision>
  <cp:lastPrinted>2026-09-17T12:43:00Z</cp:lastPrinted>
  <dcterms:created xsi:type="dcterms:W3CDTF">2026-09-30T11:51:00Z</dcterms:created>
  <dcterms:modified xsi:type="dcterms:W3CDTF">2026-09-30T11:51:00Z</dcterms:modified>
</cp:coreProperties>
</file>