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FD3A16">
      <w:pPr>
        <w:pStyle w:val="a3"/>
        <w:jc w:val="left"/>
        <w:rPr>
          <w:rFonts w:ascii="Arial" w:hAnsi="Arial" w:cs="Arial"/>
          <w:b/>
          <w:bCs/>
        </w:rPr>
      </w:pPr>
      <w:r w:rsidRPr="000532D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16" w:rsidRPr="00FD3A16" w:rsidRDefault="00FD3A16" w:rsidP="00FD3A16"/>
    <w:p w:rsidR="00D61FF0" w:rsidRPr="000532D5" w:rsidRDefault="00D61FF0" w:rsidP="004868AC">
      <w:pPr>
        <w:pStyle w:val="a3"/>
        <w:rPr>
          <w:rFonts w:ascii="Arial" w:hAnsi="Arial" w:cs="Arial"/>
          <w:b/>
          <w:bCs/>
        </w:rPr>
      </w:pPr>
    </w:p>
    <w:p w:rsidR="00D61FF0" w:rsidRPr="000532D5" w:rsidRDefault="00D61FF0" w:rsidP="004868AC">
      <w:pPr>
        <w:rPr>
          <w:rFonts w:ascii="Arial" w:hAnsi="Arial" w:cs="Arial"/>
        </w:rPr>
      </w:pPr>
    </w:p>
    <w:p w:rsidR="00D61FF0" w:rsidRPr="000532D5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0532D5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0532D5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0532D5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0532D5" w:rsidRDefault="00D61FF0" w:rsidP="00D451A5">
      <w:pPr>
        <w:spacing w:after="0"/>
        <w:rPr>
          <w:rFonts w:ascii="Arial" w:hAnsi="Arial" w:cs="Arial"/>
          <w:b/>
        </w:rPr>
      </w:pPr>
    </w:p>
    <w:p w:rsidR="00900231" w:rsidRPr="000532D5" w:rsidRDefault="00D61FF0" w:rsidP="00D451A5">
      <w:pPr>
        <w:pStyle w:val="1"/>
        <w:rPr>
          <w:rFonts w:ascii="Arial" w:hAnsi="Arial" w:cs="Arial"/>
        </w:rPr>
      </w:pPr>
      <w:r w:rsidRPr="000532D5">
        <w:rPr>
          <w:rFonts w:ascii="Arial" w:hAnsi="Arial" w:cs="Arial"/>
          <w:sz w:val="36"/>
          <w:szCs w:val="36"/>
        </w:rPr>
        <w:t>ПОСТАНОВЛЕНИЕ</w:t>
      </w:r>
    </w:p>
    <w:p w:rsidR="00D451A5" w:rsidRDefault="00D451A5" w:rsidP="00D451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1FF0" w:rsidRPr="000532D5" w:rsidRDefault="00D56133" w:rsidP="00D451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11.07.</w:t>
      </w:r>
      <w:r w:rsidR="000712B6">
        <w:rPr>
          <w:rFonts w:ascii="Arial" w:hAnsi="Arial" w:cs="Arial"/>
          <w:sz w:val="24"/>
          <w:szCs w:val="24"/>
        </w:rPr>
        <w:t xml:space="preserve"> 2024</w:t>
      </w:r>
      <w:r w:rsidR="00170236" w:rsidRPr="000532D5">
        <w:rPr>
          <w:rFonts w:ascii="Arial" w:hAnsi="Arial" w:cs="Arial"/>
          <w:sz w:val="24"/>
          <w:szCs w:val="24"/>
        </w:rPr>
        <w:t xml:space="preserve">  </w:t>
      </w:r>
      <w:r w:rsidR="000712B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№ 987</w:t>
      </w:r>
    </w:p>
    <w:p w:rsidR="00D451A5" w:rsidRPr="00B7022D" w:rsidRDefault="00D451A5" w:rsidP="00D451A5">
      <w:pPr>
        <w:pStyle w:val="a4"/>
        <w:tabs>
          <w:tab w:val="left" w:pos="5103"/>
        </w:tabs>
        <w:ind w:right="4677"/>
        <w:jc w:val="both"/>
        <w:rPr>
          <w:rFonts w:ascii="Arial" w:hAnsi="Arial" w:cs="Arial"/>
          <w:b w:val="0"/>
          <w:sz w:val="16"/>
          <w:szCs w:val="16"/>
        </w:rPr>
      </w:pPr>
    </w:p>
    <w:p w:rsidR="00D451A5" w:rsidRDefault="0051598B" w:rsidP="0020367D">
      <w:pPr>
        <w:pStyle w:val="a4"/>
        <w:tabs>
          <w:tab w:val="left" w:pos="4536"/>
          <w:tab w:val="left" w:pos="5103"/>
        </w:tabs>
        <w:ind w:right="4677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>О</w:t>
      </w:r>
      <w:r w:rsidR="00813D21" w:rsidRPr="000532D5">
        <w:rPr>
          <w:rFonts w:ascii="Arial" w:hAnsi="Arial" w:cs="Arial"/>
          <w:b w:val="0"/>
          <w:szCs w:val="24"/>
        </w:rPr>
        <w:t>б</w:t>
      </w:r>
      <w:r w:rsidR="00A26C3E" w:rsidRPr="000532D5">
        <w:rPr>
          <w:rFonts w:ascii="Arial" w:hAnsi="Arial" w:cs="Arial"/>
          <w:b w:val="0"/>
          <w:szCs w:val="24"/>
        </w:rPr>
        <w:t xml:space="preserve"> утверждении тарифа на жилищные услуги по содержанию и текущему ремонту общего имущества </w:t>
      </w:r>
      <w:proofErr w:type="spellStart"/>
      <w:proofErr w:type="gramStart"/>
      <w:r w:rsidR="00A26C3E" w:rsidRPr="000532D5">
        <w:rPr>
          <w:rFonts w:ascii="Arial" w:hAnsi="Arial" w:cs="Arial"/>
          <w:b w:val="0"/>
          <w:szCs w:val="24"/>
        </w:rPr>
        <w:t>собствен</w:t>
      </w:r>
      <w:r w:rsidR="00B7022D">
        <w:rPr>
          <w:rFonts w:ascii="Arial" w:hAnsi="Arial" w:cs="Arial"/>
          <w:b w:val="0"/>
          <w:szCs w:val="24"/>
        </w:rPr>
        <w:t>-</w:t>
      </w:r>
      <w:r w:rsidR="00A26C3E" w:rsidRPr="000532D5">
        <w:rPr>
          <w:rFonts w:ascii="Arial" w:hAnsi="Arial" w:cs="Arial"/>
          <w:b w:val="0"/>
          <w:szCs w:val="24"/>
        </w:rPr>
        <w:t>ников</w:t>
      </w:r>
      <w:proofErr w:type="spellEnd"/>
      <w:proofErr w:type="gramEnd"/>
      <w:r w:rsidR="00A26C3E" w:rsidRPr="000532D5">
        <w:rPr>
          <w:rFonts w:ascii="Arial" w:hAnsi="Arial" w:cs="Arial"/>
          <w:b w:val="0"/>
          <w:szCs w:val="24"/>
        </w:rPr>
        <w:t xml:space="preserve"> по</w:t>
      </w:r>
      <w:r w:rsidR="00D451A5">
        <w:rPr>
          <w:rFonts w:ascii="Arial" w:hAnsi="Arial" w:cs="Arial"/>
          <w:b w:val="0"/>
          <w:szCs w:val="24"/>
        </w:rPr>
        <w:t xml:space="preserve">мещений в многоквартирном </w:t>
      </w:r>
      <w:r w:rsidR="001838AC">
        <w:rPr>
          <w:rFonts w:ascii="Arial" w:hAnsi="Arial" w:cs="Arial"/>
          <w:b w:val="0"/>
          <w:szCs w:val="24"/>
        </w:rPr>
        <w:t>доме</w:t>
      </w:r>
      <w:r w:rsidR="00B64640">
        <w:rPr>
          <w:rFonts w:ascii="Arial" w:hAnsi="Arial" w:cs="Arial"/>
          <w:b w:val="0"/>
          <w:szCs w:val="24"/>
        </w:rPr>
        <w:t>, расположенном</w:t>
      </w:r>
      <w:r w:rsidR="00D451A5">
        <w:rPr>
          <w:rFonts w:ascii="Arial" w:hAnsi="Arial" w:cs="Arial"/>
          <w:b w:val="0"/>
          <w:szCs w:val="24"/>
        </w:rPr>
        <w:t xml:space="preserve"> </w:t>
      </w:r>
      <w:r w:rsidR="00A26C3E" w:rsidRPr="000532D5">
        <w:rPr>
          <w:rFonts w:ascii="Arial" w:hAnsi="Arial" w:cs="Arial"/>
          <w:b w:val="0"/>
          <w:szCs w:val="24"/>
        </w:rPr>
        <w:t xml:space="preserve">по адресу: Волгоградская область, </w:t>
      </w:r>
      <w:r w:rsidR="00557B31">
        <w:rPr>
          <w:rFonts w:ascii="Arial" w:hAnsi="Arial" w:cs="Arial"/>
          <w:b w:val="0"/>
          <w:szCs w:val="24"/>
        </w:rPr>
        <w:t>Светлоярский район,</w:t>
      </w:r>
      <w:r w:rsidR="00B7022D">
        <w:rPr>
          <w:rFonts w:ascii="Arial" w:hAnsi="Arial" w:cs="Arial"/>
          <w:b w:val="0"/>
          <w:szCs w:val="24"/>
        </w:rPr>
        <w:t xml:space="preserve"> </w:t>
      </w:r>
      <w:proofErr w:type="spellStart"/>
      <w:r w:rsidR="0020367D">
        <w:rPr>
          <w:rFonts w:ascii="Arial" w:hAnsi="Arial" w:cs="Arial"/>
          <w:b w:val="0"/>
          <w:szCs w:val="24"/>
        </w:rPr>
        <w:t>р.п</w:t>
      </w:r>
      <w:proofErr w:type="gramStart"/>
      <w:r w:rsidR="0020367D">
        <w:rPr>
          <w:rFonts w:ascii="Arial" w:hAnsi="Arial" w:cs="Arial"/>
          <w:b w:val="0"/>
          <w:szCs w:val="24"/>
        </w:rPr>
        <w:t>.С</w:t>
      </w:r>
      <w:proofErr w:type="gramEnd"/>
      <w:r w:rsidR="0020367D">
        <w:rPr>
          <w:rFonts w:ascii="Arial" w:hAnsi="Arial" w:cs="Arial"/>
          <w:b w:val="0"/>
          <w:szCs w:val="24"/>
        </w:rPr>
        <w:t>ветлый</w:t>
      </w:r>
      <w:proofErr w:type="spellEnd"/>
      <w:r w:rsidR="0020367D">
        <w:rPr>
          <w:rFonts w:ascii="Arial" w:hAnsi="Arial" w:cs="Arial"/>
          <w:b w:val="0"/>
          <w:szCs w:val="24"/>
        </w:rPr>
        <w:t xml:space="preserve"> </w:t>
      </w:r>
      <w:r w:rsidR="00E71345">
        <w:rPr>
          <w:rFonts w:ascii="Arial" w:hAnsi="Arial" w:cs="Arial"/>
          <w:b w:val="0"/>
          <w:szCs w:val="24"/>
        </w:rPr>
        <w:t>Яр,</w:t>
      </w:r>
      <w:r w:rsidR="00D451A5">
        <w:rPr>
          <w:rFonts w:ascii="Arial" w:hAnsi="Arial" w:cs="Arial"/>
          <w:b w:val="0"/>
          <w:szCs w:val="24"/>
        </w:rPr>
        <w:t xml:space="preserve"> </w:t>
      </w:r>
      <w:proofErr w:type="spellStart"/>
      <w:r w:rsidR="00B7022D">
        <w:rPr>
          <w:rFonts w:ascii="Arial" w:hAnsi="Arial" w:cs="Arial"/>
          <w:b w:val="0"/>
          <w:szCs w:val="24"/>
        </w:rPr>
        <w:t>п.</w:t>
      </w:r>
      <w:r w:rsidR="00557B31">
        <w:rPr>
          <w:rFonts w:ascii="Arial" w:hAnsi="Arial" w:cs="Arial"/>
          <w:b w:val="0"/>
          <w:szCs w:val="24"/>
        </w:rPr>
        <w:t>Красно</w:t>
      </w:r>
      <w:r w:rsidR="00B7022D">
        <w:rPr>
          <w:rFonts w:ascii="Arial" w:hAnsi="Arial" w:cs="Arial"/>
          <w:b w:val="0"/>
          <w:szCs w:val="24"/>
        </w:rPr>
        <w:t>-</w:t>
      </w:r>
      <w:r w:rsidR="00557B31">
        <w:rPr>
          <w:rFonts w:ascii="Arial" w:hAnsi="Arial" w:cs="Arial"/>
          <w:b w:val="0"/>
          <w:szCs w:val="24"/>
        </w:rPr>
        <w:t>флотск</w:t>
      </w:r>
      <w:proofErr w:type="spellEnd"/>
      <w:r w:rsidR="00557B31">
        <w:rPr>
          <w:rFonts w:ascii="Arial" w:hAnsi="Arial" w:cs="Arial"/>
          <w:b w:val="0"/>
          <w:szCs w:val="24"/>
        </w:rPr>
        <w:t>, дом 71</w:t>
      </w:r>
    </w:p>
    <w:p w:rsidR="00D451A5" w:rsidRPr="00B7022D" w:rsidRDefault="00D451A5" w:rsidP="001838AC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 w:val="16"/>
          <w:szCs w:val="16"/>
        </w:rPr>
      </w:pPr>
    </w:p>
    <w:p w:rsidR="00CA2859" w:rsidRPr="000532D5" w:rsidRDefault="00083B1B" w:rsidP="00D451A5">
      <w:pPr>
        <w:pStyle w:val="a4"/>
        <w:tabs>
          <w:tab w:val="left" w:pos="9072"/>
        </w:tabs>
        <w:ind w:right="0" w:firstLine="709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>На основании статьи 161 Жилищного кодекса Российской Федерации, Постановления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</w:t>
      </w:r>
      <w:r w:rsidR="00D451A5">
        <w:rPr>
          <w:rFonts w:ascii="Arial" w:hAnsi="Arial" w:cs="Arial"/>
          <w:b w:val="0"/>
          <w:szCs w:val="24"/>
        </w:rPr>
        <w:t xml:space="preserve">ногоквартирным домом», </w:t>
      </w:r>
      <w:r w:rsidR="00813D21" w:rsidRPr="000532D5">
        <w:rPr>
          <w:rFonts w:ascii="Arial" w:hAnsi="Arial" w:cs="Arial"/>
          <w:b w:val="0"/>
          <w:szCs w:val="24"/>
        </w:rPr>
        <w:t>руководствуясь Уставом Светлоярского муниципального района Волгоградской области</w:t>
      </w:r>
    </w:p>
    <w:p w:rsidR="00DD4BDD" w:rsidRPr="000532D5" w:rsidRDefault="00DD4BDD" w:rsidP="001838AC">
      <w:pPr>
        <w:pStyle w:val="a4"/>
        <w:tabs>
          <w:tab w:val="left" w:pos="4820"/>
          <w:tab w:val="left" w:pos="5245"/>
        </w:tabs>
        <w:ind w:right="3685"/>
        <w:jc w:val="both"/>
        <w:rPr>
          <w:rFonts w:ascii="Arial" w:hAnsi="Arial" w:cs="Arial"/>
          <w:bCs/>
          <w:sz w:val="22"/>
          <w:szCs w:val="22"/>
        </w:rPr>
      </w:pPr>
    </w:p>
    <w:p w:rsidR="00D61FF0" w:rsidRPr="000532D5" w:rsidRDefault="00D61FF0" w:rsidP="001838AC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0532D5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00231" w:rsidRPr="00B7022D" w:rsidRDefault="00900231" w:rsidP="001838AC">
      <w:pPr>
        <w:pStyle w:val="a6"/>
        <w:ind w:firstLine="0"/>
        <w:jc w:val="both"/>
        <w:rPr>
          <w:rFonts w:ascii="Arial" w:hAnsi="Arial" w:cs="Arial"/>
          <w:sz w:val="16"/>
          <w:szCs w:val="16"/>
        </w:rPr>
      </w:pPr>
    </w:p>
    <w:p w:rsidR="004B6FCD" w:rsidRPr="004B6FCD" w:rsidRDefault="00425B47" w:rsidP="00D451A5">
      <w:pPr>
        <w:pStyle w:val="a4"/>
        <w:tabs>
          <w:tab w:val="left" w:pos="567"/>
          <w:tab w:val="left" w:pos="9072"/>
        </w:tabs>
        <w:ind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1. </w:t>
      </w:r>
      <w:r w:rsidR="000712B6">
        <w:rPr>
          <w:rFonts w:ascii="Arial" w:hAnsi="Arial" w:cs="Arial"/>
          <w:b w:val="0"/>
          <w:bCs/>
          <w:szCs w:val="24"/>
        </w:rPr>
        <w:t xml:space="preserve">Утвердить </w:t>
      </w:r>
      <w:r w:rsidR="0046564C">
        <w:rPr>
          <w:rFonts w:ascii="Arial" w:hAnsi="Arial" w:cs="Arial"/>
          <w:b w:val="0"/>
          <w:bCs/>
          <w:szCs w:val="24"/>
        </w:rPr>
        <w:t>т</w:t>
      </w:r>
      <w:r w:rsidR="006927B1" w:rsidRPr="000532D5">
        <w:rPr>
          <w:rFonts w:ascii="Arial" w:hAnsi="Arial" w:cs="Arial"/>
          <w:b w:val="0"/>
          <w:bCs/>
          <w:szCs w:val="24"/>
        </w:rPr>
        <w:t>ариф на</w:t>
      </w:r>
      <w:r w:rsidR="00814109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жилищные</w:t>
      </w:r>
      <w:r w:rsidR="00814109">
        <w:rPr>
          <w:rFonts w:ascii="Arial" w:hAnsi="Arial" w:cs="Arial"/>
          <w:b w:val="0"/>
          <w:bCs/>
          <w:szCs w:val="24"/>
        </w:rPr>
        <w:t xml:space="preserve"> услуги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по</w:t>
      </w:r>
      <w:r w:rsidR="00814109">
        <w:rPr>
          <w:rFonts w:ascii="Arial" w:hAnsi="Arial" w:cs="Arial"/>
          <w:b w:val="0"/>
          <w:bCs/>
          <w:szCs w:val="24"/>
        </w:rPr>
        <w:t xml:space="preserve"> содержанию </w:t>
      </w:r>
      <w:r w:rsidR="006927B1" w:rsidRPr="000532D5">
        <w:rPr>
          <w:rFonts w:ascii="Arial" w:hAnsi="Arial" w:cs="Arial"/>
          <w:b w:val="0"/>
          <w:bCs/>
          <w:szCs w:val="24"/>
        </w:rPr>
        <w:t>и</w:t>
      </w:r>
      <w:r w:rsidR="00814109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текущему</w:t>
      </w:r>
      <w:r>
        <w:rPr>
          <w:rFonts w:ascii="Arial" w:hAnsi="Arial" w:cs="Arial"/>
          <w:b w:val="0"/>
          <w:bCs/>
          <w:szCs w:val="24"/>
        </w:rPr>
        <w:t xml:space="preserve"> ремонту общего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имущества собственников помещений в многоквартирном доме, расположенном по адресу: Волгоградская область, Све</w:t>
      </w:r>
      <w:r w:rsidR="00557B31">
        <w:rPr>
          <w:rFonts w:ascii="Arial" w:hAnsi="Arial" w:cs="Arial"/>
          <w:b w:val="0"/>
          <w:bCs/>
          <w:szCs w:val="24"/>
        </w:rPr>
        <w:t>тлоярский район,</w:t>
      </w:r>
      <w:r w:rsidR="00E71345">
        <w:rPr>
          <w:rFonts w:ascii="Arial" w:hAnsi="Arial" w:cs="Arial"/>
          <w:b w:val="0"/>
          <w:bCs/>
          <w:szCs w:val="24"/>
        </w:rPr>
        <w:t xml:space="preserve"> р.п. Светлый Яр, </w:t>
      </w:r>
      <w:r w:rsidR="00557B31">
        <w:rPr>
          <w:rFonts w:ascii="Arial" w:hAnsi="Arial" w:cs="Arial"/>
          <w:b w:val="0"/>
          <w:bCs/>
          <w:szCs w:val="24"/>
        </w:rPr>
        <w:t xml:space="preserve"> п. </w:t>
      </w:r>
      <w:proofErr w:type="spellStart"/>
      <w:r w:rsidR="00557B31">
        <w:rPr>
          <w:rFonts w:ascii="Arial" w:hAnsi="Arial" w:cs="Arial"/>
          <w:b w:val="0"/>
          <w:bCs/>
          <w:szCs w:val="24"/>
        </w:rPr>
        <w:t>Краснофлотск</w:t>
      </w:r>
      <w:proofErr w:type="spellEnd"/>
      <w:r w:rsidR="00557B31">
        <w:rPr>
          <w:rFonts w:ascii="Arial" w:hAnsi="Arial" w:cs="Arial"/>
          <w:b w:val="0"/>
          <w:bCs/>
          <w:szCs w:val="24"/>
        </w:rPr>
        <w:t>, дом 71</w:t>
      </w:r>
      <w:r w:rsidR="00814109">
        <w:rPr>
          <w:rFonts w:ascii="Arial" w:hAnsi="Arial" w:cs="Arial"/>
          <w:b w:val="0"/>
          <w:bCs/>
          <w:szCs w:val="24"/>
        </w:rPr>
        <w:t xml:space="preserve"> (прилагается)</w:t>
      </w:r>
    </w:p>
    <w:p w:rsidR="004B6FCD" w:rsidRPr="00D56133" w:rsidRDefault="004B6FCD" w:rsidP="00D451A5">
      <w:pPr>
        <w:pStyle w:val="a4"/>
        <w:tabs>
          <w:tab w:val="left" w:pos="567"/>
          <w:tab w:val="left" w:pos="9072"/>
        </w:tabs>
        <w:ind w:right="0" w:firstLine="709"/>
        <w:jc w:val="both"/>
        <w:rPr>
          <w:rFonts w:ascii="Arial" w:hAnsi="Arial" w:cs="Arial"/>
          <w:b w:val="0"/>
          <w:bCs/>
          <w:szCs w:val="24"/>
        </w:rPr>
      </w:pPr>
    </w:p>
    <w:p w:rsidR="00BE3768" w:rsidRPr="000532D5" w:rsidRDefault="004B6FCD" w:rsidP="00D451A5">
      <w:pPr>
        <w:pStyle w:val="a4"/>
        <w:tabs>
          <w:tab w:val="left" w:pos="567"/>
          <w:tab w:val="left" w:pos="9072"/>
        </w:tabs>
        <w:ind w:right="0" w:firstLine="709"/>
        <w:jc w:val="both"/>
        <w:rPr>
          <w:rFonts w:ascii="Arial" w:hAnsi="Arial" w:cs="Arial"/>
          <w:b w:val="0"/>
          <w:bCs/>
          <w:szCs w:val="24"/>
        </w:rPr>
      </w:pPr>
      <w:r w:rsidRPr="004B6FCD">
        <w:rPr>
          <w:rFonts w:ascii="Arial" w:hAnsi="Arial" w:cs="Arial"/>
          <w:b w:val="0"/>
          <w:bCs/>
          <w:szCs w:val="24"/>
        </w:rPr>
        <w:t>2</w:t>
      </w:r>
      <w:r w:rsidR="002A7EF3">
        <w:rPr>
          <w:rFonts w:ascii="Arial" w:hAnsi="Arial" w:cs="Arial"/>
          <w:b w:val="0"/>
          <w:bCs/>
          <w:szCs w:val="24"/>
        </w:rPr>
        <w:t>.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</w:t>
      </w:r>
      <w:r w:rsidR="007802FE" w:rsidRPr="000532D5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 и опубликования в районной газете «Восход».</w:t>
      </w:r>
      <w:r w:rsidR="007802FE" w:rsidRPr="000532D5">
        <w:rPr>
          <w:rFonts w:ascii="Arial" w:hAnsi="Arial" w:cs="Arial"/>
          <w:b w:val="0"/>
          <w:bCs/>
          <w:szCs w:val="24"/>
        </w:rPr>
        <w:t xml:space="preserve">    </w:t>
      </w:r>
      <w:r w:rsidR="005A058C" w:rsidRPr="000532D5">
        <w:rPr>
          <w:rFonts w:ascii="Arial" w:hAnsi="Arial" w:cs="Arial"/>
          <w:b w:val="0"/>
          <w:bCs/>
          <w:szCs w:val="24"/>
        </w:rPr>
        <w:t xml:space="preserve">  </w:t>
      </w:r>
    </w:p>
    <w:p w:rsidR="00876AD3" w:rsidRPr="00B7022D" w:rsidRDefault="00876AD3" w:rsidP="00876AD3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876AD3" w:rsidRDefault="00B05B0D" w:rsidP="00D451A5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2</w:t>
      </w:r>
      <w:r w:rsidR="00425B47">
        <w:rPr>
          <w:rFonts w:ascii="Arial" w:hAnsi="Arial" w:cs="Arial"/>
          <w:b w:val="0"/>
          <w:bCs/>
          <w:szCs w:val="24"/>
        </w:rPr>
        <w:t>.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9D3B8C">
        <w:rPr>
          <w:rFonts w:ascii="Arial" w:hAnsi="Arial" w:cs="Arial"/>
          <w:b w:val="0"/>
          <w:bCs/>
          <w:szCs w:val="24"/>
        </w:rPr>
        <w:t>Контроль за</w:t>
      </w:r>
      <w:proofErr w:type="gramEnd"/>
      <w:r w:rsidR="006061C1" w:rsidRPr="000532D5">
        <w:rPr>
          <w:rFonts w:ascii="Arial" w:hAnsi="Arial" w:cs="Arial"/>
          <w:b w:val="0"/>
          <w:bCs/>
          <w:szCs w:val="24"/>
        </w:rPr>
        <w:t xml:space="preserve"> исполнением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настоящего </w:t>
      </w:r>
      <w:r w:rsidR="00D72EC9">
        <w:rPr>
          <w:rFonts w:ascii="Arial" w:hAnsi="Arial" w:cs="Arial"/>
          <w:b w:val="0"/>
          <w:bCs/>
          <w:szCs w:val="24"/>
        </w:rPr>
        <w:t xml:space="preserve"> постановления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 </w:t>
      </w:r>
      <w:r w:rsidR="00876AD3">
        <w:rPr>
          <w:rFonts w:ascii="Arial" w:hAnsi="Arial" w:cs="Arial"/>
          <w:b w:val="0"/>
          <w:bCs/>
          <w:szCs w:val="24"/>
        </w:rPr>
        <w:t xml:space="preserve">возложить </w:t>
      </w:r>
      <w:r w:rsidR="00DA445C">
        <w:rPr>
          <w:rFonts w:ascii="Arial" w:hAnsi="Arial" w:cs="Arial"/>
          <w:b w:val="0"/>
          <w:bCs/>
          <w:szCs w:val="24"/>
        </w:rPr>
        <w:t>н</w:t>
      </w:r>
      <w:r w:rsidR="00557B31">
        <w:rPr>
          <w:rFonts w:ascii="Arial" w:hAnsi="Arial" w:cs="Arial"/>
          <w:b w:val="0"/>
          <w:bCs/>
          <w:szCs w:val="24"/>
        </w:rPr>
        <w:t xml:space="preserve">а </w:t>
      </w:r>
      <w:r w:rsidR="00B64640">
        <w:rPr>
          <w:rFonts w:ascii="Arial" w:hAnsi="Arial" w:cs="Arial"/>
          <w:b w:val="0"/>
          <w:bCs/>
          <w:szCs w:val="24"/>
        </w:rPr>
        <w:t>заместителя главы Светлоярского муниципального района В</w:t>
      </w:r>
      <w:r w:rsidR="00557B31">
        <w:rPr>
          <w:rFonts w:ascii="Arial" w:hAnsi="Arial" w:cs="Arial"/>
          <w:b w:val="0"/>
          <w:bCs/>
          <w:szCs w:val="24"/>
        </w:rPr>
        <w:t>олгоградской области Чередниченко С.А.</w:t>
      </w:r>
    </w:p>
    <w:p w:rsidR="00B05B0D" w:rsidRDefault="00B05B0D" w:rsidP="00D451A5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</w:p>
    <w:p w:rsidR="00B05B0D" w:rsidRDefault="00B05B0D" w:rsidP="00D451A5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</w:p>
    <w:p w:rsidR="00876AD3" w:rsidRDefault="00876AD3" w:rsidP="0046564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876AD3" w:rsidRDefault="00876AD3" w:rsidP="0046564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B05B0D" w:rsidRDefault="009A553E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              </w:t>
      </w:r>
      <w:r w:rsidR="00297E09" w:rsidRPr="000532D5">
        <w:rPr>
          <w:rFonts w:ascii="Arial" w:hAnsi="Arial" w:cs="Arial"/>
          <w:b w:val="0"/>
          <w:bCs/>
          <w:szCs w:val="24"/>
        </w:rPr>
        <w:t xml:space="preserve">          </w:t>
      </w:r>
      <w:r w:rsidR="00904660">
        <w:rPr>
          <w:rFonts w:ascii="Arial" w:hAnsi="Arial" w:cs="Arial"/>
          <w:b w:val="0"/>
          <w:bCs/>
          <w:szCs w:val="24"/>
        </w:rPr>
        <w:t xml:space="preserve">    </w:t>
      </w:r>
      <w:r w:rsidR="009D3B8C">
        <w:rPr>
          <w:rFonts w:ascii="Arial" w:hAnsi="Arial" w:cs="Arial"/>
          <w:b w:val="0"/>
          <w:bCs/>
          <w:szCs w:val="24"/>
        </w:rPr>
        <w:t xml:space="preserve">  </w:t>
      </w:r>
      <w:proofErr w:type="spellStart"/>
      <w:r w:rsidR="009D3B8C">
        <w:rPr>
          <w:rFonts w:ascii="Arial" w:hAnsi="Arial" w:cs="Arial"/>
          <w:b w:val="0"/>
          <w:bCs/>
          <w:szCs w:val="24"/>
        </w:rPr>
        <w:t>В.В.</w:t>
      </w:r>
      <w:r w:rsidR="005A058C" w:rsidRPr="000532D5">
        <w:rPr>
          <w:rFonts w:ascii="Arial" w:hAnsi="Arial" w:cs="Arial"/>
          <w:b w:val="0"/>
          <w:bCs/>
          <w:szCs w:val="24"/>
        </w:rPr>
        <w:t>Фадеев</w:t>
      </w:r>
      <w:proofErr w:type="spellEnd"/>
    </w:p>
    <w:p w:rsidR="00B05B0D" w:rsidRDefault="00B05B0D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B05B0D" w:rsidRDefault="00B05B0D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FD3A16" w:rsidRDefault="00FD3A16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B7022D" w:rsidRDefault="00B7022D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B7022D" w:rsidRDefault="006A6D97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С.В. Карташов</w:t>
      </w:r>
    </w:p>
    <w:tbl>
      <w:tblPr>
        <w:tblStyle w:val="11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D56133" w:rsidRPr="00D56133" w:rsidTr="001E39C7">
        <w:tc>
          <w:tcPr>
            <w:tcW w:w="5920" w:type="dxa"/>
          </w:tcPr>
          <w:p w:rsidR="00D56133" w:rsidRPr="00D56133" w:rsidRDefault="00D56133" w:rsidP="00D56133">
            <w:pPr>
              <w:spacing w:after="0" w:line="240" w:lineRule="auto"/>
            </w:pPr>
          </w:p>
        </w:tc>
        <w:tc>
          <w:tcPr>
            <w:tcW w:w="4786" w:type="dxa"/>
          </w:tcPr>
          <w:p w:rsidR="00D56133" w:rsidRPr="00D56133" w:rsidRDefault="00D56133" w:rsidP="00D56133">
            <w:pPr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spacing w:after="0" w:line="240" w:lineRule="auto"/>
              <w:ind w:right="-567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D56133"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  <w:t xml:space="preserve">Приложение к постановлению администрации </w:t>
            </w:r>
            <w:r w:rsidRPr="00D5613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Светлоярского</w:t>
            </w:r>
          </w:p>
          <w:p w:rsidR="00D56133" w:rsidRPr="00D56133" w:rsidRDefault="00D56133" w:rsidP="00D56133">
            <w:pPr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spacing w:after="0" w:line="240" w:lineRule="auto"/>
              <w:ind w:right="-567"/>
              <w:jc w:val="both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D5613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муниципального района</w:t>
            </w:r>
          </w:p>
          <w:p w:rsidR="00D56133" w:rsidRPr="00D56133" w:rsidRDefault="00D56133" w:rsidP="00D56133">
            <w:pPr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spacing w:after="0" w:line="240" w:lineRule="auto"/>
              <w:ind w:right="-567"/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D5613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Волгоградской области </w:t>
            </w:r>
          </w:p>
          <w:p w:rsidR="00D56133" w:rsidRPr="00D56133" w:rsidRDefault="00D56133" w:rsidP="00D56133">
            <w:pPr>
              <w:spacing w:after="0" w:line="240" w:lineRule="auto"/>
            </w:pPr>
            <w:r w:rsidRPr="00D56133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Cs/>
                <w:szCs w:val="24"/>
              </w:rPr>
              <w:t>от 11.07.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Cs w:val="24"/>
              </w:rPr>
              <w:t>2024 № 987</w:t>
            </w:r>
          </w:p>
        </w:tc>
      </w:tr>
    </w:tbl>
    <w:p w:rsidR="00D56133" w:rsidRPr="00D56133" w:rsidRDefault="00D56133" w:rsidP="00D56133">
      <w:pPr>
        <w:rPr>
          <w:rFonts w:eastAsia="Calibri"/>
          <w:lang w:eastAsia="en-US"/>
        </w:rPr>
      </w:pPr>
    </w:p>
    <w:p w:rsidR="00D56133" w:rsidRPr="00D56133" w:rsidRDefault="00D56133" w:rsidP="00D561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56133">
        <w:rPr>
          <w:rFonts w:ascii="Arial" w:eastAsia="Calibri" w:hAnsi="Arial" w:cs="Arial"/>
          <w:color w:val="000000"/>
          <w:sz w:val="24"/>
          <w:szCs w:val="24"/>
          <w:lang w:eastAsia="en-US"/>
        </w:rPr>
        <w:t>ТАРИФ</w:t>
      </w:r>
    </w:p>
    <w:p w:rsidR="00D56133" w:rsidRPr="00D56133" w:rsidRDefault="00D56133" w:rsidP="00D561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56133">
        <w:rPr>
          <w:rFonts w:ascii="Arial" w:eastAsia="Calibri" w:hAnsi="Arial" w:cs="Arial"/>
          <w:color w:val="000000"/>
          <w:sz w:val="24"/>
          <w:szCs w:val="24"/>
          <w:lang w:eastAsia="en-US"/>
        </w:rPr>
        <w:t>на  жилищные  услуги  по содержанию  и  текущему  ремонту  общего  имущества</w:t>
      </w:r>
    </w:p>
    <w:p w:rsidR="00D56133" w:rsidRPr="00D56133" w:rsidRDefault="00D56133" w:rsidP="00D56133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5613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собственников помещений  в многоквартирном доме,    расположенном по адресу: Волгоградская область, Светлоярский район, </w:t>
      </w:r>
      <w:proofErr w:type="spellStart"/>
      <w:r w:rsidRPr="00D56133">
        <w:rPr>
          <w:rFonts w:ascii="Arial" w:eastAsia="Calibri" w:hAnsi="Arial" w:cs="Arial"/>
          <w:color w:val="000000"/>
          <w:sz w:val="24"/>
          <w:szCs w:val="24"/>
          <w:lang w:eastAsia="en-US"/>
        </w:rPr>
        <w:t>р.п</w:t>
      </w:r>
      <w:proofErr w:type="spellEnd"/>
      <w:r w:rsidRPr="00D5613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Светлый Яр, п. </w:t>
      </w:r>
      <w:proofErr w:type="spellStart"/>
      <w:r w:rsidRPr="00D56133">
        <w:rPr>
          <w:rFonts w:ascii="Arial" w:eastAsia="Calibri" w:hAnsi="Arial" w:cs="Arial"/>
          <w:color w:val="000000"/>
          <w:sz w:val="24"/>
          <w:szCs w:val="24"/>
          <w:lang w:eastAsia="en-US"/>
        </w:rPr>
        <w:t>Краснофлотск</w:t>
      </w:r>
      <w:proofErr w:type="spellEnd"/>
      <w:r w:rsidRPr="00D56133">
        <w:rPr>
          <w:rFonts w:ascii="Arial" w:eastAsia="Calibri" w:hAnsi="Arial" w:cs="Arial"/>
          <w:color w:val="000000"/>
          <w:sz w:val="24"/>
          <w:szCs w:val="24"/>
          <w:lang w:eastAsia="en-US"/>
        </w:rPr>
        <w:t>, дом 71</w:t>
      </w:r>
    </w:p>
    <w:tbl>
      <w:tblPr>
        <w:tblW w:w="9400" w:type="dxa"/>
        <w:tblLayout w:type="fixed"/>
        <w:tblLook w:val="04A0" w:firstRow="1" w:lastRow="0" w:firstColumn="1" w:lastColumn="0" w:noHBand="0" w:noVBand="1"/>
      </w:tblPr>
      <w:tblGrid>
        <w:gridCol w:w="583"/>
        <w:gridCol w:w="3407"/>
        <w:gridCol w:w="3692"/>
        <w:gridCol w:w="142"/>
        <w:gridCol w:w="568"/>
        <w:gridCol w:w="1008"/>
      </w:tblGrid>
      <w:tr w:rsidR="00D56133" w:rsidRPr="00D56133" w:rsidTr="001E39C7">
        <w:trPr>
          <w:trHeight w:val="1099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№</w:t>
            </w:r>
          </w:p>
          <w:p w:rsidR="00D56133" w:rsidRPr="00D56133" w:rsidRDefault="00D56133" w:rsidP="00D5613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Наименование работ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Периодичность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Тариф руб./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Годовая сумма, руб.</w:t>
            </w:r>
          </w:p>
        </w:tc>
      </w:tr>
      <w:tr w:rsidR="00D56133" w:rsidRPr="00D56133" w:rsidTr="001E39C7">
        <w:trPr>
          <w:trHeight w:val="337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56133" w:rsidRPr="00D56133" w:rsidTr="001E39C7">
        <w:trPr>
          <w:trHeight w:val="486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I. Санитарные работы по содержанию помещений общего пользования</w:t>
            </w:r>
          </w:p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D56133" w:rsidRPr="00D56133" w:rsidTr="001E39C7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Подметание полов во всех помещениях общего пользования и протирка их влажной шваброй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20092,46</w:t>
            </w:r>
          </w:p>
        </w:tc>
      </w:tr>
      <w:tr w:rsidR="00D56133" w:rsidRPr="00D56133" w:rsidTr="001E39C7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Мытье и протирка дверей,  окон колпаков светильников в помещениях общего пользования 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Согласно графику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11338,48</w:t>
            </w:r>
          </w:p>
        </w:tc>
      </w:tr>
      <w:tr w:rsidR="00D56133" w:rsidRPr="00D56133" w:rsidTr="001E39C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31430,94</w:t>
            </w:r>
          </w:p>
        </w:tc>
      </w:tr>
      <w:tr w:rsidR="00D56133" w:rsidRPr="00D56133" w:rsidTr="001E39C7">
        <w:trPr>
          <w:trHeight w:val="345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II. Содержание земельного участка, входящего в состав общего имущества Многоквартирного дома</w:t>
            </w:r>
          </w:p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D56133" w:rsidRPr="00D56133" w:rsidTr="001E39C7">
        <w:trPr>
          <w:trHeight w:val="4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Подметание земельного участка в летний период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Через день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5669,25</w:t>
            </w:r>
          </w:p>
        </w:tc>
      </w:tr>
      <w:tr w:rsidR="00D56133" w:rsidRPr="00D56133" w:rsidTr="001E39C7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Убора мусора с газона, очистка урн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 раза в неделю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3001,36</w:t>
            </w:r>
          </w:p>
        </w:tc>
      </w:tr>
      <w:tr w:rsidR="00D56133" w:rsidRPr="00D56133" w:rsidTr="001E39C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Уборка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отмостки</w:t>
            </w:r>
            <w:proofErr w:type="spellEnd"/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 раза в 3 неделю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6169,47</w:t>
            </w:r>
          </w:p>
        </w:tc>
      </w:tr>
      <w:tr w:rsidR="00D56133" w:rsidRPr="00D56133" w:rsidTr="001E39C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Очистка и ремонт элементов благоустройства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 мере перехода к эксплуатации в весенне-летний период.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1750,79</w:t>
            </w:r>
          </w:p>
        </w:tc>
      </w:tr>
      <w:tr w:rsidR="00D56133" w:rsidRPr="00D56133" w:rsidTr="001E39C7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Сдвижка и подметание снега при отсутствии снегопадов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6336,21</w:t>
            </w:r>
          </w:p>
        </w:tc>
      </w:tr>
      <w:tr w:rsidR="00D56133" w:rsidRPr="00D56133" w:rsidTr="001E39C7">
        <w:trPr>
          <w:trHeight w:val="6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 мере необходимости. Начало работ не позднее 3 часов после начала снегопада.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2334,40</w:t>
            </w:r>
          </w:p>
        </w:tc>
      </w:tr>
      <w:tr w:rsidR="00D56133" w:rsidRPr="00D56133" w:rsidTr="001E39C7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Ликвидация скользкости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0,62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5169,01</w:t>
            </w:r>
          </w:p>
        </w:tc>
      </w:tr>
      <w:tr w:rsidR="00D56133" w:rsidRPr="00D56133" w:rsidTr="001E39C7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3,65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30430,49</w:t>
            </w:r>
          </w:p>
        </w:tc>
      </w:tr>
      <w:tr w:rsidR="00D56133" w:rsidRPr="00D56133" w:rsidTr="001E39C7">
        <w:trPr>
          <w:trHeight w:val="3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II. Работы по содержанию и ремонту конструктивных элементов (несущих и ненесущих конструкций) </w:t>
            </w:r>
            <w:proofErr w:type="spellStart"/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мкд</w:t>
            </w:r>
            <w:proofErr w:type="spellEnd"/>
          </w:p>
        </w:tc>
      </w:tr>
      <w:tr w:rsidR="00D56133" w:rsidRPr="00D56133" w:rsidTr="001E39C7">
        <w:trPr>
          <w:trHeight w:val="6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Консервация, расконсервирование поливочной системы, ремонт </w:t>
            </w:r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просевших</w:t>
            </w:r>
            <w:proofErr w:type="gram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отмосток</w:t>
            </w:r>
            <w:proofErr w:type="spellEnd"/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750,34</w:t>
            </w:r>
          </w:p>
        </w:tc>
      </w:tr>
      <w:tr w:rsidR="00D56133" w:rsidRPr="00D56133" w:rsidTr="001E39C7">
        <w:trPr>
          <w:trHeight w:val="16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Ремонт конструктивных элементов здания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Проведение технических осмотров состояния наружных и внутренних стен, перекрытий, цоколя здания 2 раза в год и устранение незначительных неисправностей в герметизации межпанельных швов, отдельных участков стен, цоколя, перекрытий, козырьков над входами в подъезды, ремонт крылец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4335,30</w:t>
            </w:r>
          </w:p>
        </w:tc>
      </w:tr>
      <w:tr w:rsidR="00D56133" w:rsidRPr="00D56133" w:rsidTr="001E39C7">
        <w:trPr>
          <w:trHeight w:val="17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Ремонт кровли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Периодический технический осмотр состояния кровельного покрытия 2 раза в год. Очистка кровельного покрытия от мусора, удаление снега и наледи с кровель, устранение незначительных повреждений кровельного покрытия по мере необходимости.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16840,98</w:t>
            </w:r>
          </w:p>
        </w:tc>
      </w:tr>
      <w:tr w:rsidR="00D56133" w:rsidRPr="00D56133" w:rsidTr="001E39C7">
        <w:trPr>
          <w:trHeight w:val="29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Замена разбитых стекол  окон и дверей в помещениях общего пользования: установка недостающих, частично разбитых и укрепление слабо укрепленных стекол в дверных и оконных заполнениях; установка и укрепление ручек и шпингалетов на оконных и дверных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заполне-ниях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; закрытие подвальных и чердачных дверей на замки.</w:t>
            </w:r>
            <w:proofErr w:type="gram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Смена, восстановление отдельных элементов, частичная замена оконных и дверных заполнений, установка и укрепление пружин, упоров на входных дверях, ремонт и укрепление входных дверей.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 мере перехода к эксплуатации дома в осенне-зимний период,  весенне-летний период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2667,87</w:t>
            </w:r>
          </w:p>
        </w:tc>
      </w:tr>
      <w:tr w:rsidR="00D56133" w:rsidRPr="00D56133" w:rsidTr="001E39C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24594,50</w:t>
            </w:r>
          </w:p>
        </w:tc>
      </w:tr>
      <w:tr w:rsidR="00D56133" w:rsidRPr="00D56133" w:rsidTr="001E39C7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IV. Работы по содержанию и ремонту оборудования и систем инженерно-технического обеспечения</w:t>
            </w:r>
          </w:p>
        </w:tc>
      </w:tr>
      <w:tr w:rsidR="00D56133" w:rsidRPr="00D56133" w:rsidTr="001E39C7">
        <w:trPr>
          <w:trHeight w:val="13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Гидравлические испытания на прочность и плотность, регулировка инженерного оборудования, промывка системы отопления. Смена отдельных участков трубопроводов отопления, запорной и регулировочной арматуры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20009,09</w:t>
            </w:r>
          </w:p>
        </w:tc>
      </w:tr>
      <w:tr w:rsidR="00D56133" w:rsidRPr="00D56133" w:rsidTr="001E39C7">
        <w:trPr>
          <w:trHeight w:val="2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узлов; уплотнение сгонов; прочистка трубопроводов горячего и холодного водоснабжения; временная заделка свищей и трещин на внутренних трубопроводах и стояках; прочистка канализационных лежаков в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техподпольях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от жировых отложений; устранение течи на трубопроводах в тех-подпольях и элеваторных узлах.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32014,54</w:t>
            </w:r>
          </w:p>
        </w:tc>
      </w:tr>
      <w:tr w:rsidR="00D56133" w:rsidRPr="00D56133" w:rsidTr="001E39C7">
        <w:trPr>
          <w:trHeight w:val="22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16.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регулировка трехходовых и пробковых кранов, вентилей и задвижек в технических подпольях, помещениях элеваторных узлов, регулировка и набивка сальников; уплотнение сгонов; ревизия запорной арматуры;  очистка грязевиков и </w:t>
            </w:r>
            <w:proofErr w:type="spellStart"/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воздухо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-сборников</w:t>
            </w:r>
            <w:proofErr w:type="gram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; промывка систем центрального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отопле-ния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; слив и наполнение систем отопления водой.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18249,96</w:t>
            </w:r>
          </w:p>
        </w:tc>
      </w:tr>
      <w:tr w:rsidR="00D56133" w:rsidRPr="00D56133" w:rsidTr="001E39C7">
        <w:trPr>
          <w:trHeight w:val="2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Проведение технических осмотров и устранение незначительных неисправностей в системах электроснабжение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периодический технический  осмотр  системы электроснабжения; замена перегоревших электроламп ежеквартально;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на групповых щитках и распределительных шкафах; проверка заземления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электрокабелей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; содержание козырькового освещения.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0,63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5252,39</w:t>
            </w:r>
          </w:p>
        </w:tc>
      </w:tr>
      <w:tr w:rsidR="00D56133" w:rsidRPr="00D56133" w:rsidTr="001E39C7">
        <w:trPr>
          <w:trHeight w:val="4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Поверка и ремонт коллективных (общедомовых) приборов учета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Количество и тип приборов учета, требующих проведения поверки _____ 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1250,57</w:t>
            </w:r>
          </w:p>
        </w:tc>
      </w:tr>
      <w:tr w:rsidR="00D56133" w:rsidRPr="00D56133" w:rsidTr="001E39C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76784,88</w:t>
            </w:r>
          </w:p>
        </w:tc>
      </w:tr>
      <w:tr w:rsidR="00D56133" w:rsidRPr="00D56133" w:rsidTr="001E39C7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V. Работы по содержанию и ремонту систем </w:t>
            </w:r>
            <w:proofErr w:type="spellStart"/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дымоудаления</w:t>
            </w:r>
            <w:proofErr w:type="spellEnd"/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и вентиляции</w:t>
            </w:r>
          </w:p>
        </w:tc>
      </w:tr>
      <w:tr w:rsidR="00D56133" w:rsidRPr="00D56133" w:rsidTr="001E39C7">
        <w:trPr>
          <w:trHeight w:val="8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Проверка тяги в дымовентиляционных каналах, прочистка дымовентиляционных каналов 1 раз в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6252,84</w:t>
            </w:r>
          </w:p>
        </w:tc>
      </w:tr>
      <w:tr w:rsidR="00D56133" w:rsidRPr="00D56133" w:rsidTr="001E39C7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6252,84</w:t>
            </w:r>
          </w:p>
        </w:tc>
      </w:tr>
      <w:tr w:rsidR="00D56133" w:rsidRPr="00D56133" w:rsidTr="001E39C7">
        <w:trPr>
          <w:trHeight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VI. Работы по содержанию и ремонту систем внутридомового газового оборудования</w:t>
            </w:r>
          </w:p>
        </w:tc>
      </w:tr>
      <w:tr w:rsidR="00D56133" w:rsidRPr="00D56133" w:rsidTr="001E39C7">
        <w:trPr>
          <w:trHeight w:val="19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Техническое обслуживание общедомового газового оборудования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Проверка (визуальная) соответствия установки газоиспользующего оборудования и прокладки </w:t>
            </w:r>
            <w:proofErr w:type="spellStart"/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газопро-водов</w:t>
            </w:r>
            <w:proofErr w:type="spellEnd"/>
            <w:proofErr w:type="gram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в помещении нормативным требованиям;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проверка герметичности соединений газопроводов и арматуры приборным методом или мыльной эмульсией; проверка целостности и укомплектованности газоиспользующего оборудования; проверка работоспособности и смазка кранов (задвижек), установленных на газопроводах, при необходимости,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перенабивка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сальниковых уплотнений; проверка наличия тяги в дымовых и вентиляционных каналах, состояния соединительных труб </w:t>
            </w:r>
            <w:proofErr w:type="spellStart"/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газоиспользую-щего</w:t>
            </w:r>
            <w:proofErr w:type="spellEnd"/>
            <w:proofErr w:type="gram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оборудования с дымовым каналом, наличие притока воздуха для горения.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3001,36</w:t>
            </w:r>
          </w:p>
        </w:tc>
      </w:tr>
      <w:tr w:rsidR="00D56133" w:rsidRPr="00D56133" w:rsidTr="001E39C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3001,36</w:t>
            </w:r>
          </w:p>
        </w:tc>
      </w:tr>
      <w:tr w:rsidR="00D56133" w:rsidRPr="00D56133" w:rsidTr="001E39C7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VII. Обеспечение устранение аварий на внутридомовых инженерных системах</w:t>
            </w:r>
          </w:p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D56133" w:rsidRPr="00D56133" w:rsidTr="001E39C7">
        <w:trPr>
          <w:trHeight w:val="28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Устранение аварий и неисправностей в пределах эксплуатационной ответственности на внутридомовых инженерных системах водопровода, канализации, горячего водоснабжения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ремонт и замена сгонов на </w:t>
            </w:r>
            <w:proofErr w:type="spellStart"/>
            <w:proofErr w:type="gram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трубопро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-воде</w:t>
            </w:r>
            <w:proofErr w:type="gram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; установка бандажей на трубопроводе; смена небольших участка (до 1 м)  трубопроводов; устранения общих засоров  канализации внутри строения; ликвидация засора канализационных труб «лежаков» до внешней границы стены многоквартирного дома; заделка свищей и </w:t>
            </w:r>
            <w:proofErr w:type="spellStart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зачеканка</w:t>
            </w:r>
            <w:proofErr w:type="spellEnd"/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раструбов;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0,73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6186,10</w:t>
            </w:r>
          </w:p>
        </w:tc>
      </w:tr>
      <w:tr w:rsidR="00D56133" w:rsidRPr="00D56133" w:rsidTr="001E39C7">
        <w:trPr>
          <w:trHeight w:val="1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Устранение аварий и неисправностей в пределах эксплуатационной ответственности на внутридомовых инженерных системах центрального отопления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ремонт аварийно-поврежденной арматуры с заменой; ликвидация течи путем уплотнения труб, арматуры и нагревательных приборов; ремонт и замена сгонов на трубопроводе; смена  небольших участков трубопровода до 1 м.;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4918,90</w:t>
            </w:r>
          </w:p>
        </w:tc>
      </w:tr>
      <w:tr w:rsidR="00D56133" w:rsidRPr="00D56133" w:rsidTr="001E39C7">
        <w:trPr>
          <w:trHeight w:val="32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Устранение аварий и неисправностей в пределах эксплуатационной ответственности на внутридомовых инженерных системах энергоснабжения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восстановление неисправных участков электрической сети в местах общего пользования до двух метров;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замена плавких вставок в электрощитах; замена сопротивления изоляции трубопроводов.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2084,28</w:t>
            </w:r>
          </w:p>
        </w:tc>
      </w:tr>
      <w:tr w:rsidR="00D56133" w:rsidRPr="00D56133" w:rsidTr="001E39C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Аварийно-диспетчерское обслуживание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Круглосуточно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8837,35</w:t>
            </w:r>
          </w:p>
        </w:tc>
      </w:tr>
      <w:tr w:rsidR="00D56133" w:rsidRPr="00D56133" w:rsidTr="001E39C7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21926,63</w:t>
            </w:r>
          </w:p>
        </w:tc>
      </w:tr>
      <w:tr w:rsidR="00D56133" w:rsidRPr="00D56133" w:rsidTr="001E39C7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Дератизация и дезинсекция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2 раза в год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2917,99</w:t>
            </w:r>
          </w:p>
        </w:tc>
      </w:tr>
      <w:tr w:rsidR="00D56133" w:rsidRPr="00D56133" w:rsidTr="001E39C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2917,99</w:t>
            </w:r>
          </w:p>
        </w:tc>
      </w:tr>
      <w:tr w:rsidR="00D56133" w:rsidRPr="00D56133" w:rsidTr="001E39C7">
        <w:trPr>
          <w:trHeight w:val="34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VIII. Работы по управлению</w:t>
            </w:r>
          </w:p>
        </w:tc>
      </w:tr>
      <w:tr w:rsidR="00D56133" w:rsidRPr="00D56133" w:rsidTr="001E39C7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Затраты на управление, на ведение бухгалтерского и налогового учета, начисление квартплаты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Ежедневно в рабочие дни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44686.96</w:t>
            </w:r>
          </w:p>
        </w:tc>
      </w:tr>
      <w:tr w:rsidR="00D56133" w:rsidRPr="00D56133" w:rsidTr="001E39C7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44686.96</w:t>
            </w:r>
          </w:p>
        </w:tc>
      </w:tr>
      <w:tr w:rsidR="00D56133" w:rsidRPr="00D56133" w:rsidTr="001E39C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29,03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33" w:rsidRPr="00D56133" w:rsidRDefault="00D56133" w:rsidP="00D5613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613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242026,60</w:t>
            </w:r>
          </w:p>
        </w:tc>
      </w:tr>
    </w:tbl>
    <w:p w:rsidR="00D56133" w:rsidRPr="00D56133" w:rsidRDefault="00D56133" w:rsidP="00D56133">
      <w:pPr>
        <w:rPr>
          <w:rFonts w:eastAsia="Calibri"/>
          <w:lang w:eastAsia="en-US"/>
        </w:rPr>
      </w:pPr>
    </w:p>
    <w:p w:rsidR="00D56133" w:rsidRPr="00B7022D" w:rsidRDefault="00D56133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8"/>
          <w:szCs w:val="18"/>
        </w:rPr>
      </w:pPr>
    </w:p>
    <w:sectPr w:rsidR="00D56133" w:rsidRPr="00B7022D" w:rsidSect="00B7022D">
      <w:headerReference w:type="default" r:id="rId10"/>
      <w:pgSz w:w="11906" w:h="16838"/>
      <w:pgMar w:top="709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D3" w:rsidRDefault="00A812D3" w:rsidP="00F37642">
      <w:pPr>
        <w:spacing w:after="0" w:line="240" w:lineRule="auto"/>
      </w:pPr>
      <w:r>
        <w:separator/>
      </w:r>
    </w:p>
  </w:endnote>
  <w:endnote w:type="continuationSeparator" w:id="0">
    <w:p w:rsidR="00A812D3" w:rsidRDefault="00A812D3" w:rsidP="00F3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D3" w:rsidRDefault="00A812D3" w:rsidP="00F37642">
      <w:pPr>
        <w:spacing w:after="0" w:line="240" w:lineRule="auto"/>
      </w:pPr>
      <w:r>
        <w:separator/>
      </w:r>
    </w:p>
  </w:footnote>
  <w:footnote w:type="continuationSeparator" w:id="0">
    <w:p w:rsidR="00A812D3" w:rsidRDefault="00A812D3" w:rsidP="00F3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3758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51A5" w:rsidRDefault="00D451A5">
        <w:pPr>
          <w:pStyle w:val="ac"/>
          <w:jc w:val="center"/>
        </w:pPr>
      </w:p>
      <w:p w:rsidR="00C938EF" w:rsidRDefault="00C938EF">
        <w:pPr>
          <w:pStyle w:val="ac"/>
          <w:jc w:val="center"/>
          <w:rPr>
            <w:rFonts w:ascii="Arial" w:hAnsi="Arial" w:cs="Arial"/>
            <w:sz w:val="20"/>
            <w:szCs w:val="20"/>
          </w:rPr>
        </w:pPr>
      </w:p>
      <w:p w:rsidR="00D451A5" w:rsidRPr="00D451A5" w:rsidRDefault="00A812D3">
        <w:pPr>
          <w:pStyle w:val="ac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195214" w:rsidRDefault="001952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105BCB"/>
    <w:multiLevelType w:val="hybridMultilevel"/>
    <w:tmpl w:val="63C61902"/>
    <w:lvl w:ilvl="0" w:tplc="C0AC20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11FE"/>
    <w:rsid w:val="0001367E"/>
    <w:rsid w:val="00052A50"/>
    <w:rsid w:val="000532D5"/>
    <w:rsid w:val="00067981"/>
    <w:rsid w:val="000712B6"/>
    <w:rsid w:val="00072199"/>
    <w:rsid w:val="00083674"/>
    <w:rsid w:val="00083B1B"/>
    <w:rsid w:val="00085F52"/>
    <w:rsid w:val="000906E4"/>
    <w:rsid w:val="000B114F"/>
    <w:rsid w:val="000B2C02"/>
    <w:rsid w:val="000C6222"/>
    <w:rsid w:val="000C77F3"/>
    <w:rsid w:val="000D0AF4"/>
    <w:rsid w:val="000D51B3"/>
    <w:rsid w:val="000F7150"/>
    <w:rsid w:val="00100996"/>
    <w:rsid w:val="00106093"/>
    <w:rsid w:val="00117C7E"/>
    <w:rsid w:val="00125D8C"/>
    <w:rsid w:val="00126FEC"/>
    <w:rsid w:val="0013692A"/>
    <w:rsid w:val="00170236"/>
    <w:rsid w:val="001838AC"/>
    <w:rsid w:val="00183C84"/>
    <w:rsid w:val="00195214"/>
    <w:rsid w:val="001A371D"/>
    <w:rsid w:val="001A4357"/>
    <w:rsid w:val="001A7FF7"/>
    <w:rsid w:val="001C6D3F"/>
    <w:rsid w:val="001F66AD"/>
    <w:rsid w:val="001F68D8"/>
    <w:rsid w:val="0020367D"/>
    <w:rsid w:val="002039AA"/>
    <w:rsid w:val="002046FE"/>
    <w:rsid w:val="00211C08"/>
    <w:rsid w:val="00217F51"/>
    <w:rsid w:val="00250A33"/>
    <w:rsid w:val="002515B8"/>
    <w:rsid w:val="002572AC"/>
    <w:rsid w:val="00264791"/>
    <w:rsid w:val="002671D0"/>
    <w:rsid w:val="002726CA"/>
    <w:rsid w:val="002812BA"/>
    <w:rsid w:val="00284965"/>
    <w:rsid w:val="002936ED"/>
    <w:rsid w:val="00297E09"/>
    <w:rsid w:val="002A7EF3"/>
    <w:rsid w:val="002C11E2"/>
    <w:rsid w:val="002C23E5"/>
    <w:rsid w:val="002C646F"/>
    <w:rsid w:val="002D61E1"/>
    <w:rsid w:val="002E7E04"/>
    <w:rsid w:val="002F26C1"/>
    <w:rsid w:val="002F3594"/>
    <w:rsid w:val="002F62B7"/>
    <w:rsid w:val="003117C5"/>
    <w:rsid w:val="003125EE"/>
    <w:rsid w:val="00320C7C"/>
    <w:rsid w:val="00326AAB"/>
    <w:rsid w:val="00343FB7"/>
    <w:rsid w:val="00345D03"/>
    <w:rsid w:val="00355276"/>
    <w:rsid w:val="00360783"/>
    <w:rsid w:val="00363017"/>
    <w:rsid w:val="00376B25"/>
    <w:rsid w:val="00377687"/>
    <w:rsid w:val="00393C76"/>
    <w:rsid w:val="003B3F92"/>
    <w:rsid w:val="003C220D"/>
    <w:rsid w:val="003C303F"/>
    <w:rsid w:val="003F1C43"/>
    <w:rsid w:val="003F55F5"/>
    <w:rsid w:val="0041032D"/>
    <w:rsid w:val="0042549A"/>
    <w:rsid w:val="00425B47"/>
    <w:rsid w:val="00442D5D"/>
    <w:rsid w:val="00445B2A"/>
    <w:rsid w:val="004507A2"/>
    <w:rsid w:val="0046564C"/>
    <w:rsid w:val="004868AC"/>
    <w:rsid w:val="00497DB7"/>
    <w:rsid w:val="004A73A8"/>
    <w:rsid w:val="004B20B0"/>
    <w:rsid w:val="004B2CE5"/>
    <w:rsid w:val="004B4A4D"/>
    <w:rsid w:val="004B6FCD"/>
    <w:rsid w:val="004D4BD0"/>
    <w:rsid w:val="004D72AD"/>
    <w:rsid w:val="004D7CD7"/>
    <w:rsid w:val="004F4D96"/>
    <w:rsid w:val="0051294F"/>
    <w:rsid w:val="0051598B"/>
    <w:rsid w:val="00527701"/>
    <w:rsid w:val="00532063"/>
    <w:rsid w:val="005475E7"/>
    <w:rsid w:val="00550A9D"/>
    <w:rsid w:val="00554DFB"/>
    <w:rsid w:val="00557B31"/>
    <w:rsid w:val="00557D6E"/>
    <w:rsid w:val="005770DE"/>
    <w:rsid w:val="005825FC"/>
    <w:rsid w:val="005A058C"/>
    <w:rsid w:val="005A4F9D"/>
    <w:rsid w:val="005A6A7E"/>
    <w:rsid w:val="005D76C7"/>
    <w:rsid w:val="005E13ED"/>
    <w:rsid w:val="005E273F"/>
    <w:rsid w:val="005F45C5"/>
    <w:rsid w:val="0060192F"/>
    <w:rsid w:val="00604CF7"/>
    <w:rsid w:val="006061C1"/>
    <w:rsid w:val="0060643E"/>
    <w:rsid w:val="006077CD"/>
    <w:rsid w:val="0062569F"/>
    <w:rsid w:val="006400ED"/>
    <w:rsid w:val="006449EE"/>
    <w:rsid w:val="00646134"/>
    <w:rsid w:val="006653C7"/>
    <w:rsid w:val="00685B10"/>
    <w:rsid w:val="006927B1"/>
    <w:rsid w:val="00694229"/>
    <w:rsid w:val="006A0362"/>
    <w:rsid w:val="006A6D97"/>
    <w:rsid w:val="006B2B47"/>
    <w:rsid w:val="006B2D62"/>
    <w:rsid w:val="006B6A67"/>
    <w:rsid w:val="006C3478"/>
    <w:rsid w:val="006C3A93"/>
    <w:rsid w:val="006C3DE3"/>
    <w:rsid w:val="006D3254"/>
    <w:rsid w:val="007035E0"/>
    <w:rsid w:val="0075086D"/>
    <w:rsid w:val="00765938"/>
    <w:rsid w:val="007802FE"/>
    <w:rsid w:val="00797F90"/>
    <w:rsid w:val="007A4718"/>
    <w:rsid w:val="007B1017"/>
    <w:rsid w:val="007B1F53"/>
    <w:rsid w:val="007D0A5C"/>
    <w:rsid w:val="007D0D79"/>
    <w:rsid w:val="007D3F6D"/>
    <w:rsid w:val="007D7139"/>
    <w:rsid w:val="007E2AD4"/>
    <w:rsid w:val="007E4C84"/>
    <w:rsid w:val="007F2DE8"/>
    <w:rsid w:val="00813686"/>
    <w:rsid w:val="00813D21"/>
    <w:rsid w:val="00814109"/>
    <w:rsid w:val="008247EE"/>
    <w:rsid w:val="00825405"/>
    <w:rsid w:val="008347D4"/>
    <w:rsid w:val="00837F1D"/>
    <w:rsid w:val="0084058F"/>
    <w:rsid w:val="0084073B"/>
    <w:rsid w:val="0085573A"/>
    <w:rsid w:val="00876AD3"/>
    <w:rsid w:val="00886EF1"/>
    <w:rsid w:val="008A1DA3"/>
    <w:rsid w:val="008D417F"/>
    <w:rsid w:val="008D5983"/>
    <w:rsid w:val="008D6CBA"/>
    <w:rsid w:val="008E5C93"/>
    <w:rsid w:val="00900231"/>
    <w:rsid w:val="00904284"/>
    <w:rsid w:val="00904660"/>
    <w:rsid w:val="00911554"/>
    <w:rsid w:val="00921065"/>
    <w:rsid w:val="00924B81"/>
    <w:rsid w:val="0094269B"/>
    <w:rsid w:val="00944A14"/>
    <w:rsid w:val="0094532A"/>
    <w:rsid w:val="00953185"/>
    <w:rsid w:val="009803C7"/>
    <w:rsid w:val="009818A2"/>
    <w:rsid w:val="00992F49"/>
    <w:rsid w:val="0099385B"/>
    <w:rsid w:val="00993C0F"/>
    <w:rsid w:val="0099693E"/>
    <w:rsid w:val="009A2FC7"/>
    <w:rsid w:val="009A553E"/>
    <w:rsid w:val="009A5937"/>
    <w:rsid w:val="009C4AA7"/>
    <w:rsid w:val="009C77E9"/>
    <w:rsid w:val="009D3B8C"/>
    <w:rsid w:val="00A079C4"/>
    <w:rsid w:val="00A218DD"/>
    <w:rsid w:val="00A26C3E"/>
    <w:rsid w:val="00A463BA"/>
    <w:rsid w:val="00A812D3"/>
    <w:rsid w:val="00A86F04"/>
    <w:rsid w:val="00A95142"/>
    <w:rsid w:val="00AA0F01"/>
    <w:rsid w:val="00AB4314"/>
    <w:rsid w:val="00AB677F"/>
    <w:rsid w:val="00AC7A1E"/>
    <w:rsid w:val="00AE0F12"/>
    <w:rsid w:val="00B04DF8"/>
    <w:rsid w:val="00B05B0D"/>
    <w:rsid w:val="00B1018D"/>
    <w:rsid w:val="00B11941"/>
    <w:rsid w:val="00B13923"/>
    <w:rsid w:val="00B20B35"/>
    <w:rsid w:val="00B236FB"/>
    <w:rsid w:val="00B26431"/>
    <w:rsid w:val="00B40BE2"/>
    <w:rsid w:val="00B53112"/>
    <w:rsid w:val="00B62957"/>
    <w:rsid w:val="00B64640"/>
    <w:rsid w:val="00B668A8"/>
    <w:rsid w:val="00B7022D"/>
    <w:rsid w:val="00B90045"/>
    <w:rsid w:val="00BA1815"/>
    <w:rsid w:val="00BB53EC"/>
    <w:rsid w:val="00BC79E5"/>
    <w:rsid w:val="00BE3768"/>
    <w:rsid w:val="00BE72FB"/>
    <w:rsid w:val="00BF1D2C"/>
    <w:rsid w:val="00BF5047"/>
    <w:rsid w:val="00C03BF5"/>
    <w:rsid w:val="00C0693C"/>
    <w:rsid w:val="00C3449E"/>
    <w:rsid w:val="00C46B0A"/>
    <w:rsid w:val="00C47E48"/>
    <w:rsid w:val="00C50631"/>
    <w:rsid w:val="00C57EC0"/>
    <w:rsid w:val="00C63A99"/>
    <w:rsid w:val="00C778CE"/>
    <w:rsid w:val="00C8036D"/>
    <w:rsid w:val="00C929FA"/>
    <w:rsid w:val="00C938EF"/>
    <w:rsid w:val="00C96B7C"/>
    <w:rsid w:val="00CA24DA"/>
    <w:rsid w:val="00CA2859"/>
    <w:rsid w:val="00CA5978"/>
    <w:rsid w:val="00CA72D5"/>
    <w:rsid w:val="00CC32DD"/>
    <w:rsid w:val="00CC72B7"/>
    <w:rsid w:val="00CD0B9B"/>
    <w:rsid w:val="00CD4648"/>
    <w:rsid w:val="00CF427E"/>
    <w:rsid w:val="00D061A0"/>
    <w:rsid w:val="00D106A0"/>
    <w:rsid w:val="00D31BA4"/>
    <w:rsid w:val="00D32843"/>
    <w:rsid w:val="00D40724"/>
    <w:rsid w:val="00D451A5"/>
    <w:rsid w:val="00D475D9"/>
    <w:rsid w:val="00D56133"/>
    <w:rsid w:val="00D61FF0"/>
    <w:rsid w:val="00D633FD"/>
    <w:rsid w:val="00D66015"/>
    <w:rsid w:val="00D71F2E"/>
    <w:rsid w:val="00D72EC9"/>
    <w:rsid w:val="00D7531F"/>
    <w:rsid w:val="00D84FB5"/>
    <w:rsid w:val="00D9054A"/>
    <w:rsid w:val="00D97834"/>
    <w:rsid w:val="00DA445C"/>
    <w:rsid w:val="00DA50FF"/>
    <w:rsid w:val="00DB7E52"/>
    <w:rsid w:val="00DC690A"/>
    <w:rsid w:val="00DD4BDD"/>
    <w:rsid w:val="00DD7EC3"/>
    <w:rsid w:val="00DE2387"/>
    <w:rsid w:val="00DE58E9"/>
    <w:rsid w:val="00DF74CC"/>
    <w:rsid w:val="00E13C83"/>
    <w:rsid w:val="00E245CE"/>
    <w:rsid w:val="00E324B5"/>
    <w:rsid w:val="00E33020"/>
    <w:rsid w:val="00E71345"/>
    <w:rsid w:val="00E85DAB"/>
    <w:rsid w:val="00E869C6"/>
    <w:rsid w:val="00E87E10"/>
    <w:rsid w:val="00E91630"/>
    <w:rsid w:val="00E91FE6"/>
    <w:rsid w:val="00E96039"/>
    <w:rsid w:val="00EA1AAD"/>
    <w:rsid w:val="00EA68F8"/>
    <w:rsid w:val="00EA6A1B"/>
    <w:rsid w:val="00EC4C30"/>
    <w:rsid w:val="00ED2A6C"/>
    <w:rsid w:val="00EE22BB"/>
    <w:rsid w:val="00EE6E1A"/>
    <w:rsid w:val="00EF099B"/>
    <w:rsid w:val="00F00546"/>
    <w:rsid w:val="00F02938"/>
    <w:rsid w:val="00F101F2"/>
    <w:rsid w:val="00F2605D"/>
    <w:rsid w:val="00F37642"/>
    <w:rsid w:val="00F44AFE"/>
    <w:rsid w:val="00F61318"/>
    <w:rsid w:val="00F619FA"/>
    <w:rsid w:val="00F9426C"/>
    <w:rsid w:val="00F962B8"/>
    <w:rsid w:val="00FA14A8"/>
    <w:rsid w:val="00FB0B51"/>
    <w:rsid w:val="00FC06CC"/>
    <w:rsid w:val="00FC184E"/>
    <w:rsid w:val="00FC70E6"/>
    <w:rsid w:val="00FD3A1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642"/>
  </w:style>
  <w:style w:type="paragraph" w:styleId="ae">
    <w:name w:val="footer"/>
    <w:basedOn w:val="a"/>
    <w:link w:val="af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642"/>
  </w:style>
  <w:style w:type="table" w:customStyle="1" w:styleId="11">
    <w:name w:val="Сетка таблицы1"/>
    <w:basedOn w:val="a1"/>
    <w:next w:val="af0"/>
    <w:uiPriority w:val="59"/>
    <w:rsid w:val="00D5613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locked/>
    <w:rsid w:val="00D5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642"/>
  </w:style>
  <w:style w:type="paragraph" w:styleId="ae">
    <w:name w:val="footer"/>
    <w:basedOn w:val="a"/>
    <w:link w:val="af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642"/>
  </w:style>
  <w:style w:type="table" w:customStyle="1" w:styleId="11">
    <w:name w:val="Сетка таблицы1"/>
    <w:basedOn w:val="a1"/>
    <w:next w:val="af0"/>
    <w:uiPriority w:val="59"/>
    <w:rsid w:val="00D5613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locked/>
    <w:rsid w:val="00D5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26B0-DBF5-4625-B9CF-6644E32E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2024-07-08T07:22:00Z</cp:lastPrinted>
  <dcterms:created xsi:type="dcterms:W3CDTF">2024-07-11T13:07:00Z</dcterms:created>
  <dcterms:modified xsi:type="dcterms:W3CDTF">2024-07-11T13:07:00Z</dcterms:modified>
</cp:coreProperties>
</file>