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66" w:rsidRPr="000F3B66" w:rsidRDefault="000F3B66" w:rsidP="000F3B6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10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0F3B66" w:rsidRPr="000F3B66" w:rsidTr="000F3B66">
        <w:tc>
          <w:tcPr>
            <w:tcW w:w="4188" w:type="dxa"/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Приложение</w:t>
            </w:r>
            <w:r w:rsidRPr="000F3B66">
              <w:rPr>
                <w:rFonts w:ascii="Arial" w:hAnsi="Arial" w:cs="Arial"/>
                <w:lang w:eastAsia="ru-RU"/>
              </w:rPr>
              <w:t xml:space="preserve">                                                                          к постановлению администрации </w:t>
            </w:r>
            <w:proofErr w:type="spellStart"/>
            <w:r w:rsidRPr="000F3B66">
              <w:rPr>
                <w:rFonts w:ascii="Arial" w:hAnsi="Arial" w:cs="Arial"/>
                <w:lang w:eastAsia="ru-RU"/>
              </w:rPr>
              <w:t>Светлоярского</w:t>
            </w:r>
            <w:proofErr w:type="spellEnd"/>
            <w:r w:rsidRPr="000F3B66">
              <w:rPr>
                <w:rFonts w:ascii="Arial" w:hAnsi="Arial" w:cs="Arial"/>
                <w:lang w:eastAsia="ru-RU"/>
              </w:rPr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0F3B66">
              <w:rPr>
                <w:rFonts w:ascii="Arial" w:hAnsi="Arial" w:cs="Arial"/>
                <w:lang w:eastAsia="ru-RU"/>
              </w:rPr>
              <w:t xml:space="preserve">Волгоградской области 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>от 23.10.2024 № 1541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 xml:space="preserve">«Приложение к постановлению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 xml:space="preserve">администрации </w:t>
            </w:r>
            <w:proofErr w:type="spellStart"/>
            <w:r w:rsidRPr="000F3B66">
              <w:rPr>
                <w:rFonts w:ascii="Arial" w:hAnsi="Arial" w:cs="Arial"/>
                <w:lang w:eastAsia="ru-RU"/>
              </w:rPr>
              <w:t>Светлоярского</w:t>
            </w:r>
            <w:proofErr w:type="spellEnd"/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 xml:space="preserve"> муниципального района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 xml:space="preserve">Волгоградской области 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0F3B66">
              <w:rPr>
                <w:rFonts w:ascii="Arial" w:hAnsi="Arial" w:cs="Arial"/>
                <w:lang w:eastAsia="ru-RU"/>
              </w:rPr>
              <w:t>от 28.10.2020 № 1849</w:t>
            </w:r>
          </w:p>
        </w:tc>
      </w:tr>
    </w:tbl>
    <w:p w:rsidR="000F3B66" w:rsidRPr="000F3B66" w:rsidRDefault="000F3B66" w:rsidP="000F3B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B66" w:rsidRPr="000F3B66" w:rsidRDefault="000F3B66" w:rsidP="000F3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F3B66">
        <w:rPr>
          <w:rFonts w:ascii="Arial" w:eastAsia="Times New Roman" w:hAnsi="Arial" w:cs="Arial"/>
          <w:lang w:eastAsia="ru-RU"/>
        </w:rPr>
        <w:t>СХЕМА</w:t>
      </w:r>
    </w:p>
    <w:p w:rsidR="000F3B66" w:rsidRPr="000F3B66" w:rsidRDefault="000F3B66" w:rsidP="000F3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F3B66">
        <w:rPr>
          <w:rFonts w:ascii="Arial" w:eastAsia="Times New Roman" w:hAnsi="Arial" w:cs="Arial"/>
          <w:lang w:eastAsia="ru-RU"/>
        </w:rPr>
        <w:t xml:space="preserve">размещения нестационарных торговых объектов </w:t>
      </w:r>
    </w:p>
    <w:p w:rsidR="000F3B66" w:rsidRPr="000F3B66" w:rsidRDefault="000F3B66" w:rsidP="000F3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F3B66">
        <w:rPr>
          <w:rFonts w:ascii="Arial" w:eastAsia="Times New Roman" w:hAnsi="Arial" w:cs="Arial"/>
          <w:lang w:eastAsia="ru-RU"/>
        </w:rPr>
        <w:t xml:space="preserve">на территории </w:t>
      </w:r>
      <w:proofErr w:type="spellStart"/>
      <w:r w:rsidRPr="000F3B66">
        <w:rPr>
          <w:rFonts w:ascii="Arial" w:eastAsia="Times New Roman" w:hAnsi="Arial" w:cs="Arial"/>
          <w:lang w:eastAsia="ru-RU"/>
        </w:rPr>
        <w:t>Светлоярского</w:t>
      </w:r>
      <w:proofErr w:type="spellEnd"/>
      <w:r w:rsidRPr="000F3B66">
        <w:rPr>
          <w:rFonts w:ascii="Arial" w:eastAsia="Times New Roman" w:hAnsi="Arial" w:cs="Arial"/>
          <w:lang w:eastAsia="ru-RU"/>
        </w:rPr>
        <w:t xml:space="preserve"> муниципального района Волгоградской области на 2021- 2037 годы</w:t>
      </w:r>
    </w:p>
    <w:p w:rsidR="000F3B66" w:rsidRPr="000F3B66" w:rsidRDefault="000F3B66" w:rsidP="000F3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49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09"/>
        <w:gridCol w:w="4527"/>
        <w:gridCol w:w="1821"/>
        <w:gridCol w:w="2698"/>
        <w:gridCol w:w="201"/>
        <w:gridCol w:w="1391"/>
        <w:gridCol w:w="3306"/>
      </w:tblGrid>
      <w:tr w:rsidR="000F3B66" w:rsidRPr="000F3B66" w:rsidTr="000F3B66">
        <w:trPr>
          <w:trHeight w:val="93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F3B66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 xml:space="preserve">Адресные ориентиры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 xml:space="preserve">нестационарного торгового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объекта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нестационарного объекта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Вид деятельности, специализация (при ее наличии)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Площадь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места размещения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F3B66">
              <w:rPr>
                <w:rFonts w:ascii="Arial" w:eastAsia="Times New Roman" w:hAnsi="Arial" w:cs="Arial"/>
                <w:sz w:val="20"/>
                <w:szCs w:val="20"/>
              </w:rPr>
              <w:t>нто</w:t>
            </w:r>
            <w:proofErr w:type="spellEnd"/>
            <w:r w:rsidRPr="000F3B66">
              <w:rPr>
                <w:rFonts w:ascii="Arial" w:eastAsia="Times New Roman" w:hAnsi="Arial" w:cs="Arial"/>
                <w:sz w:val="20"/>
                <w:szCs w:val="20"/>
              </w:rPr>
              <w:t>, кв. м.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3B66">
              <w:rPr>
                <w:rFonts w:ascii="Arial" w:eastAsia="Times New Roman" w:hAnsi="Arial" w:cs="Arial"/>
                <w:sz w:val="20"/>
                <w:szCs w:val="20"/>
              </w:rPr>
              <w:t>Собственник земельного участка (здания, строения, сооружения)</w:t>
            </w:r>
          </w:p>
        </w:tc>
      </w:tr>
      <w:tr w:rsidR="000F3B66" w:rsidRPr="000F3B66" w:rsidTr="000F3B66">
        <w:trPr>
          <w:trHeight w:val="7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городское поселение муниципального района Волгоградской области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 дом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лоток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безалкогольные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1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между домами 11 и 10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табачные изделия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15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Промышленная</w:t>
            </w:r>
            <w:proofErr w:type="gramEnd"/>
            <w:r w:rsidRPr="000F3B66">
              <w:rPr>
                <w:rFonts w:ascii="Arial" w:eastAsia="Times New Roman" w:hAnsi="Arial" w:cs="Arial"/>
              </w:rPr>
              <w:t>, прилегает к участку №1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Промышленная</w:t>
            </w:r>
            <w:proofErr w:type="gramEnd"/>
            <w:r w:rsidRPr="000F3B66">
              <w:rPr>
                <w:rFonts w:ascii="Arial" w:eastAsia="Times New Roman" w:hAnsi="Arial" w:cs="Arial"/>
              </w:rPr>
              <w:t>, в 25 метрах юго-западнее участка №1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 земельный участок, государственная собственность на который не </w:t>
            </w:r>
            <w:r w:rsidRPr="000F3B66">
              <w:rPr>
                <w:rFonts w:ascii="Arial" w:eastAsia="Times New Roman" w:hAnsi="Arial" w:cs="Arial"/>
              </w:rPr>
              <w:lastRenderedPageBreak/>
              <w:t xml:space="preserve">разграничена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между домами 28 и 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почтовые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Сидорова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православная лавка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Мелиоративная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православная лавка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4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в 30 метрах севернее дома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№ 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хлебобулочные изделия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и 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8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2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табачные изделия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2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возле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8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в 150 м от существующего кладбища, на пересечении улиц Сидорова и Мелиоративная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продажа мяса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3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перекресток улиц Сидорова и Молодежная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2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деревьями </w:t>
            </w:r>
            <w:proofErr w:type="gramStart"/>
            <w:r w:rsidRPr="000F3B66">
              <w:rPr>
                <w:rFonts w:ascii="Arial" w:eastAsia="Times New Roman" w:hAnsi="Arial" w:cs="Arial"/>
              </w:rPr>
              <w:t>хвойных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пород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</w:t>
            </w:r>
            <w:r w:rsidRPr="000F3B66">
              <w:rPr>
                <w:rFonts w:ascii="Arial" w:eastAsia="Times New Roman" w:hAnsi="Arial" w:cs="Arial"/>
              </w:rPr>
              <w:lastRenderedPageBreak/>
              <w:t xml:space="preserve">собственность на который не разграничена </w:t>
            </w:r>
          </w:p>
        </w:tc>
      </w:tr>
      <w:tr w:rsidR="000F3B66" w:rsidRPr="000F3B66" w:rsidTr="000F3B66">
        <w:trPr>
          <w:trHeight w:val="56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2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автомашина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плодоовощной продукции,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бахчевых культур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2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автомашина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сезонная торговля рассадой, саженцами, семенами, цветами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площадка между домами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 и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лоток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продажа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кулинарной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продукции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площадка между домами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 и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лоток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сезонная торговля рассадой, саженцами,</w:t>
            </w:r>
            <w:r>
              <w:rPr>
                <w:rFonts w:ascii="Arial" w:eastAsia="Times New Roman" w:hAnsi="Arial" w:cs="Arial"/>
              </w:rPr>
              <w:t xml:space="preserve"> семенами, цветами (в том числе </w:t>
            </w:r>
            <w:r w:rsidRPr="000F3B66">
              <w:rPr>
                <w:rFonts w:ascii="Arial" w:eastAsia="Times New Roman" w:hAnsi="Arial" w:cs="Arial"/>
              </w:rPr>
              <w:t>искусственными)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1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площадка напротив дома 39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сезонная торговля деревьями хвойных пород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 дом 12, напротив магазина 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Покупочка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хлебобулочные изделия и 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2, напротив магазина 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хлебобулочные изделия и 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Сидорова,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 магазина «Техника»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хлебобулочные изделия и 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7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2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 дом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лоток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безалкогольные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ул. Студенческая, д.5, часть нежилого помещения в здании учебного корпуса (холл), этаж 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торговый (</w:t>
            </w:r>
            <w:proofErr w:type="spellStart"/>
            <w:r w:rsidRPr="000F3B66">
              <w:rPr>
                <w:rFonts w:ascii="Arial" w:eastAsia="Times New Roman" w:hAnsi="Arial" w:cs="Arial"/>
              </w:rPr>
              <w:t>вендинговый</w:t>
            </w:r>
            <w:proofErr w:type="spellEnd"/>
            <w:r w:rsidRPr="000F3B66">
              <w:rPr>
                <w:rFonts w:ascii="Arial" w:eastAsia="Times New Roman" w:hAnsi="Arial" w:cs="Arial"/>
              </w:rPr>
              <w:t>) автомат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безалкогольные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собственность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Волгоградской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области</w:t>
            </w:r>
          </w:p>
        </w:tc>
      </w:tr>
      <w:tr w:rsidR="000F3B66" w:rsidRPr="000F3B66" w:rsidTr="000F3B66">
        <w:trPr>
          <w:trHeight w:val="44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ул. Студенческая, д.1, часть нежилого помещения в здании учебного корпуса, этаж 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торговый (</w:t>
            </w:r>
            <w:proofErr w:type="spellStart"/>
            <w:r w:rsidRPr="000F3B66">
              <w:rPr>
                <w:rFonts w:ascii="Arial" w:eastAsia="Times New Roman" w:hAnsi="Arial" w:cs="Arial"/>
              </w:rPr>
              <w:t>вендинговый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)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автомат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безалкогольные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собственность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Волгоградской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области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Сидорова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деревьями хвойных пород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2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магазина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ПокупАлко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деревьями хвойных пород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4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Спортивная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парк отдыха «Молодежный»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продажа  </w:t>
            </w:r>
            <w:proofErr w:type="gramStart"/>
            <w:r w:rsidRPr="000F3B66">
              <w:rPr>
                <w:rFonts w:ascii="Arial" w:eastAsia="Times New Roman" w:hAnsi="Arial" w:cs="Arial"/>
              </w:rPr>
              <w:t>кулинарной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продукции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Светлоярское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 городское поселение муниципального района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Волгоградской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обл.</w:t>
            </w:r>
          </w:p>
        </w:tc>
      </w:tr>
      <w:tr w:rsidR="000F3B66" w:rsidRPr="000F3B66" w:rsidTr="000F3B66">
        <w:trPr>
          <w:trHeight w:val="20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мкр.1,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 дома №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р. п. Светлый Яр, мкр.1,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 дома № 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продажа мороженого </w:t>
            </w:r>
            <w:proofErr w:type="gramStart"/>
            <w:r w:rsidRPr="000F3B66">
              <w:rPr>
                <w:rFonts w:ascii="Arial" w:eastAsia="Times New Roman" w:hAnsi="Arial" w:cs="Arial"/>
              </w:rPr>
              <w:t>в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упаковке изготовителя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Сидорова, у входа в парк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культуры и отдыха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собственность на который не </w:t>
            </w:r>
            <w:r w:rsidRPr="000F3B66">
              <w:rPr>
                <w:rFonts w:ascii="Arial" w:eastAsia="Times New Roman" w:hAnsi="Arial" w:cs="Arial"/>
              </w:rPr>
              <w:lastRenderedPageBreak/>
              <w:t>разграничена</w:t>
            </w:r>
          </w:p>
        </w:tc>
      </w:tr>
      <w:tr w:rsidR="000F3B66" w:rsidRPr="000F3B66" w:rsidTr="000F3B66">
        <w:trPr>
          <w:trHeight w:val="43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Спортивная</w:t>
            </w:r>
            <w:proofErr w:type="gramEnd"/>
            <w:r w:rsidRPr="000F3B66">
              <w:rPr>
                <w:rFonts w:ascii="Arial" w:eastAsia="Times New Roman" w:hAnsi="Arial" w:cs="Arial"/>
              </w:rPr>
              <w:t>, парк отдыха «Калейдоскоп»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Светлоярское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 городское поселение муниципального района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Волгоградской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обл.</w:t>
            </w:r>
          </w:p>
        </w:tc>
      </w:tr>
      <w:tr w:rsidR="000F3B66" w:rsidRPr="000F3B66" w:rsidTr="000F3B66">
        <w:trPr>
          <w:trHeight w:val="3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89/1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Спортивная</w:t>
            </w:r>
            <w:proofErr w:type="gramEnd"/>
            <w:r w:rsidRPr="000F3B66">
              <w:rPr>
                <w:rFonts w:ascii="Arial" w:eastAsia="Times New Roman" w:hAnsi="Arial" w:cs="Arial"/>
              </w:rPr>
              <w:t>, парк отдыха «Калейдоскоп»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Светлоярское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 городское поселение муниципального района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Волгоградской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обл.</w:t>
            </w:r>
          </w:p>
        </w:tc>
      </w:tr>
      <w:tr w:rsidR="000F3B66" w:rsidRPr="000F3B66" w:rsidTr="000F3B66">
        <w:trPr>
          <w:trHeight w:val="2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89/2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Спортивная</w:t>
            </w:r>
            <w:proofErr w:type="gramEnd"/>
            <w:r w:rsidRPr="000F3B66">
              <w:rPr>
                <w:rFonts w:ascii="Arial" w:eastAsia="Times New Roman" w:hAnsi="Arial" w:cs="Arial"/>
              </w:rPr>
              <w:t>, парк отдыха «Калейдоскоп»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Светлоярское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 городское поселение муниципального района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Волгоградской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обл.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. 1,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около дома № 28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15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</w:t>
            </w:r>
            <w:proofErr w:type="spellStart"/>
            <w:r w:rsidRPr="000F3B66">
              <w:rPr>
                <w:rFonts w:ascii="Arial" w:eastAsia="Times New Roman" w:hAnsi="Arial" w:cs="Arial"/>
              </w:rPr>
              <w:t>мкр</w:t>
            </w:r>
            <w:proofErr w:type="spellEnd"/>
            <w:r w:rsidRPr="000F3B66">
              <w:rPr>
                <w:rFonts w:ascii="Arial" w:eastAsia="Times New Roman" w:hAnsi="Arial" w:cs="Arial"/>
              </w:rPr>
              <w:t>. 1,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площадка в торце дома №34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автомашина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яйцо столовое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8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р. п. Светлый Яр, в 5 метрах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 югу от ФГУ ПСФР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0F3B66">
              <w:rPr>
                <w:rFonts w:ascii="Arial" w:eastAsia="Times New Roman" w:hAnsi="Arial" w:cs="Arial"/>
                <w:b/>
              </w:rPr>
              <w:t>Большечапурниковское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7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gramStart"/>
            <w:r w:rsidRPr="000F3B66">
              <w:rPr>
                <w:rFonts w:ascii="Arial" w:eastAsia="Times New Roman" w:hAnsi="Arial" w:cs="Arial"/>
              </w:rPr>
              <w:t>Большие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площадка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 западной стороны парка «Олимпийский»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бахчевой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развал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50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8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автодорога Волгоград-Элиста, поворот на г. Котельниково, с правой стороны от кафе «Горянка»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в 25-ти метрах от автодороги Волгоград - Элиста, поворот на  г. Котельниково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киоск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продажа рыбы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17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собственность на который не </w:t>
            </w:r>
            <w:r w:rsidRPr="000F3B66">
              <w:rPr>
                <w:rFonts w:ascii="Arial" w:eastAsia="Times New Roman" w:hAnsi="Arial" w:cs="Arial"/>
              </w:rPr>
              <w:lastRenderedPageBreak/>
              <w:t>разграничена</w:t>
            </w:r>
          </w:p>
        </w:tc>
      </w:tr>
      <w:tr w:rsidR="000F3B66" w:rsidRPr="000F3B66" w:rsidTr="000F3B66">
        <w:trPr>
          <w:trHeight w:val="65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придорожная полоса автодороги Волгоград-Элиста, в 100 м. к северу от поста ДПС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18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автодорога Волгоград-Элиста, в 30-ти метрах от обочины дороги и в 50-ти метрах севернее поста ДПС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павильон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20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Малые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площадка напротив магазина «Автозапчасти»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по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Школьная, д.32А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бахчевой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развал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Малые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площадка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напротив  в 15 метрах от автодороги «Волгоград-Элиста», поворот на СНТ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Нефтепереработчик</w:t>
            </w:r>
            <w:proofErr w:type="spellEnd"/>
            <w:r w:rsidRPr="000F3B6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бахчевой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развал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сезонная продажа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плодоовощной продукции, бахчевых культур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Малые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Школьная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координаты 48.446760, 44.572597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табачные изделия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ул. Тимошенко, в 10 метрах от автодороги Волгоград-Элиста, в 70 метрах южнее поста ГИБДД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тонар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gramStart"/>
            <w:r w:rsidRPr="000F3B66">
              <w:rPr>
                <w:rFonts w:ascii="Arial" w:eastAsia="Times New Roman" w:hAnsi="Arial" w:cs="Arial"/>
              </w:rPr>
              <w:t>Большие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рядом с земельным участком кадастровый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номер 34:26:060601:879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3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Советская, д. 1/3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СНТ - 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Нефтепереработчик</w:t>
            </w:r>
            <w:proofErr w:type="spellEnd"/>
            <w:r w:rsidRPr="000F3B66">
              <w:rPr>
                <w:rFonts w:ascii="Arial" w:eastAsia="Times New Roman" w:hAnsi="Arial" w:cs="Arial"/>
              </w:rPr>
              <w:t>»,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ул. Садовая, рядом с автобусной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остановкой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собственность на который не </w:t>
            </w:r>
            <w:r w:rsidRPr="000F3B66">
              <w:rPr>
                <w:rFonts w:ascii="Arial" w:eastAsia="Times New Roman" w:hAnsi="Arial" w:cs="Arial"/>
              </w:rPr>
              <w:lastRenderedPageBreak/>
              <w:t>разграничена</w:t>
            </w:r>
          </w:p>
        </w:tc>
      </w:tr>
      <w:tr w:rsidR="000F3B66" w:rsidRPr="000F3B66" w:rsidTr="000F3B66">
        <w:trPr>
          <w:trHeight w:val="2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Тимошенко, в 10 метрах от автодороги Волгоград-Элиста, в 90 метрах южнее поста ГИБДД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3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ab/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СНТ «Мечта», автобусное кольцо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43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tabs>
                <w:tab w:val="center" w:pos="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>с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. Малые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 ул. Школьная 22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F3B66">
              <w:rPr>
                <w:rFonts w:ascii="Arial" w:eastAsia="Times New Roman" w:hAnsi="Arial" w:cs="Arial"/>
              </w:rPr>
              <w:t>шиномонтаж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4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gramStart"/>
            <w:r w:rsidRPr="000F3B66">
              <w:rPr>
                <w:rFonts w:ascii="Arial" w:eastAsia="Times New Roman" w:hAnsi="Arial" w:cs="Arial"/>
              </w:rPr>
              <w:t>Большие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 в 10 метрах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от поста ДПС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торговый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автомат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 xml:space="preserve">(уличная </w:t>
            </w:r>
            <w:proofErr w:type="gramEnd"/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>кофе-машина)</w:t>
            </w:r>
            <w:proofErr w:type="gramEnd"/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 xml:space="preserve">товары (кофе, чай, </w:t>
            </w:r>
            <w:proofErr w:type="gramEnd"/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горячий шоколад)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Большие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вблизи дома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 ул. Ильина 34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почтовые 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СНТ - «</w:t>
            </w:r>
            <w:proofErr w:type="spellStart"/>
            <w:r w:rsidRPr="000F3B66">
              <w:rPr>
                <w:rFonts w:ascii="Arial" w:eastAsia="Times New Roman" w:hAnsi="Arial" w:cs="Arial"/>
              </w:rPr>
              <w:t>Нефтепереработчик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»,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по 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Садовая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на въезде в СНТ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продовольственные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3.Дубовоовражное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70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с. Дубовый Овраг,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ул. Октябрьская,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дома № 136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ларек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продажа плодоовощной продукции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Дубовый Овраг,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Октябрьская,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дома № 114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лоток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пчеловодства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Дубовый Овраг,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Октябрьская,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дома № 62А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хлебобулочные изделия и продовольственные 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1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Дубовый Овраг, пл. Матросова, в 50 метрах </w:t>
            </w:r>
            <w:proofErr w:type="gramStart"/>
            <w:r w:rsidRPr="000F3B66">
              <w:rPr>
                <w:rFonts w:ascii="Arial" w:eastAsia="Times New Roman" w:hAnsi="Arial" w:cs="Arial"/>
              </w:rPr>
              <w:t>от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многоквартирного жилого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дома № 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4.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Райгородское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27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Райгород</w:t>
            </w:r>
            <w:proofErr w:type="spellEnd"/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Советская,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напротив дома № 305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хлебобулочные изделия и продовольственные 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7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х. Трудолюбие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20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7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Райгород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500 метров восточнее села, вдоль автодороги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Волгоград - Астрахань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бахчевой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развал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50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Райгород</w:t>
            </w:r>
            <w:proofErr w:type="spellEnd"/>
            <w:r w:rsidRPr="000F3B66">
              <w:rPr>
                <w:rFonts w:ascii="Arial" w:eastAsia="Times New Roman" w:hAnsi="Arial" w:cs="Arial"/>
              </w:rPr>
              <w:t>, автодорога Волгоград - Астрахань, в 80-ти метрах западнее перекрестка ул. Степная и пер. Строительный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50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5. Приволжское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Луговой,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площадка перед СДК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торговая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площадка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3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</w:t>
            </w:r>
            <w:proofErr w:type="spellStart"/>
            <w:r w:rsidRPr="000F3B66">
              <w:rPr>
                <w:rFonts w:ascii="Arial" w:eastAsia="Times New Roman" w:hAnsi="Arial" w:cs="Arial"/>
              </w:rPr>
              <w:t>Краснопартизанский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товары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повседневного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спроса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Приволжский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Гагарина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хлебобулочные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изделия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</w:t>
            </w:r>
            <w:r w:rsidRPr="000F3B66">
              <w:rPr>
                <w:rFonts w:ascii="Arial" w:eastAsia="Times New Roman" w:hAnsi="Arial" w:cs="Arial"/>
              </w:rPr>
              <w:lastRenderedPageBreak/>
              <w:t>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lastRenderedPageBreak/>
              <w:t xml:space="preserve">6.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Червленовское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77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с. </w:t>
            </w:r>
            <w:proofErr w:type="gramStart"/>
            <w:r w:rsidRPr="000F3B66">
              <w:rPr>
                <w:rFonts w:ascii="Arial" w:eastAsia="Times New Roman" w:hAnsi="Arial" w:cs="Arial"/>
              </w:rPr>
              <w:t>Червленое</w:t>
            </w:r>
            <w:proofErr w:type="gramEnd"/>
            <w:r w:rsidRPr="000F3B66">
              <w:rPr>
                <w:rFonts w:ascii="Arial" w:eastAsia="Times New Roman" w:hAnsi="Arial" w:cs="Arial"/>
              </w:rPr>
              <w:t>, ул. Ленина,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между домами № 8Д и № 10А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автолавка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       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0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с. Червленое, ул. Ленина 8Е, площадка между магазином ИП Думбрава Л.Н. и зданием конторы ОАО «Червленое»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палатка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с. Червленое,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Ленина, площадка напротив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здания столовой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автолавка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       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плодоовощной продукции, бахчевых культур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СНТ «Химик», в 20-ти метрах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севернее земельного участка 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 ул. Абрикосовая 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5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СНТ «Химик», в 35-ти метрах севернее земельного участка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по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Абрикосовая, д. 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3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с. Червленое, ул. Ленина, 8Е площадка между магазином ИП Думбрава Л.Н. и зданием конторы ОАО «Червленое»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почтовые  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6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>с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. Солянка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ул. Центральная 130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7. Кировское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4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Кирова, с левой стороны и в 12 метрах от магазина «Пятерочка»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по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Придорожная, д. 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98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территория парка «Дружба»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автоприцеп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продажа продукции </w:t>
            </w:r>
            <w:proofErr w:type="gramStart"/>
            <w:r w:rsidRPr="000F3B66">
              <w:rPr>
                <w:rFonts w:ascii="Arial" w:eastAsia="Times New Roman" w:hAnsi="Arial" w:cs="Arial"/>
              </w:rPr>
              <w:t>по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общественному питанию быстрого обслуживания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57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рядом  с автобусной остановкой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в 40 метрах северо-западнее здания по ул. Придорожная, д.3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4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в 36 метрах северо-западнее здания по ул. Придорожная, д.3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в 44 метрах северо-западнее здания по ул. Придорожная, д.3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реализация продуктов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общественного питания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1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ст.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>, пересечение ул. Центральная и трасса Волгогра</w:t>
            </w:r>
            <w:proofErr w:type="gramStart"/>
            <w:r w:rsidRPr="000F3B66">
              <w:rPr>
                <w:rFonts w:ascii="Arial" w:eastAsia="Times New Roman" w:hAnsi="Arial" w:cs="Arial"/>
              </w:rPr>
              <w:t>д-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Сальск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площадка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продажи рассады,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саженцев, семян и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цветов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0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п. Кирова, ул. Кирова,7В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палатка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безалкогольные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4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ст.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пересечение ул. Центральная и трасса Волгоград - Сальск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палатка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безалкогольные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напитки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0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ст.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ул. Геологов, площадь возле кафе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палатка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безалкогольные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напитки, мороженое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Кирова, ул. Кирова рядом </w:t>
            </w:r>
            <w:proofErr w:type="gramStart"/>
            <w:r w:rsidRPr="000F3B66">
              <w:rPr>
                <w:rFonts w:ascii="Arial" w:eastAsia="Times New Roman" w:hAnsi="Arial" w:cs="Arial"/>
              </w:rPr>
              <w:t>с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участком 7 «Б»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деревьями </w:t>
            </w:r>
            <w:proofErr w:type="gramStart"/>
            <w:r w:rsidRPr="000F3B66">
              <w:rPr>
                <w:rFonts w:ascii="Arial" w:eastAsia="Times New Roman" w:hAnsi="Arial" w:cs="Arial"/>
              </w:rPr>
              <w:t>хвойных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пород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4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>с</w:t>
            </w:r>
            <w:proofErr w:type="gramEnd"/>
            <w:r w:rsidRPr="000F3B66">
              <w:rPr>
                <w:rFonts w:ascii="Arial" w:eastAsia="Times New Roman" w:hAnsi="Arial" w:cs="Arial"/>
              </w:rPr>
              <w:t>. Ивановка ул. Советская, рядом с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 участком № 2 «Г»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базар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деревьями </w:t>
            </w:r>
            <w:proofErr w:type="gramStart"/>
            <w:r w:rsidRPr="000F3B66">
              <w:rPr>
                <w:rFonts w:ascii="Arial" w:eastAsia="Times New Roman" w:hAnsi="Arial" w:cs="Arial"/>
              </w:rPr>
              <w:t>хвойных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пород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ст.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ул. Прямая,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рядом с участком 1 «Б»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базар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торговля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деревьями </w:t>
            </w:r>
            <w:proofErr w:type="gramStart"/>
            <w:r w:rsidRPr="000F3B66">
              <w:rPr>
                <w:rFonts w:ascii="Arial" w:eastAsia="Times New Roman" w:hAnsi="Arial" w:cs="Arial"/>
              </w:rPr>
              <w:t>хвойных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пород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5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ст.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Чапурники</w:t>
            </w:r>
            <w:proofErr w:type="spellEnd"/>
            <w:r w:rsidRPr="000F3B66">
              <w:rPr>
                <w:rFonts w:ascii="Arial" w:eastAsia="Times New Roman" w:hAnsi="Arial" w:cs="Arial"/>
              </w:rPr>
              <w:t xml:space="preserve">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</w:t>
            </w:r>
            <w:proofErr w:type="gramStart"/>
            <w:r w:rsidRPr="000F3B66">
              <w:rPr>
                <w:rFonts w:ascii="Arial" w:eastAsia="Times New Roman" w:hAnsi="Arial" w:cs="Arial"/>
              </w:rPr>
              <w:t>Майская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, при въезде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в ТОС «Майское»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сезонная торговля рассадой, саженцами, семенами, цветами деревьями хвойных пород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Кирова,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Кирова, рядом с </w:t>
            </w:r>
            <w:proofErr w:type="gramStart"/>
            <w:r w:rsidRPr="000F3B66">
              <w:rPr>
                <w:rFonts w:ascii="Arial" w:eastAsia="Times New Roman" w:hAnsi="Arial" w:cs="Arial"/>
              </w:rPr>
              <w:t>земельным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участком 8Б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хлебобулочные изделия и продовольственные 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0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Кирова, в 45 метрах южнее от участка № 27  по ул.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Топольковая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4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п. Кирова,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Кирова, рядом с </w:t>
            </w:r>
            <w:proofErr w:type="gramStart"/>
            <w:r w:rsidRPr="000F3B66">
              <w:rPr>
                <w:rFonts w:ascii="Arial" w:eastAsia="Times New Roman" w:hAnsi="Arial" w:cs="Arial"/>
              </w:rPr>
              <w:t>земельным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участком 8Б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почтовые 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СНТ «Строитель-2» у северной границы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2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СНТ «Мечта -2» у восточной границы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земельный участок, государственная собственность на который не </w:t>
            </w:r>
            <w:r w:rsidRPr="000F3B66">
              <w:rPr>
                <w:rFonts w:ascii="Arial" w:eastAsia="Times New Roman" w:hAnsi="Arial" w:cs="Arial"/>
              </w:rPr>
              <w:lastRenderedPageBreak/>
              <w:t>разграничена</w:t>
            </w:r>
          </w:p>
        </w:tc>
      </w:tr>
      <w:tr w:rsidR="000F3B66" w:rsidRPr="000F3B66" w:rsidTr="000F3B66">
        <w:trPr>
          <w:trHeight w:val="64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lastRenderedPageBreak/>
              <w:t>93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СНТ «Строитель-2», рядом с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земельным участком № 51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по ул. Садовая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киоск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8.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Цацинское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10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tabs>
                <w:tab w:val="center" w:pos="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ab/>
              <w:t>86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0F3B66">
              <w:rPr>
                <w:rFonts w:ascii="Arial" w:eastAsia="Times New Roman" w:hAnsi="Arial" w:cs="Arial"/>
              </w:rPr>
              <w:t>с</w:t>
            </w:r>
            <w:proofErr w:type="gramEnd"/>
            <w:r w:rsidRPr="000F3B66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F3B66">
              <w:rPr>
                <w:rFonts w:ascii="Arial" w:eastAsia="Times New Roman" w:hAnsi="Arial" w:cs="Arial"/>
              </w:rPr>
              <w:t>Цаца</w:t>
            </w:r>
            <w:proofErr w:type="gramEnd"/>
            <w:r w:rsidRPr="000F3B66">
              <w:rPr>
                <w:rFonts w:ascii="Arial" w:eastAsia="Times New Roman" w:hAnsi="Arial" w:cs="Arial"/>
              </w:rPr>
              <w:t>, площадка, расположенная  в 50-ти метрах от автодороги Волгоград-Элиста и в 500 метрах юго-восточнее  памятника «Катюша»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бахчевой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развал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сезонная продажа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плодоовощной продукции, бахчевых культур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50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3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F3B66">
              <w:rPr>
                <w:rFonts w:ascii="Arial" w:eastAsia="Times New Roman" w:hAnsi="Arial" w:cs="Arial"/>
                <w:b/>
              </w:rPr>
              <w:t xml:space="preserve">9.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Привольненское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сельское поселение </w:t>
            </w:r>
            <w:proofErr w:type="spellStart"/>
            <w:r w:rsidRPr="000F3B66">
              <w:rPr>
                <w:rFonts w:ascii="Arial" w:eastAsia="Times New Roman" w:hAnsi="Arial" w:cs="Arial"/>
                <w:b/>
              </w:rPr>
              <w:t>Светлоярского</w:t>
            </w:r>
            <w:proofErr w:type="spellEnd"/>
            <w:r w:rsidRPr="000F3B66">
              <w:rPr>
                <w:rFonts w:ascii="Arial" w:eastAsia="Times New Roman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F3B66" w:rsidRPr="000F3B66" w:rsidTr="000F3B66">
        <w:trPr>
          <w:trHeight w:val="34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ст. Абганерово,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ул. </w:t>
            </w:r>
            <w:proofErr w:type="spellStart"/>
            <w:r w:rsidRPr="000F3B66">
              <w:rPr>
                <w:rFonts w:ascii="Arial" w:eastAsia="Times New Roman" w:hAnsi="Arial" w:cs="Arial"/>
              </w:rPr>
              <w:t>Сердюкова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ларек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20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101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 xml:space="preserve">94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п. Привольный, в 40 метрах от автодороги Волгоград-Котельниково, в 216 метрах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от перекрестка Котельниково –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п. Привольный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продовольственные и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30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27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п. Привольный, площадка на расстоянии в 22 метрах от автодороги Волгоград-Котельниково и 197 метров от перекрестка  Котельниково - Привольный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павильон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непродовольственные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товары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0F3B66" w:rsidRPr="000F3B66" w:rsidTr="000F3B66">
        <w:trPr>
          <w:trHeight w:val="77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п. </w:t>
            </w:r>
            <w:proofErr w:type="gramStart"/>
            <w:r w:rsidRPr="000F3B66">
              <w:rPr>
                <w:rFonts w:ascii="Arial" w:eastAsia="Times New Roman" w:hAnsi="Arial" w:cs="Arial"/>
                <w:bCs/>
              </w:rPr>
              <w:t>Привольный</w:t>
            </w:r>
            <w:proofErr w:type="gramEnd"/>
            <w:r w:rsidRPr="000F3B66">
              <w:rPr>
                <w:rFonts w:ascii="Arial" w:eastAsia="Times New Roman" w:hAnsi="Arial" w:cs="Arial"/>
                <w:bCs/>
              </w:rPr>
              <w:t xml:space="preserve">, ул. Героев 29 Стрелковой Дивизии, 30 метров севернее д.2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елочный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базар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сезонная торговля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 xml:space="preserve">деревьями </w:t>
            </w:r>
            <w:proofErr w:type="gramStart"/>
            <w:r w:rsidRPr="000F3B66">
              <w:rPr>
                <w:rFonts w:ascii="Arial" w:eastAsia="Times New Roman" w:hAnsi="Arial" w:cs="Arial"/>
                <w:bCs/>
              </w:rPr>
              <w:t>хвойных</w:t>
            </w:r>
            <w:proofErr w:type="gramEnd"/>
            <w:r w:rsidRPr="000F3B66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пород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F3B66">
              <w:rPr>
                <w:rFonts w:ascii="Arial" w:eastAsia="Times New Roman" w:hAnsi="Arial" w:cs="Arial"/>
                <w:bCs/>
              </w:rPr>
              <w:t>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66" w:rsidRPr="000F3B66" w:rsidRDefault="000F3B66" w:rsidP="000F3B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F3B66">
              <w:rPr>
                <w:rFonts w:ascii="Arial" w:eastAsia="Times New Roman" w:hAnsi="Arial" w:cs="Arial"/>
              </w:rPr>
              <w:t>земельный участок, государственная собственность на который не разграничена</w:t>
            </w:r>
          </w:p>
        </w:tc>
      </w:tr>
    </w:tbl>
    <w:p w:rsidR="000F3B66" w:rsidRPr="000F3B66" w:rsidRDefault="000F3B66" w:rsidP="000F3B66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Arial" w:eastAsia="Times New Roman" w:hAnsi="Arial" w:cs="Arial"/>
          <w:lang w:eastAsia="ru-RU"/>
        </w:rPr>
      </w:pPr>
    </w:p>
    <w:p w:rsidR="000F3B66" w:rsidRPr="000F3B66" w:rsidRDefault="000F3B66" w:rsidP="000F3B66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F3B6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</w:t>
      </w:r>
    </w:p>
    <w:p w:rsidR="00F060C2" w:rsidRDefault="00F060C2"/>
    <w:sectPr w:rsidR="00F060C2" w:rsidSect="000F3B66">
      <w:headerReference w:type="default" r:id="rId6"/>
      <w:headerReference w:type="firs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7449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457BD" w:rsidRDefault="000F3B66">
        <w:pPr>
          <w:pStyle w:val="a9"/>
          <w:jc w:val="center"/>
        </w:pPr>
      </w:p>
      <w:p w:rsidR="007457BD" w:rsidRPr="00D250CF" w:rsidRDefault="000F3B66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457BD" w:rsidRDefault="000F3B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D" w:rsidRDefault="000F3B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CA9"/>
    <w:multiLevelType w:val="multilevel"/>
    <w:tmpl w:val="4C1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85CEF"/>
    <w:multiLevelType w:val="hybridMultilevel"/>
    <w:tmpl w:val="2612D17C"/>
    <w:lvl w:ilvl="0" w:tplc="E5360764">
      <w:start w:val="1"/>
      <w:numFmt w:val="decimal"/>
      <w:lvlText w:val="%1."/>
      <w:lvlJc w:val="left"/>
      <w:pPr>
        <w:ind w:left="720" w:hanging="360"/>
      </w:pPr>
    </w:lvl>
    <w:lvl w:ilvl="1" w:tplc="C8AC24EA">
      <w:start w:val="1"/>
      <w:numFmt w:val="lowerLetter"/>
      <w:lvlText w:val="%2."/>
      <w:lvlJc w:val="left"/>
      <w:pPr>
        <w:ind w:left="1440" w:hanging="360"/>
      </w:pPr>
    </w:lvl>
    <w:lvl w:ilvl="2" w:tplc="A942E154">
      <w:start w:val="1"/>
      <w:numFmt w:val="lowerRoman"/>
      <w:lvlText w:val="%3."/>
      <w:lvlJc w:val="right"/>
      <w:pPr>
        <w:ind w:left="2160" w:hanging="180"/>
      </w:pPr>
    </w:lvl>
    <w:lvl w:ilvl="3" w:tplc="D7FA1CEC">
      <w:start w:val="1"/>
      <w:numFmt w:val="decimal"/>
      <w:lvlText w:val="%4."/>
      <w:lvlJc w:val="left"/>
      <w:pPr>
        <w:ind w:left="2880" w:hanging="360"/>
      </w:pPr>
    </w:lvl>
    <w:lvl w:ilvl="4" w:tplc="E3BC2450">
      <w:start w:val="1"/>
      <w:numFmt w:val="lowerLetter"/>
      <w:lvlText w:val="%5."/>
      <w:lvlJc w:val="left"/>
      <w:pPr>
        <w:ind w:left="3600" w:hanging="360"/>
      </w:pPr>
    </w:lvl>
    <w:lvl w:ilvl="5" w:tplc="6BEA8D1A">
      <w:start w:val="1"/>
      <w:numFmt w:val="lowerRoman"/>
      <w:lvlText w:val="%6."/>
      <w:lvlJc w:val="right"/>
      <w:pPr>
        <w:ind w:left="4320" w:hanging="180"/>
      </w:pPr>
    </w:lvl>
    <w:lvl w:ilvl="6" w:tplc="B1ACB0E4">
      <w:start w:val="1"/>
      <w:numFmt w:val="decimal"/>
      <w:lvlText w:val="%7."/>
      <w:lvlJc w:val="left"/>
      <w:pPr>
        <w:ind w:left="5040" w:hanging="360"/>
      </w:pPr>
    </w:lvl>
    <w:lvl w:ilvl="7" w:tplc="AB0C77BA">
      <w:start w:val="1"/>
      <w:numFmt w:val="lowerLetter"/>
      <w:lvlText w:val="%8."/>
      <w:lvlJc w:val="left"/>
      <w:pPr>
        <w:ind w:left="5760" w:hanging="360"/>
      </w:pPr>
    </w:lvl>
    <w:lvl w:ilvl="8" w:tplc="8F4A84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854"/>
    <w:multiLevelType w:val="multilevel"/>
    <w:tmpl w:val="61BC0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4"/>
    <w:rsid w:val="000F3B66"/>
    <w:rsid w:val="00D355C4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3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F3B66"/>
  </w:style>
  <w:style w:type="paragraph" w:customStyle="1" w:styleId="21">
    <w:name w:val="Основной текст 21"/>
    <w:basedOn w:val="a"/>
    <w:uiPriority w:val="99"/>
    <w:rsid w:val="000F3B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uiPriority w:val="99"/>
    <w:rsid w:val="000F3B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0F3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3B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B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F3B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3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3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F3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F3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3B6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F3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F3B66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0F3B66"/>
  </w:style>
  <w:style w:type="character" w:styleId="ae">
    <w:name w:val="FollowedHyperlink"/>
    <w:basedOn w:val="a0"/>
    <w:uiPriority w:val="99"/>
    <w:semiHidden/>
    <w:unhideWhenUsed/>
    <w:rsid w:val="000F3B66"/>
    <w:rPr>
      <w:color w:val="800080" w:themeColor="followedHyperlink"/>
      <w:u w:val="single"/>
    </w:rPr>
  </w:style>
  <w:style w:type="paragraph" w:styleId="af">
    <w:name w:val="Normal (Web)"/>
    <w:basedOn w:val="a"/>
    <w:semiHidden/>
    <w:unhideWhenUsed/>
    <w:rsid w:val="000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0F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F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F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3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F3B66"/>
  </w:style>
  <w:style w:type="paragraph" w:customStyle="1" w:styleId="21">
    <w:name w:val="Основной текст 21"/>
    <w:basedOn w:val="a"/>
    <w:uiPriority w:val="99"/>
    <w:rsid w:val="000F3B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uiPriority w:val="99"/>
    <w:rsid w:val="000F3B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0F3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3B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B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F3B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3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3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F3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F3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3B6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F3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F3B66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0F3B66"/>
  </w:style>
  <w:style w:type="character" w:styleId="ae">
    <w:name w:val="FollowedHyperlink"/>
    <w:basedOn w:val="a0"/>
    <w:uiPriority w:val="99"/>
    <w:semiHidden/>
    <w:unhideWhenUsed/>
    <w:rsid w:val="000F3B66"/>
    <w:rPr>
      <w:color w:val="800080" w:themeColor="followedHyperlink"/>
      <w:u w:val="single"/>
    </w:rPr>
  </w:style>
  <w:style w:type="paragraph" w:styleId="af">
    <w:name w:val="Normal (Web)"/>
    <w:basedOn w:val="a"/>
    <w:semiHidden/>
    <w:unhideWhenUsed/>
    <w:rsid w:val="000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0F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F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F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F3B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3190</Words>
  <Characters>18187</Characters>
  <Application>Microsoft Office Word</Application>
  <DocSecurity>0</DocSecurity>
  <Lines>151</Lines>
  <Paragraphs>42</Paragraphs>
  <ScaleCrop>false</ScaleCrop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2024-10-25T05:19:00Z</dcterms:created>
  <dcterms:modified xsi:type="dcterms:W3CDTF">2024-10-25T05:25:00Z</dcterms:modified>
</cp:coreProperties>
</file>