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permStart w:id="1703508005" w:edGrp="everyone"/>
      <w:r w:rsidR="00735354">
        <w:rPr>
          <w:rFonts w:ascii="Arial" w:hAnsi="Arial" w:cs="Arial"/>
          <w:sz w:val="24"/>
          <w:szCs w:val="24"/>
        </w:rPr>
        <w:t>26.09.</w:t>
      </w:r>
      <w:permEnd w:id="1703508005"/>
      <w:r w:rsidRPr="00682E47">
        <w:rPr>
          <w:rFonts w:ascii="Arial" w:hAnsi="Arial" w:cs="Arial"/>
          <w:sz w:val="24"/>
          <w:szCs w:val="24"/>
        </w:rPr>
        <w:t>202</w:t>
      </w:r>
      <w:permStart w:id="702611860" w:edGrp="everyone"/>
      <w:r w:rsidR="00D91617">
        <w:rPr>
          <w:rFonts w:ascii="Arial" w:hAnsi="Arial" w:cs="Arial"/>
          <w:sz w:val="24"/>
          <w:szCs w:val="24"/>
        </w:rPr>
        <w:t>4</w:t>
      </w:r>
      <w:permEnd w:id="702611860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735354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>№</w:t>
      </w:r>
      <w:r w:rsidR="00735354">
        <w:rPr>
          <w:rFonts w:ascii="Arial" w:hAnsi="Arial" w:cs="Arial"/>
          <w:sz w:val="24"/>
          <w:szCs w:val="24"/>
        </w:rPr>
        <w:t>1395</w:t>
      </w:r>
      <w:r w:rsidR="009D1276" w:rsidRPr="00682E47">
        <w:rPr>
          <w:rFonts w:ascii="Arial" w:hAnsi="Arial" w:cs="Arial"/>
          <w:sz w:val="24"/>
          <w:szCs w:val="24"/>
        </w:rPr>
        <w:t xml:space="preserve"> </w:t>
      </w:r>
      <w:permStart w:id="1583112904" w:edGrp="everyone"/>
      <w:permEnd w:id="1583112904"/>
    </w:p>
    <w:p w:rsidR="009D14FD" w:rsidRPr="000D7DE4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D91617" w:rsidRPr="00CB24DF" w:rsidRDefault="00CB24DF" w:rsidP="000D7DE4">
      <w:pPr>
        <w:widowControl w:val="0"/>
        <w:tabs>
          <w:tab w:val="left" w:pos="4395"/>
          <w:tab w:val="left" w:pos="4678"/>
          <w:tab w:val="left" w:pos="5245"/>
        </w:tabs>
        <w:autoSpaceDE w:val="0"/>
        <w:autoSpaceDN w:val="0"/>
        <w:adjustRightInd w:val="0"/>
        <w:spacing w:after="0" w:line="240" w:lineRule="auto"/>
        <w:ind w:right="4678"/>
        <w:jc w:val="both"/>
        <w:outlineLvl w:val="1"/>
        <w:rPr>
          <w:rFonts w:ascii="Arial" w:hAnsi="Arial" w:cs="Arial"/>
          <w:sz w:val="24"/>
          <w:szCs w:val="24"/>
        </w:rPr>
      </w:pPr>
      <w:permStart w:id="300882221" w:edGrp="everyone"/>
      <w:r w:rsidRPr="00CB24DF">
        <w:rPr>
          <w:rFonts w:ascii="Arial" w:hAnsi="Arial" w:cs="Arial"/>
          <w:sz w:val="24"/>
        </w:rPr>
        <w:t>Об утверждении административного регламента предоставления муниц</w:t>
      </w:r>
      <w:r w:rsidRPr="00CB24DF">
        <w:rPr>
          <w:rFonts w:ascii="Arial" w:hAnsi="Arial" w:cs="Arial"/>
          <w:sz w:val="24"/>
        </w:rPr>
        <w:t>и</w:t>
      </w:r>
      <w:r w:rsidRPr="00CB24DF">
        <w:rPr>
          <w:rFonts w:ascii="Arial" w:hAnsi="Arial" w:cs="Arial"/>
          <w:sz w:val="24"/>
        </w:rPr>
        <w:t xml:space="preserve">пальной услуги </w:t>
      </w:r>
      <w:r w:rsidR="00F62AE5" w:rsidRPr="00175258">
        <w:rPr>
          <w:rFonts w:ascii="Arial" w:hAnsi="Arial" w:cs="Arial"/>
          <w:sz w:val="24"/>
          <w:szCs w:val="24"/>
        </w:rPr>
        <w:t>«</w:t>
      </w:r>
      <w:r w:rsidR="00175258" w:rsidRPr="00175258">
        <w:rPr>
          <w:rFonts w:ascii="Arial" w:hAnsi="Arial" w:cs="Arial"/>
          <w:sz w:val="24"/>
          <w:szCs w:val="24"/>
        </w:rPr>
        <w:t>Подготовка и утве</w:t>
      </w:r>
      <w:r w:rsidR="00175258" w:rsidRPr="00175258">
        <w:rPr>
          <w:rFonts w:ascii="Arial" w:hAnsi="Arial" w:cs="Arial"/>
          <w:sz w:val="24"/>
          <w:szCs w:val="24"/>
        </w:rPr>
        <w:t>р</w:t>
      </w:r>
      <w:r w:rsidR="00175258" w:rsidRPr="00175258">
        <w:rPr>
          <w:rFonts w:ascii="Arial" w:hAnsi="Arial" w:cs="Arial"/>
          <w:sz w:val="24"/>
          <w:szCs w:val="24"/>
        </w:rPr>
        <w:t>ждение документации по планировке территории</w:t>
      </w:r>
      <w:r w:rsidR="00F62AE5" w:rsidRPr="00175258">
        <w:rPr>
          <w:rFonts w:ascii="Arial" w:hAnsi="Arial" w:cs="Arial"/>
          <w:sz w:val="24"/>
          <w:szCs w:val="24"/>
        </w:rPr>
        <w:t>»</w:t>
      </w:r>
    </w:p>
    <w:p w:rsidR="00424F5E" w:rsidRPr="000D7DE4" w:rsidRDefault="00424F5E" w:rsidP="00382C4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D91617" w:rsidRPr="002A43D0" w:rsidRDefault="00F62AE5" w:rsidP="0038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43D0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2A43D0">
        <w:rPr>
          <w:rFonts w:ascii="Arial" w:hAnsi="Arial" w:cs="Arial"/>
          <w:sz w:val="24"/>
          <w:szCs w:val="24"/>
        </w:rPr>
        <w:t>е</w:t>
      </w:r>
      <w:r w:rsidRPr="002A43D0">
        <w:rPr>
          <w:rFonts w:ascii="Arial" w:hAnsi="Arial" w:cs="Arial"/>
          <w:sz w:val="24"/>
          <w:szCs w:val="24"/>
        </w:rPr>
        <w:t>рации», от 27.07.2010 № 210-ФЗ «Об организации предоставления госуда</w:t>
      </w:r>
      <w:r w:rsidRPr="002A43D0">
        <w:rPr>
          <w:rFonts w:ascii="Arial" w:hAnsi="Arial" w:cs="Arial"/>
          <w:sz w:val="24"/>
          <w:szCs w:val="24"/>
        </w:rPr>
        <w:t>р</w:t>
      </w:r>
      <w:r w:rsidRPr="002A43D0">
        <w:rPr>
          <w:rFonts w:ascii="Arial" w:hAnsi="Arial" w:cs="Arial"/>
          <w:sz w:val="24"/>
          <w:szCs w:val="24"/>
        </w:rPr>
        <w:t>ственных и муниципальных услуг», постановлением Правительства Российской Федерации от 26.03.2016 № 236 «О требованиях к предоставлению в электро</w:t>
      </w:r>
      <w:r w:rsidRPr="002A43D0">
        <w:rPr>
          <w:rFonts w:ascii="Arial" w:hAnsi="Arial" w:cs="Arial"/>
          <w:sz w:val="24"/>
          <w:szCs w:val="24"/>
        </w:rPr>
        <w:t>н</w:t>
      </w:r>
      <w:r w:rsidRPr="002A43D0">
        <w:rPr>
          <w:rFonts w:ascii="Arial" w:hAnsi="Arial" w:cs="Arial"/>
          <w:sz w:val="24"/>
          <w:szCs w:val="24"/>
        </w:rPr>
        <w:t xml:space="preserve">ной форме государственных и муниципальных услуг», </w:t>
      </w:r>
      <w:r w:rsidR="00EC4DB1" w:rsidRPr="002A43D0">
        <w:rPr>
          <w:rFonts w:ascii="Arial" w:eastAsiaTheme="minorHAnsi" w:hAnsi="Arial" w:cs="Arial"/>
          <w:sz w:val="24"/>
          <w:szCs w:val="24"/>
          <w:lang w:eastAsia="en-US"/>
        </w:rPr>
        <w:t>руководствуясь</w:t>
      </w:r>
      <w:r w:rsidR="00E742C8" w:rsidRPr="002A43D0">
        <w:rPr>
          <w:rFonts w:ascii="Arial" w:eastAsiaTheme="minorHAnsi" w:hAnsi="Arial" w:cs="Arial"/>
          <w:sz w:val="24"/>
          <w:szCs w:val="24"/>
          <w:lang w:eastAsia="en-US"/>
        </w:rPr>
        <w:t xml:space="preserve"> Уставом Светлоярского муниципального района Волгоградской области, Уставом Све</w:t>
      </w:r>
      <w:r w:rsidR="00E742C8" w:rsidRPr="002A43D0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="00E742C8" w:rsidRPr="002A43D0">
        <w:rPr>
          <w:rFonts w:ascii="Arial" w:eastAsiaTheme="minorHAnsi" w:hAnsi="Arial" w:cs="Arial"/>
          <w:sz w:val="24"/>
          <w:szCs w:val="24"/>
          <w:lang w:eastAsia="en-US"/>
        </w:rPr>
        <w:t>лоярского городского поселения Светлоярского муниципального района Волг</w:t>
      </w:r>
      <w:r w:rsidR="00E742C8" w:rsidRPr="002A43D0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E742C8" w:rsidRPr="002A43D0">
        <w:rPr>
          <w:rFonts w:ascii="Arial" w:eastAsiaTheme="minorHAnsi" w:hAnsi="Arial" w:cs="Arial"/>
          <w:sz w:val="24"/>
          <w:szCs w:val="24"/>
          <w:lang w:eastAsia="en-US"/>
        </w:rPr>
        <w:t>градской области</w:t>
      </w:r>
      <w:r w:rsidR="00D91617" w:rsidRPr="002A43D0">
        <w:rPr>
          <w:rFonts w:ascii="Arial" w:hAnsi="Arial" w:cs="Arial"/>
          <w:sz w:val="24"/>
          <w:szCs w:val="24"/>
        </w:rPr>
        <w:t>,</w:t>
      </w:r>
    </w:p>
    <w:p w:rsidR="00D91617" w:rsidRPr="000D7DE4" w:rsidRDefault="00D91617" w:rsidP="00382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1617" w:rsidRPr="002A43D0" w:rsidRDefault="00D91617" w:rsidP="00382C43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proofErr w:type="gramStart"/>
      <w:r w:rsidRPr="002A43D0">
        <w:rPr>
          <w:rFonts w:ascii="Arial" w:hAnsi="Arial" w:cs="Arial"/>
          <w:sz w:val="24"/>
          <w:szCs w:val="24"/>
        </w:rPr>
        <w:t>п</w:t>
      </w:r>
      <w:proofErr w:type="gramEnd"/>
      <w:r w:rsidRPr="002A43D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91617" w:rsidRPr="000D7DE4" w:rsidRDefault="00D91617" w:rsidP="00382C43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16"/>
          <w:szCs w:val="16"/>
        </w:rPr>
      </w:pPr>
    </w:p>
    <w:p w:rsidR="00D91617" w:rsidRPr="002A43D0" w:rsidRDefault="00D91617" w:rsidP="00175258">
      <w:pPr>
        <w:widowControl w:val="0"/>
        <w:tabs>
          <w:tab w:val="left" w:pos="1560"/>
          <w:tab w:val="left" w:pos="425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A43D0">
        <w:rPr>
          <w:rFonts w:ascii="Arial" w:hAnsi="Arial" w:cs="Arial"/>
          <w:sz w:val="24"/>
          <w:szCs w:val="24"/>
        </w:rPr>
        <w:t xml:space="preserve">1. </w:t>
      </w:r>
      <w:r w:rsidR="00175258">
        <w:rPr>
          <w:rFonts w:ascii="Arial" w:hAnsi="Arial" w:cs="Arial"/>
          <w:sz w:val="24"/>
          <w:szCs w:val="24"/>
        </w:rPr>
        <w:t xml:space="preserve"> </w:t>
      </w:r>
      <w:r w:rsidR="00CB24DF" w:rsidRPr="002A43D0">
        <w:rPr>
          <w:rFonts w:ascii="Arial" w:hAnsi="Arial" w:cs="Arial"/>
          <w:sz w:val="24"/>
          <w:szCs w:val="24"/>
        </w:rPr>
        <w:t xml:space="preserve">Утвердить </w:t>
      </w:r>
      <w:r w:rsidR="000B2E73">
        <w:rPr>
          <w:rFonts w:ascii="Arial" w:hAnsi="Arial" w:cs="Arial"/>
          <w:sz w:val="24"/>
          <w:szCs w:val="24"/>
        </w:rPr>
        <w:t xml:space="preserve">прилагаемый </w:t>
      </w:r>
      <w:r w:rsidR="00CB24DF" w:rsidRPr="002A43D0">
        <w:rPr>
          <w:rFonts w:ascii="Arial" w:hAnsi="Arial" w:cs="Arial"/>
          <w:sz w:val="24"/>
          <w:szCs w:val="24"/>
        </w:rPr>
        <w:t>административный регламент предоставл</w:t>
      </w:r>
      <w:r w:rsidR="00CB24DF" w:rsidRPr="002A43D0">
        <w:rPr>
          <w:rFonts w:ascii="Arial" w:hAnsi="Arial" w:cs="Arial"/>
          <w:sz w:val="24"/>
          <w:szCs w:val="24"/>
        </w:rPr>
        <w:t>е</w:t>
      </w:r>
      <w:r w:rsidR="00CB24DF" w:rsidRPr="002A43D0">
        <w:rPr>
          <w:rFonts w:ascii="Arial" w:hAnsi="Arial" w:cs="Arial"/>
          <w:sz w:val="24"/>
          <w:szCs w:val="24"/>
        </w:rPr>
        <w:t>ния муниципальной услуги «</w:t>
      </w:r>
      <w:r w:rsidR="00175258" w:rsidRPr="00175258">
        <w:rPr>
          <w:rFonts w:ascii="Arial" w:hAnsi="Arial" w:cs="Arial"/>
          <w:sz w:val="24"/>
          <w:szCs w:val="24"/>
        </w:rPr>
        <w:t>Подготовка и утверждение документации по план</w:t>
      </w:r>
      <w:r w:rsidR="00175258" w:rsidRPr="00175258">
        <w:rPr>
          <w:rFonts w:ascii="Arial" w:hAnsi="Arial" w:cs="Arial"/>
          <w:sz w:val="24"/>
          <w:szCs w:val="24"/>
        </w:rPr>
        <w:t>и</w:t>
      </w:r>
      <w:r w:rsidR="00175258" w:rsidRPr="00175258">
        <w:rPr>
          <w:rFonts w:ascii="Arial" w:hAnsi="Arial" w:cs="Arial"/>
          <w:sz w:val="24"/>
          <w:szCs w:val="24"/>
        </w:rPr>
        <w:t>ровке территории</w:t>
      </w:r>
      <w:r w:rsidR="00F62AE5" w:rsidRPr="002A43D0">
        <w:rPr>
          <w:rFonts w:ascii="Arial" w:hAnsi="Arial" w:cs="Arial"/>
          <w:sz w:val="24"/>
          <w:szCs w:val="24"/>
        </w:rPr>
        <w:t>»</w:t>
      </w:r>
      <w:r w:rsidRPr="002A43D0">
        <w:rPr>
          <w:rFonts w:ascii="Arial" w:hAnsi="Arial" w:cs="Arial"/>
          <w:sz w:val="24"/>
          <w:szCs w:val="24"/>
        </w:rPr>
        <w:t>.</w:t>
      </w:r>
    </w:p>
    <w:p w:rsidR="00DE7A76" w:rsidRPr="000D7DE4" w:rsidRDefault="00DE7A76" w:rsidP="00382C4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AD7FF9" w:rsidRPr="00AD7FF9" w:rsidRDefault="00DE7A76" w:rsidP="00AD7FF9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0D7DE4">
        <w:rPr>
          <w:rFonts w:ascii="Arial" w:hAnsi="Arial" w:cs="Arial"/>
          <w:sz w:val="24"/>
          <w:szCs w:val="24"/>
        </w:rPr>
        <w:t>Признать утратившим</w:t>
      </w:r>
      <w:r w:rsidR="00AD7FF9">
        <w:rPr>
          <w:rFonts w:ascii="Arial" w:hAnsi="Arial" w:cs="Arial"/>
          <w:sz w:val="24"/>
          <w:szCs w:val="24"/>
        </w:rPr>
        <w:t>и</w:t>
      </w:r>
      <w:r w:rsidRPr="000D7DE4">
        <w:rPr>
          <w:rFonts w:ascii="Arial" w:hAnsi="Arial" w:cs="Arial"/>
          <w:sz w:val="24"/>
          <w:szCs w:val="24"/>
        </w:rPr>
        <w:t xml:space="preserve"> силу постановлени</w:t>
      </w:r>
      <w:r w:rsidR="00AD7FF9">
        <w:rPr>
          <w:rFonts w:ascii="Arial" w:hAnsi="Arial" w:cs="Arial"/>
          <w:sz w:val="24"/>
          <w:szCs w:val="24"/>
        </w:rPr>
        <w:t>я</w:t>
      </w:r>
      <w:r w:rsidRPr="000D7DE4">
        <w:rPr>
          <w:rFonts w:ascii="Arial" w:hAnsi="Arial" w:cs="Arial"/>
          <w:sz w:val="24"/>
          <w:szCs w:val="24"/>
        </w:rPr>
        <w:t xml:space="preserve"> администрации Светл</w:t>
      </w:r>
      <w:r w:rsidRPr="000D7DE4">
        <w:rPr>
          <w:rFonts w:ascii="Arial" w:hAnsi="Arial" w:cs="Arial"/>
          <w:sz w:val="24"/>
          <w:szCs w:val="24"/>
        </w:rPr>
        <w:t>о</w:t>
      </w:r>
      <w:r w:rsidRPr="000D7DE4">
        <w:rPr>
          <w:rFonts w:ascii="Arial" w:hAnsi="Arial" w:cs="Arial"/>
          <w:sz w:val="24"/>
          <w:szCs w:val="24"/>
        </w:rPr>
        <w:t>ярского муниципального района Волгоградской области</w:t>
      </w:r>
      <w:r w:rsidR="00AD7FF9">
        <w:rPr>
          <w:rFonts w:ascii="Arial" w:hAnsi="Arial" w:cs="Arial"/>
          <w:sz w:val="24"/>
          <w:szCs w:val="24"/>
        </w:rPr>
        <w:t>:</w:t>
      </w:r>
    </w:p>
    <w:p w:rsidR="002A43D0" w:rsidRPr="00AD7FF9" w:rsidRDefault="00AD7FF9" w:rsidP="00AD7FF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B24DF" w:rsidRPr="00AD7FF9">
        <w:rPr>
          <w:rFonts w:ascii="Arial" w:hAnsi="Arial" w:cs="Arial"/>
          <w:sz w:val="24"/>
          <w:szCs w:val="24"/>
        </w:rPr>
        <w:t xml:space="preserve">от </w:t>
      </w:r>
      <w:r w:rsidR="000D7DE4" w:rsidRPr="00AD7FF9">
        <w:rPr>
          <w:rFonts w:ascii="Arial" w:hAnsi="Arial" w:cs="Arial"/>
          <w:sz w:val="24"/>
          <w:szCs w:val="24"/>
        </w:rPr>
        <w:t>17.04.2024</w:t>
      </w:r>
      <w:r w:rsidR="00CB24DF" w:rsidRPr="00AD7FF9">
        <w:rPr>
          <w:rFonts w:ascii="Arial" w:hAnsi="Arial" w:cs="Arial"/>
          <w:sz w:val="24"/>
          <w:szCs w:val="24"/>
        </w:rPr>
        <w:t xml:space="preserve"> № </w:t>
      </w:r>
      <w:r w:rsidR="000D7DE4" w:rsidRPr="00AD7FF9">
        <w:rPr>
          <w:rFonts w:ascii="Arial" w:hAnsi="Arial" w:cs="Arial"/>
          <w:sz w:val="24"/>
          <w:szCs w:val="24"/>
        </w:rPr>
        <w:t>535</w:t>
      </w:r>
      <w:r w:rsidR="00CB24DF" w:rsidRPr="00AD7FF9">
        <w:rPr>
          <w:rFonts w:ascii="Arial" w:hAnsi="Arial" w:cs="Arial"/>
          <w:sz w:val="24"/>
          <w:szCs w:val="24"/>
        </w:rPr>
        <w:t xml:space="preserve"> </w:t>
      </w:r>
      <w:r w:rsidR="00DE7A76" w:rsidRPr="00AD7FF9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предоставления муниципальной услуги </w:t>
      </w:r>
      <w:r w:rsidR="00CB24DF" w:rsidRPr="00AD7FF9">
        <w:rPr>
          <w:rFonts w:ascii="Arial" w:hAnsi="Arial" w:cs="Arial"/>
          <w:sz w:val="24"/>
          <w:szCs w:val="24"/>
        </w:rPr>
        <w:t>«</w:t>
      </w:r>
      <w:r w:rsidR="00F62AE5" w:rsidRPr="00AD7FF9">
        <w:rPr>
          <w:rFonts w:ascii="Arial" w:hAnsi="Arial" w:cs="Arial"/>
          <w:sz w:val="24"/>
          <w:szCs w:val="24"/>
        </w:rPr>
        <w:t>Принятие решения о подготовке док</w:t>
      </w:r>
      <w:r w:rsidR="00F62AE5" w:rsidRPr="00AD7FF9">
        <w:rPr>
          <w:rFonts w:ascii="Arial" w:hAnsi="Arial" w:cs="Arial"/>
          <w:sz w:val="24"/>
          <w:szCs w:val="24"/>
        </w:rPr>
        <w:t>у</w:t>
      </w:r>
      <w:r w:rsidR="00F62AE5" w:rsidRPr="00AD7FF9">
        <w:rPr>
          <w:rFonts w:ascii="Arial" w:hAnsi="Arial" w:cs="Arial"/>
          <w:sz w:val="24"/>
          <w:szCs w:val="24"/>
        </w:rPr>
        <w:t>ментации по планировке территории</w:t>
      </w:r>
      <w:r w:rsidR="00CB24DF" w:rsidRPr="00AD7F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175258" w:rsidRPr="000D7DE4" w:rsidRDefault="00AD7FF9" w:rsidP="0017525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от 14.09.2023 </w:t>
      </w:r>
      <w:r w:rsidRPr="000D7DE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1247</w:t>
      </w:r>
      <w:r w:rsidRPr="000D7D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 предоставления муниципальной услуги «</w:t>
      </w:r>
      <w:r>
        <w:rPr>
          <w:rFonts w:ascii="Arial" w:hAnsi="Arial" w:cs="Arial"/>
          <w:sz w:val="24"/>
          <w:szCs w:val="24"/>
        </w:rPr>
        <w:t>Утверждение</w:t>
      </w:r>
      <w:r w:rsidRPr="000D7DE4">
        <w:rPr>
          <w:rFonts w:ascii="Arial" w:hAnsi="Arial" w:cs="Arial"/>
          <w:sz w:val="24"/>
          <w:szCs w:val="24"/>
        </w:rPr>
        <w:t xml:space="preserve"> документации по план</w:t>
      </w:r>
      <w:r w:rsidRPr="000D7DE4">
        <w:rPr>
          <w:rFonts w:ascii="Arial" w:hAnsi="Arial" w:cs="Arial"/>
          <w:sz w:val="24"/>
          <w:szCs w:val="24"/>
        </w:rPr>
        <w:t>и</w:t>
      </w:r>
      <w:r w:rsidRPr="000D7DE4">
        <w:rPr>
          <w:rFonts w:ascii="Arial" w:hAnsi="Arial" w:cs="Arial"/>
          <w:sz w:val="24"/>
          <w:szCs w:val="24"/>
        </w:rPr>
        <w:t>ровке территории».</w:t>
      </w:r>
    </w:p>
    <w:p w:rsidR="002A43D0" w:rsidRPr="002A43D0" w:rsidRDefault="002A43D0" w:rsidP="00382C4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91617" w:rsidRPr="002A43D0" w:rsidRDefault="00424F5E" w:rsidP="00382C43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24F5E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 путем его официального опубликования</w:t>
      </w:r>
      <w:r w:rsidR="00D91617" w:rsidRPr="002A43D0">
        <w:rPr>
          <w:rFonts w:ascii="Arial" w:hAnsi="Arial" w:cs="Arial"/>
          <w:sz w:val="24"/>
          <w:szCs w:val="24"/>
        </w:rPr>
        <w:t>.</w:t>
      </w:r>
    </w:p>
    <w:p w:rsidR="00D91617" w:rsidRPr="000D7DE4" w:rsidRDefault="00D91617" w:rsidP="00382C4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1617" w:rsidRPr="002A43D0" w:rsidRDefault="00D91617" w:rsidP="00382C43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A43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43D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</w:t>
      </w:r>
      <w:r w:rsidRPr="002A43D0">
        <w:rPr>
          <w:rFonts w:ascii="Arial" w:hAnsi="Arial" w:cs="Arial"/>
          <w:sz w:val="24"/>
          <w:szCs w:val="24"/>
        </w:rPr>
        <w:t>б</w:t>
      </w:r>
      <w:r w:rsidRPr="002A43D0">
        <w:rPr>
          <w:rFonts w:ascii="Arial" w:hAnsi="Arial" w:cs="Arial"/>
          <w:sz w:val="24"/>
          <w:szCs w:val="24"/>
        </w:rPr>
        <w:t>ласти Чередниченко С.А</w:t>
      </w:r>
      <w:r w:rsidRPr="002A43D0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:rsidR="00424F5E" w:rsidRDefault="00424F5E" w:rsidP="00382C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FF9" w:rsidRPr="002A43D0" w:rsidRDefault="00AD7FF9" w:rsidP="00382C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AE5" w:rsidRPr="002A43D0" w:rsidRDefault="00D91617" w:rsidP="00382C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43D0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2A43D0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8F1ADA" w:rsidRDefault="008F1ADA" w:rsidP="00382C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7FF9" w:rsidRPr="002A43D0" w:rsidRDefault="00AD7FF9" w:rsidP="00382C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D7D" w:rsidRDefault="000D7DE4" w:rsidP="00382C43">
      <w:pPr>
        <w:spacing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Дорошина И.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>В</w:t>
      </w:r>
      <w:proofErr w:type="gramEnd"/>
    </w:p>
    <w:p w:rsidR="00AD7FF9" w:rsidRDefault="00AD7FF9" w:rsidP="00382C43">
      <w:pPr>
        <w:spacing w:line="240" w:lineRule="auto"/>
        <w:rPr>
          <w:rFonts w:ascii="Arial" w:eastAsiaTheme="minorHAnsi" w:hAnsi="Arial" w:cs="Arial"/>
          <w:sz w:val="18"/>
          <w:szCs w:val="18"/>
          <w:lang w:eastAsia="en-US"/>
        </w:rPr>
        <w:sectPr w:rsidR="00AD7FF9" w:rsidSect="002A43D0">
          <w:headerReference w:type="default" r:id="rId10"/>
          <w:pgSz w:w="11906" w:h="16838"/>
          <w:pgMar w:top="567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:rsidR="00E32C9C" w:rsidRDefault="00E32C9C" w:rsidP="000D7DE4">
      <w:pPr>
        <w:tabs>
          <w:tab w:val="left" w:pos="4962"/>
          <w:tab w:val="left" w:pos="567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:rsidR="00CB24DF" w:rsidRPr="0025142C" w:rsidRDefault="00CB24DF" w:rsidP="0025142C">
      <w:pPr>
        <w:tabs>
          <w:tab w:val="left" w:pos="5387"/>
        </w:tabs>
        <w:spacing w:after="0" w:line="240" w:lineRule="auto"/>
        <w:ind w:left="5387" w:right="-1"/>
        <w:jc w:val="both"/>
        <w:rPr>
          <w:rFonts w:ascii="Arial" w:hAnsi="Arial" w:cs="Arial"/>
          <w:sz w:val="24"/>
          <w:szCs w:val="24"/>
        </w:rPr>
      </w:pPr>
      <w:r w:rsidRPr="0025142C">
        <w:rPr>
          <w:rFonts w:ascii="Arial" w:hAnsi="Arial" w:cs="Arial"/>
          <w:sz w:val="24"/>
          <w:szCs w:val="24"/>
        </w:rPr>
        <w:t>УТВЕРЖДЕН</w:t>
      </w:r>
    </w:p>
    <w:p w:rsidR="00CB24DF" w:rsidRPr="0025142C" w:rsidRDefault="00CB24DF" w:rsidP="0025142C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387" w:right="-1"/>
        <w:jc w:val="both"/>
        <w:rPr>
          <w:rFonts w:ascii="Arial" w:hAnsi="Arial" w:cs="Arial"/>
          <w:sz w:val="24"/>
          <w:szCs w:val="24"/>
        </w:rPr>
      </w:pPr>
      <w:r w:rsidRPr="0025142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B24DF" w:rsidRPr="0025142C" w:rsidRDefault="00CB24DF" w:rsidP="0025142C">
      <w:pPr>
        <w:widowControl w:val="0"/>
        <w:tabs>
          <w:tab w:val="left" w:pos="5387"/>
          <w:tab w:val="left" w:pos="5529"/>
        </w:tabs>
        <w:autoSpaceDE w:val="0"/>
        <w:autoSpaceDN w:val="0"/>
        <w:spacing w:after="0" w:line="240" w:lineRule="auto"/>
        <w:ind w:left="5387" w:right="-1"/>
        <w:jc w:val="both"/>
        <w:rPr>
          <w:rFonts w:ascii="Arial" w:hAnsi="Arial" w:cs="Arial"/>
          <w:sz w:val="24"/>
          <w:szCs w:val="24"/>
        </w:rPr>
      </w:pPr>
      <w:r w:rsidRPr="0025142C">
        <w:rPr>
          <w:rFonts w:ascii="Arial" w:hAnsi="Arial" w:cs="Arial"/>
          <w:sz w:val="24"/>
          <w:szCs w:val="24"/>
        </w:rPr>
        <w:t>Светлоярского муниципального</w:t>
      </w:r>
    </w:p>
    <w:p w:rsidR="00CB24DF" w:rsidRPr="0025142C" w:rsidRDefault="00CB24DF" w:rsidP="0025142C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387" w:right="-1"/>
        <w:jc w:val="both"/>
        <w:rPr>
          <w:rFonts w:ascii="Arial" w:hAnsi="Arial" w:cs="Arial"/>
          <w:sz w:val="24"/>
          <w:szCs w:val="24"/>
        </w:rPr>
      </w:pPr>
      <w:r w:rsidRPr="0025142C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CB24DF" w:rsidRPr="0025142C" w:rsidRDefault="00CB24DF" w:rsidP="0025142C">
      <w:pPr>
        <w:tabs>
          <w:tab w:val="left" w:pos="5387"/>
        </w:tabs>
        <w:spacing w:after="0" w:line="240" w:lineRule="auto"/>
        <w:ind w:left="5387" w:right="-1"/>
        <w:jc w:val="both"/>
        <w:rPr>
          <w:rFonts w:ascii="Arial" w:hAnsi="Arial" w:cs="Arial"/>
          <w:sz w:val="24"/>
          <w:szCs w:val="24"/>
          <w:u w:val="single"/>
        </w:rPr>
      </w:pPr>
      <w:r w:rsidRPr="0025142C">
        <w:rPr>
          <w:rFonts w:ascii="Arial" w:hAnsi="Arial" w:cs="Arial"/>
          <w:sz w:val="24"/>
          <w:szCs w:val="24"/>
        </w:rPr>
        <w:t>от «</w:t>
      </w:r>
      <w:r w:rsidRPr="0025142C">
        <w:rPr>
          <w:rFonts w:ascii="Arial" w:hAnsi="Arial" w:cs="Arial"/>
          <w:sz w:val="24"/>
          <w:szCs w:val="24"/>
          <w:u w:val="single"/>
        </w:rPr>
        <w:t xml:space="preserve"> </w:t>
      </w:r>
      <w:r w:rsidR="004C11E6" w:rsidRPr="0025142C">
        <w:rPr>
          <w:rFonts w:ascii="Arial" w:hAnsi="Arial" w:cs="Arial"/>
          <w:sz w:val="24"/>
          <w:szCs w:val="24"/>
          <w:u w:val="single"/>
        </w:rPr>
        <w:t xml:space="preserve">    </w:t>
      </w:r>
      <w:r w:rsidRPr="0025142C">
        <w:rPr>
          <w:rFonts w:ascii="Arial" w:hAnsi="Arial" w:cs="Arial"/>
          <w:sz w:val="24"/>
          <w:szCs w:val="24"/>
          <w:u w:val="single"/>
        </w:rPr>
        <w:t xml:space="preserve"> </w:t>
      </w:r>
      <w:r w:rsidRPr="0025142C">
        <w:rPr>
          <w:rFonts w:ascii="Arial" w:hAnsi="Arial" w:cs="Arial"/>
          <w:sz w:val="24"/>
          <w:szCs w:val="24"/>
        </w:rPr>
        <w:t xml:space="preserve">» </w:t>
      </w:r>
      <w:r w:rsidRPr="0025142C">
        <w:rPr>
          <w:rFonts w:ascii="Arial" w:hAnsi="Arial" w:cs="Arial"/>
          <w:sz w:val="24"/>
          <w:szCs w:val="24"/>
          <w:u w:val="single"/>
        </w:rPr>
        <w:t xml:space="preserve"> </w:t>
      </w:r>
      <w:r w:rsidR="004C11E6" w:rsidRPr="0025142C">
        <w:rPr>
          <w:rFonts w:ascii="Arial" w:hAnsi="Arial" w:cs="Arial"/>
          <w:sz w:val="24"/>
          <w:szCs w:val="24"/>
          <w:u w:val="single"/>
        </w:rPr>
        <w:t xml:space="preserve">     </w:t>
      </w:r>
      <w:r w:rsidRPr="0025142C">
        <w:rPr>
          <w:rFonts w:ascii="Arial" w:hAnsi="Arial" w:cs="Arial"/>
          <w:sz w:val="24"/>
          <w:szCs w:val="24"/>
          <w:u w:val="single"/>
        </w:rPr>
        <w:t xml:space="preserve"> </w:t>
      </w:r>
      <w:r w:rsidRPr="0025142C">
        <w:rPr>
          <w:rFonts w:ascii="Arial" w:hAnsi="Arial" w:cs="Arial"/>
          <w:sz w:val="24"/>
          <w:szCs w:val="24"/>
        </w:rPr>
        <w:t xml:space="preserve">  202</w:t>
      </w:r>
      <w:r w:rsidR="004C11E6" w:rsidRPr="0025142C">
        <w:rPr>
          <w:rFonts w:ascii="Arial" w:hAnsi="Arial" w:cs="Arial"/>
          <w:sz w:val="24"/>
          <w:szCs w:val="24"/>
        </w:rPr>
        <w:t>4</w:t>
      </w:r>
      <w:r w:rsidRPr="0025142C">
        <w:rPr>
          <w:rFonts w:ascii="Arial" w:hAnsi="Arial" w:cs="Arial"/>
          <w:sz w:val="24"/>
          <w:szCs w:val="24"/>
        </w:rPr>
        <w:t xml:space="preserve">  № </w:t>
      </w:r>
      <w:r w:rsidR="004C11E6" w:rsidRPr="0025142C">
        <w:rPr>
          <w:rFonts w:ascii="Arial" w:hAnsi="Arial" w:cs="Arial"/>
          <w:sz w:val="24"/>
          <w:szCs w:val="24"/>
        </w:rPr>
        <w:t xml:space="preserve"> _______</w:t>
      </w:r>
    </w:p>
    <w:p w:rsidR="004C11E6" w:rsidRDefault="004C11E6" w:rsidP="00CB24DF">
      <w:pPr>
        <w:tabs>
          <w:tab w:val="left" w:pos="4962"/>
          <w:tab w:val="left" w:pos="5670"/>
        </w:tabs>
        <w:spacing w:after="0" w:line="240" w:lineRule="auto"/>
        <w:ind w:left="709" w:right="-1"/>
        <w:rPr>
          <w:rFonts w:ascii="Arial" w:hAnsi="Arial" w:cs="Arial"/>
          <w:u w:val="single"/>
        </w:rPr>
      </w:pP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 </w:t>
      </w:r>
    </w:p>
    <w:p w:rsidR="00EA75A0" w:rsidRPr="000D7DE4" w:rsidRDefault="00F62AE5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F62AE5" w:rsidRPr="000D7DE4" w:rsidRDefault="00EA75A0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 Общие положения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1.1. Административный регламент предоставления муниципальной усл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ги </w:t>
      </w:r>
      <w:r w:rsidR="0033744F" w:rsidRPr="000D7DE4">
        <w:rPr>
          <w:rFonts w:ascii="Arial" w:eastAsia="Calibri" w:hAnsi="Arial" w:cs="Arial"/>
          <w:sz w:val="24"/>
          <w:szCs w:val="24"/>
        </w:rPr>
        <w:t>«</w:t>
      </w:r>
      <w:r w:rsidR="00EA75A0" w:rsidRPr="000D7DE4">
        <w:rPr>
          <w:rFonts w:ascii="Arial" w:eastAsia="Calibri" w:hAnsi="Arial" w:cs="Arial"/>
          <w:sz w:val="24"/>
          <w:szCs w:val="24"/>
        </w:rPr>
        <w:t>Подготовка и утверждение документации по планировке территории»</w:t>
      </w:r>
      <w:r w:rsidRPr="000D7DE4">
        <w:rPr>
          <w:rFonts w:ascii="Arial" w:eastAsia="Calibri" w:hAnsi="Arial" w:cs="Arial"/>
          <w:sz w:val="24"/>
          <w:szCs w:val="24"/>
        </w:rPr>
        <w:t xml:space="preserve"> пре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ставляет собой нормативный правовой акт, устанавливающий порядок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F62AE5" w:rsidRPr="000D7DE4" w:rsidRDefault="00EA75A0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дур) при предоставлении муниципальной услуги</w:t>
      </w:r>
      <w:r w:rsidR="00F62AE5" w:rsidRPr="000D7DE4">
        <w:rPr>
          <w:rFonts w:ascii="Arial" w:eastAsia="Calibri" w:hAnsi="Arial" w:cs="Arial"/>
          <w:sz w:val="24"/>
          <w:szCs w:val="24"/>
        </w:rPr>
        <w:t>.</w:t>
      </w:r>
    </w:p>
    <w:p w:rsidR="00F62AE5" w:rsidRPr="000D7DE4" w:rsidRDefault="00F62AE5" w:rsidP="00F62AE5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1.2. Сведения о заявителях.</w:t>
      </w:r>
    </w:p>
    <w:p w:rsidR="00F62AE5" w:rsidRPr="000D7DE4" w:rsidRDefault="00EA75A0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Заявитель – физическое или юридическое лицо, заинтересованное в строительстве или реконструкции объекта капитального строительства, либо их уполномоченные представители, обратившиеся с заявлением о предоставл</w:t>
      </w:r>
      <w:r w:rsidRPr="000D7DE4">
        <w:rPr>
          <w:rFonts w:ascii="Arial" w:eastAsia="Calibri" w:hAnsi="Arial" w:cs="Arial"/>
          <w:bCs/>
          <w:sz w:val="24"/>
          <w:szCs w:val="24"/>
        </w:rPr>
        <w:t>е</w:t>
      </w:r>
      <w:r w:rsidRPr="000D7DE4">
        <w:rPr>
          <w:rFonts w:ascii="Arial" w:eastAsia="Calibri" w:hAnsi="Arial" w:cs="Arial"/>
          <w:bCs/>
          <w:sz w:val="24"/>
          <w:szCs w:val="24"/>
        </w:rPr>
        <w:t>нии муниципальной услуги (далее - заявитель)</w:t>
      </w:r>
      <w:r w:rsidR="00F62AE5" w:rsidRPr="000D7DE4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1.3. Порядок информирования заявителей о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пальной услуги. 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1.3.1. Сведения о месте на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хождения, контактных телефонах </w:t>
      </w:r>
      <w:r w:rsidRPr="000D7DE4">
        <w:rPr>
          <w:rFonts w:ascii="Arial" w:eastAsia="Calibri" w:hAnsi="Arial" w:cs="Arial"/>
          <w:sz w:val="24"/>
          <w:szCs w:val="24"/>
        </w:rPr>
        <w:t xml:space="preserve">и графике работы </w:t>
      </w:r>
      <w:r w:rsidR="00513630" w:rsidRPr="000D7DE4">
        <w:rPr>
          <w:rFonts w:ascii="Arial" w:hAnsi="Arial" w:cs="Arial"/>
          <w:sz w:val="24"/>
          <w:szCs w:val="24"/>
        </w:rPr>
        <w:t>администрации Светлоярского муниципального района Волгоградской области</w:t>
      </w:r>
      <w:r w:rsidRPr="000D7DE4">
        <w:rPr>
          <w:rFonts w:ascii="Arial" w:eastAsia="Calibri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513630" w:rsidRPr="000D7DE4" w:rsidRDefault="00513630" w:rsidP="0051363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D7DE4">
        <w:rPr>
          <w:rFonts w:ascii="Arial" w:hAnsi="Arial" w:cs="Arial"/>
          <w:sz w:val="24"/>
          <w:szCs w:val="24"/>
        </w:rPr>
        <w:t>администрация Светлоярского муниципального района Волгоградской области расположена по адресу: 404171, Россия, Волгоградская область, Све</w:t>
      </w:r>
      <w:r w:rsidRPr="000D7DE4">
        <w:rPr>
          <w:rFonts w:ascii="Arial" w:hAnsi="Arial" w:cs="Arial"/>
          <w:sz w:val="24"/>
          <w:szCs w:val="24"/>
        </w:rPr>
        <w:t>т</w:t>
      </w:r>
      <w:r w:rsidRPr="000D7DE4">
        <w:rPr>
          <w:rFonts w:ascii="Arial" w:hAnsi="Arial" w:cs="Arial"/>
          <w:sz w:val="24"/>
          <w:szCs w:val="24"/>
        </w:rPr>
        <w:t>лоярский район, р. п. Светлый Яр, ул. Спортивная, 5, 4 этаж, кабинет № 57, e-</w:t>
      </w:r>
      <w:proofErr w:type="spellStart"/>
      <w:r w:rsidRPr="000D7DE4">
        <w:rPr>
          <w:rFonts w:ascii="Arial" w:hAnsi="Arial" w:cs="Arial"/>
          <w:sz w:val="24"/>
          <w:szCs w:val="24"/>
        </w:rPr>
        <w:t>mail</w:t>
      </w:r>
      <w:proofErr w:type="spellEnd"/>
      <w:r w:rsidRPr="000D7DE4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0D7DE4">
          <w:rPr>
            <w:rFonts w:ascii="Arial" w:hAnsi="Arial" w:cs="Arial"/>
            <w:sz w:val="24"/>
            <w:szCs w:val="24"/>
          </w:rPr>
          <w:t>www.svyar.ru</w:t>
        </w:r>
      </w:hyperlink>
      <w:r w:rsidRPr="000D7DE4">
        <w:rPr>
          <w:rFonts w:ascii="Arial" w:hAnsi="Arial" w:cs="Arial"/>
          <w:sz w:val="24"/>
          <w:szCs w:val="24"/>
        </w:rPr>
        <w:t>, тел. 8 (84477)6-19-67. График работы: понедельник - пятница с 8 до 17 часов; перерыв на обед с 12 до 13 часов; выходные дни - суббота, воскресенье;</w:t>
      </w:r>
    </w:p>
    <w:p w:rsidR="00513630" w:rsidRPr="000D7DE4" w:rsidRDefault="00513630" w:rsidP="000B2E7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DE4">
        <w:rPr>
          <w:rFonts w:ascii="Arial" w:hAnsi="Arial" w:cs="Arial"/>
          <w:sz w:val="24"/>
          <w:szCs w:val="24"/>
        </w:rPr>
        <w:t>филиал по работе с заявителями Светлоярского района Волгоградской области ГКУ ВО «МФЦ» (далее – «МФЦ») расположен по адресу: 404171, Ро</w:t>
      </w:r>
      <w:r w:rsidRPr="000D7DE4">
        <w:rPr>
          <w:rFonts w:ascii="Arial" w:hAnsi="Arial" w:cs="Arial"/>
          <w:sz w:val="24"/>
          <w:szCs w:val="24"/>
        </w:rPr>
        <w:t>с</w:t>
      </w:r>
      <w:r w:rsidRPr="000D7DE4">
        <w:rPr>
          <w:rFonts w:ascii="Arial" w:hAnsi="Arial" w:cs="Arial"/>
          <w:sz w:val="24"/>
          <w:szCs w:val="24"/>
        </w:rPr>
        <w:t xml:space="preserve">сия, Волгоградская область, Светлоярский район, </w:t>
      </w:r>
      <w:proofErr w:type="spellStart"/>
      <w:r w:rsidRPr="000D7DE4">
        <w:rPr>
          <w:rFonts w:ascii="Arial" w:hAnsi="Arial" w:cs="Arial"/>
          <w:sz w:val="24"/>
          <w:szCs w:val="24"/>
        </w:rPr>
        <w:t>р.п</w:t>
      </w:r>
      <w:proofErr w:type="spellEnd"/>
      <w:r w:rsidRPr="000D7DE4">
        <w:rPr>
          <w:rFonts w:ascii="Arial" w:hAnsi="Arial" w:cs="Arial"/>
          <w:sz w:val="24"/>
          <w:szCs w:val="24"/>
        </w:rPr>
        <w:t xml:space="preserve">. Светлый Яр, ул. </w:t>
      </w:r>
      <w:proofErr w:type="gramStart"/>
      <w:r w:rsidRPr="000D7DE4">
        <w:rPr>
          <w:rFonts w:ascii="Arial" w:hAnsi="Arial" w:cs="Arial"/>
          <w:sz w:val="24"/>
          <w:szCs w:val="24"/>
        </w:rPr>
        <w:t>Спо</w:t>
      </w:r>
      <w:r w:rsidRPr="000D7DE4">
        <w:rPr>
          <w:rFonts w:ascii="Arial" w:hAnsi="Arial" w:cs="Arial"/>
          <w:sz w:val="24"/>
          <w:szCs w:val="24"/>
        </w:rPr>
        <w:t>р</w:t>
      </w:r>
      <w:r w:rsidRPr="000D7DE4">
        <w:rPr>
          <w:rFonts w:ascii="Arial" w:hAnsi="Arial" w:cs="Arial"/>
          <w:sz w:val="24"/>
          <w:szCs w:val="24"/>
        </w:rPr>
        <w:t>тивная</w:t>
      </w:r>
      <w:proofErr w:type="gramEnd"/>
      <w:r w:rsidRPr="000D7DE4">
        <w:rPr>
          <w:rFonts w:ascii="Arial" w:hAnsi="Arial" w:cs="Arial"/>
          <w:sz w:val="24"/>
          <w:szCs w:val="24"/>
        </w:rPr>
        <w:t>, 5, e-</w:t>
      </w:r>
      <w:proofErr w:type="spellStart"/>
      <w:r w:rsidRPr="000D7DE4">
        <w:rPr>
          <w:rFonts w:ascii="Arial" w:hAnsi="Arial" w:cs="Arial"/>
          <w:sz w:val="24"/>
          <w:szCs w:val="24"/>
        </w:rPr>
        <w:t>mail</w:t>
      </w:r>
      <w:proofErr w:type="spellEnd"/>
      <w:r w:rsidRPr="000D7DE4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EA75A0" w:rsidRPr="000D7DE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mfc291@volganet.ru</w:t>
        </w:r>
      </w:hyperlink>
      <w:r w:rsidRPr="000D7DE4">
        <w:rPr>
          <w:rFonts w:ascii="Arial" w:hAnsi="Arial" w:cs="Arial"/>
          <w:sz w:val="24"/>
          <w:szCs w:val="24"/>
        </w:rPr>
        <w:t>, тел. 8(84477)6-28-53; 6-15-57; 6-94-59. График работы: понедельник с 9 до 20 часов; вторник-пятница с 9 до 18 часов; суббота с 9 до 15:30 часов; выходной - воскресенье.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1.3.2. Информацию о порядке предоставления муниципальной услуги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явитель может получить: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непосредственно в </w:t>
      </w:r>
      <w:r w:rsidR="00513630" w:rsidRPr="000D7DE4">
        <w:rPr>
          <w:rFonts w:ascii="Arial" w:hAnsi="Arial" w:cs="Arial"/>
          <w:iCs/>
          <w:sz w:val="24"/>
          <w:szCs w:val="24"/>
        </w:rPr>
        <w:t>отделе архитектуры и градостроительства админ</w:t>
      </w:r>
      <w:r w:rsidR="00513630" w:rsidRPr="000D7DE4">
        <w:rPr>
          <w:rFonts w:ascii="Arial" w:hAnsi="Arial" w:cs="Arial"/>
          <w:iCs/>
          <w:sz w:val="24"/>
          <w:szCs w:val="24"/>
        </w:rPr>
        <w:t>и</w:t>
      </w:r>
      <w:r w:rsidR="00513630" w:rsidRPr="000D7DE4">
        <w:rPr>
          <w:rFonts w:ascii="Arial" w:hAnsi="Arial" w:cs="Arial"/>
          <w:iCs/>
          <w:sz w:val="24"/>
          <w:szCs w:val="24"/>
        </w:rPr>
        <w:t>страции Светлоярского муниципального района Волгоградской области</w:t>
      </w:r>
      <w:r w:rsidR="00513630"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>(и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формационные стенды, устное информирование по телефону, а также на ли</w:t>
      </w:r>
      <w:r w:rsidRPr="000D7DE4">
        <w:rPr>
          <w:rFonts w:ascii="Arial" w:eastAsia="Calibri" w:hAnsi="Arial" w:cs="Arial"/>
          <w:sz w:val="24"/>
          <w:szCs w:val="24"/>
        </w:rPr>
        <w:t>ч</w:t>
      </w:r>
      <w:r w:rsidRPr="000D7DE4">
        <w:rPr>
          <w:rFonts w:ascii="Arial" w:eastAsia="Calibri" w:hAnsi="Arial" w:cs="Arial"/>
          <w:sz w:val="24"/>
          <w:szCs w:val="24"/>
        </w:rPr>
        <w:t xml:space="preserve">ном приеме муниципальными служащими </w:t>
      </w:r>
      <w:r w:rsidR="00513630" w:rsidRPr="000D7DE4">
        <w:rPr>
          <w:rFonts w:ascii="Arial" w:hAnsi="Arial" w:cs="Arial"/>
          <w:iCs/>
          <w:sz w:val="24"/>
          <w:szCs w:val="24"/>
        </w:rPr>
        <w:t>отдела архитектуры и градостро</w:t>
      </w:r>
      <w:r w:rsidR="00513630" w:rsidRPr="000D7DE4">
        <w:rPr>
          <w:rFonts w:ascii="Arial" w:hAnsi="Arial" w:cs="Arial"/>
          <w:iCs/>
          <w:sz w:val="24"/>
          <w:szCs w:val="24"/>
        </w:rPr>
        <w:t>и</w:t>
      </w:r>
      <w:r w:rsidR="00513630" w:rsidRPr="000D7DE4">
        <w:rPr>
          <w:rFonts w:ascii="Arial" w:hAnsi="Arial" w:cs="Arial"/>
          <w:iCs/>
          <w:sz w:val="24"/>
          <w:szCs w:val="24"/>
        </w:rPr>
        <w:t>тельства администрации Светлоярского муниципального района Волгоградской области</w:t>
      </w:r>
      <w:r w:rsidRPr="000D7DE4">
        <w:rPr>
          <w:rFonts w:ascii="Arial" w:eastAsia="Calibri" w:hAnsi="Arial" w:cs="Arial"/>
          <w:sz w:val="24"/>
          <w:szCs w:val="24"/>
        </w:rPr>
        <w:t>.);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 почте, в том числе электронной (</w:t>
      </w:r>
      <w:r w:rsidR="00B42A11" w:rsidRPr="000D7DE4">
        <w:rPr>
          <w:rFonts w:ascii="Arial" w:eastAsia="Calibri" w:hAnsi="Arial" w:cs="Arial"/>
          <w:sz w:val="24"/>
          <w:szCs w:val="24"/>
        </w:rPr>
        <w:t>ra_svet@volganet.ru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), </w:t>
      </w:r>
      <w:r w:rsidRPr="000D7DE4">
        <w:rPr>
          <w:rFonts w:ascii="Arial" w:eastAsia="Calibri" w:hAnsi="Arial" w:cs="Arial"/>
          <w:sz w:val="24"/>
          <w:szCs w:val="24"/>
        </w:rPr>
        <w:t>в случае пис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менного обращения заявителя;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сети Интернет на официальном сайте </w:t>
      </w:r>
      <w:r w:rsidR="00513630" w:rsidRPr="000D7DE4">
        <w:rPr>
          <w:rFonts w:ascii="Arial" w:hAnsi="Arial" w:cs="Arial"/>
          <w:iCs/>
          <w:sz w:val="24"/>
          <w:szCs w:val="24"/>
        </w:rPr>
        <w:t>администрации Светлоярского муниципального района Волгоградской области</w:t>
      </w:r>
      <w:r w:rsidR="00513630" w:rsidRPr="000D7DE4">
        <w:rPr>
          <w:rFonts w:ascii="Arial" w:hAnsi="Arial" w:cs="Arial"/>
          <w:sz w:val="24"/>
          <w:szCs w:val="24"/>
        </w:rPr>
        <w:t xml:space="preserve"> (</w:t>
      </w:r>
      <w:hyperlink r:id="rId13" w:history="1">
        <w:r w:rsidR="00513630" w:rsidRPr="000D7DE4">
          <w:rPr>
            <w:rFonts w:ascii="Arial" w:hAnsi="Arial" w:cs="Arial"/>
            <w:sz w:val="24"/>
            <w:szCs w:val="24"/>
          </w:rPr>
          <w:t>www.svyar.ru</w:t>
        </w:r>
      </w:hyperlink>
      <w:r w:rsidR="00513630" w:rsidRPr="000D7DE4">
        <w:rPr>
          <w:rFonts w:ascii="Arial" w:hAnsi="Arial" w:cs="Arial"/>
          <w:sz w:val="24"/>
          <w:szCs w:val="24"/>
        </w:rPr>
        <w:t>)</w:t>
      </w:r>
      <w:r w:rsidRPr="000D7DE4">
        <w:rPr>
          <w:rFonts w:ascii="Arial" w:eastAsia="Calibri" w:hAnsi="Arial" w:cs="Arial"/>
          <w:sz w:val="24"/>
          <w:szCs w:val="24"/>
        </w:rPr>
        <w:t>, на Едином по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тале государственных и муниципальных услуг (функций), являющемся фед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ральной государственной информационной системой, обеспечивающей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ставление государственных и муниципальных услуг в электронной форме (д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лее –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 Единый портал государственных </w:t>
      </w:r>
      <w:r w:rsidRPr="000D7DE4">
        <w:rPr>
          <w:rFonts w:ascii="Arial" w:eastAsia="Calibri" w:hAnsi="Arial" w:cs="Arial"/>
          <w:sz w:val="24"/>
          <w:szCs w:val="24"/>
        </w:rPr>
        <w:t>и муниципальных услуг) (</w:t>
      </w:r>
      <w:hyperlink r:id="rId14" w:history="1">
        <w:r w:rsidRPr="000D7DE4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0D7DE4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0D7DE4">
          <w:rPr>
            <w:rFonts w:ascii="Arial" w:eastAsia="Calibri" w:hAnsi="Arial" w:cs="Arial"/>
            <w:sz w:val="24"/>
            <w:szCs w:val="24"/>
            <w:lang w:val="en-US"/>
          </w:rPr>
          <w:t>gosuslugi</w:t>
        </w:r>
        <w:proofErr w:type="spellEnd"/>
        <w:r w:rsidRPr="000D7DE4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0D7DE4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0D7DE4">
        <w:rPr>
          <w:rFonts w:ascii="Arial" w:eastAsia="Calibri" w:hAnsi="Arial" w:cs="Arial"/>
          <w:sz w:val="24"/>
          <w:szCs w:val="24"/>
        </w:rPr>
        <w:t>).</w:t>
      </w:r>
    </w:p>
    <w:p w:rsidR="00F62AE5" w:rsidRPr="000D7DE4" w:rsidRDefault="00F62AE5" w:rsidP="00F62AE5">
      <w:pPr>
        <w:tabs>
          <w:tab w:val="left" w:pos="20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 Стандарт предоставления муниципальной услуги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2.1. Наименование муниципальной услуги.</w:t>
      </w:r>
    </w:p>
    <w:p w:rsidR="00F62AE5" w:rsidRPr="000D7DE4" w:rsidRDefault="00F62AE5" w:rsidP="00F62AE5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Наименование муниципальной услуги: </w:t>
      </w:r>
      <w:r w:rsidR="00B42A11" w:rsidRPr="000D7DE4">
        <w:rPr>
          <w:rFonts w:ascii="Arial" w:eastAsia="Calibri" w:hAnsi="Arial" w:cs="Arial"/>
          <w:sz w:val="24"/>
          <w:szCs w:val="24"/>
        </w:rPr>
        <w:t>«</w:t>
      </w:r>
      <w:r w:rsidR="00EA75A0" w:rsidRPr="000D7DE4">
        <w:rPr>
          <w:rFonts w:ascii="Arial" w:eastAsia="Calibri" w:hAnsi="Arial" w:cs="Arial"/>
          <w:sz w:val="24"/>
          <w:szCs w:val="24"/>
        </w:rPr>
        <w:t>Подготовка и утверждение док</w:t>
      </w:r>
      <w:r w:rsidR="00EA75A0" w:rsidRPr="000D7DE4">
        <w:rPr>
          <w:rFonts w:ascii="Arial" w:eastAsia="Calibri" w:hAnsi="Arial" w:cs="Arial"/>
          <w:sz w:val="24"/>
          <w:szCs w:val="24"/>
        </w:rPr>
        <w:t>у</w:t>
      </w:r>
      <w:r w:rsidR="00EA75A0" w:rsidRPr="000D7DE4">
        <w:rPr>
          <w:rFonts w:ascii="Arial" w:eastAsia="Calibri" w:hAnsi="Arial" w:cs="Arial"/>
          <w:sz w:val="24"/>
          <w:szCs w:val="24"/>
        </w:rPr>
        <w:t>ментации по планировке территории</w:t>
      </w:r>
      <w:r w:rsidR="00B42A11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2.2. Органы и организации, участвующие в предоставлении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ной услуги.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2.2.1. Органом, предоставляющим муниципальную услугу, является </w:t>
      </w:r>
      <w:r w:rsidR="00513630" w:rsidRPr="000D7DE4">
        <w:rPr>
          <w:rFonts w:ascii="Arial" w:hAnsi="Arial" w:cs="Arial"/>
          <w:sz w:val="24"/>
          <w:szCs w:val="24"/>
        </w:rPr>
        <w:t>а</w:t>
      </w:r>
      <w:r w:rsidR="00513630" w:rsidRPr="000D7DE4">
        <w:rPr>
          <w:rFonts w:ascii="Arial" w:hAnsi="Arial" w:cs="Arial"/>
          <w:sz w:val="24"/>
          <w:szCs w:val="24"/>
        </w:rPr>
        <w:t>д</w:t>
      </w:r>
      <w:r w:rsidR="00513630" w:rsidRPr="000D7DE4">
        <w:rPr>
          <w:rFonts w:ascii="Arial" w:hAnsi="Arial" w:cs="Arial"/>
          <w:sz w:val="24"/>
          <w:szCs w:val="24"/>
        </w:rPr>
        <w:t>министрация Светлоярского муниципального района Волгоградской области</w:t>
      </w:r>
      <w:r w:rsidRPr="000D7DE4">
        <w:rPr>
          <w:rFonts w:ascii="Arial" w:eastAsia="Calibri" w:hAnsi="Arial" w:cs="Arial"/>
          <w:sz w:val="24"/>
          <w:szCs w:val="24"/>
        </w:rPr>
        <w:t xml:space="preserve"> (далее – уполномоченный орган).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="00513630" w:rsidRPr="000D7DE4">
        <w:rPr>
          <w:rFonts w:ascii="Arial" w:hAnsi="Arial" w:cs="Arial"/>
          <w:iCs/>
          <w:sz w:val="24"/>
          <w:szCs w:val="24"/>
        </w:rPr>
        <w:t>отдел архитектуры и градостроительства администрации Светлоярского муниципального района Волгоградской области</w:t>
      </w:r>
      <w:r w:rsidRPr="000D7DE4">
        <w:rPr>
          <w:rFonts w:ascii="Arial" w:eastAsia="Calibri" w:hAnsi="Arial" w:cs="Arial"/>
          <w:sz w:val="24"/>
          <w:szCs w:val="24"/>
        </w:rPr>
        <w:t xml:space="preserve">. 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ном законодательством Российской Федерации.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2.2.3. Межведомственное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 информационное взаимодействие </w:t>
      </w:r>
      <w:r w:rsidRPr="000D7DE4">
        <w:rPr>
          <w:rFonts w:ascii="Arial" w:eastAsia="Calibri" w:hAnsi="Arial" w:cs="Arial"/>
          <w:sz w:val="24"/>
          <w:szCs w:val="24"/>
        </w:rPr>
        <w:t>в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ставлении муниципальной услуги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 осуществляется в соответствии </w:t>
      </w:r>
      <w:r w:rsidRPr="000D7DE4">
        <w:rPr>
          <w:rFonts w:ascii="Arial" w:eastAsia="Calibri" w:hAnsi="Arial" w:cs="Arial"/>
          <w:sz w:val="24"/>
          <w:szCs w:val="24"/>
        </w:rPr>
        <w:t>с требован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ями Федерального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 закона от 27.07.2010 № 210-ФЗ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организации предоста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ления госуда</w:t>
      </w:r>
      <w:r w:rsidR="00513630" w:rsidRPr="000D7DE4">
        <w:rPr>
          <w:rFonts w:ascii="Arial" w:eastAsia="Calibri" w:hAnsi="Arial" w:cs="Arial"/>
          <w:sz w:val="24"/>
          <w:szCs w:val="24"/>
        </w:rPr>
        <w:t>рственных и муниципальных услуг»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bCs/>
          <w:sz w:val="24"/>
          <w:szCs w:val="24"/>
        </w:rPr>
        <w:t>(далее – Федеральный закон № 210-ФЗ)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2.3. Результат предоставления муниципальной услуги.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При рассмотрении заявления о подготовке документации по планировке территории (далее - заявление о подготовке документации) результатом пред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ставления муниципальной услуги является: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- решение о подготовке документации по планировке территории;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- решение об отказе в подготовке документации по планировке террит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рии.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При рассмотрении заявления об утверждении документации по планиро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в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ке территории (о внесении изменений в документацию по планировке террит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рии) (далее - заявление об утверждении документации, заявление о внесении изменений в документацию) результатом предоставления муниципальной услуги является: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- решение об утверждении документации по планировке территории (об утверждении изменений в документацию по планировке территории) (далее - решение об утверждении документации, решение о внесении изменений в док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у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ментацию);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>- решение об отклонении документации по планировке территории (изм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е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нений в документацию по планировке территории) и направлении такой докуме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н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тации (таких изменений) на доработку (далее - решение об отклонении докуме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н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тации).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При рассмотрении обращения </w:t>
      </w:r>
      <w:r w:rsidRPr="000D7DE4">
        <w:rPr>
          <w:rFonts w:ascii="Arial" w:eastAsia="Calibri" w:hAnsi="Arial" w:cs="Arial"/>
          <w:bCs/>
          <w:spacing w:val="-2"/>
          <w:sz w:val="24"/>
          <w:szCs w:val="24"/>
        </w:rPr>
        <w:t xml:space="preserve">о признании отдельных частей проекта планировки территории не подлежащими применению (далее –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Обращение) р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е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зультатом предоставления муниципальной услуги является: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lastRenderedPageBreak/>
        <w:t xml:space="preserve">- решение </w:t>
      </w:r>
      <w:r w:rsidRPr="000D7DE4">
        <w:rPr>
          <w:rFonts w:ascii="Arial" w:eastAsia="Calibri" w:hAnsi="Arial" w:cs="Arial"/>
          <w:bCs/>
          <w:spacing w:val="-2"/>
          <w:sz w:val="24"/>
          <w:szCs w:val="24"/>
        </w:rPr>
        <w:t>о 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;</w:t>
      </w:r>
    </w:p>
    <w:p w:rsidR="00F62AE5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- решение об отклонении </w:t>
      </w:r>
      <w:r w:rsidRPr="000D7DE4">
        <w:rPr>
          <w:rFonts w:ascii="Arial" w:eastAsia="Calibri" w:hAnsi="Arial" w:cs="Arial"/>
          <w:bCs/>
          <w:spacing w:val="-2"/>
          <w:sz w:val="24"/>
          <w:szCs w:val="24"/>
        </w:rPr>
        <w:t xml:space="preserve">Обращения. </w:t>
      </w:r>
      <w:r w:rsidR="00F62AE5" w:rsidRPr="000D7DE4">
        <w:rPr>
          <w:rFonts w:ascii="Arial" w:eastAsia="Calibri" w:hAnsi="Arial" w:cs="Arial"/>
          <w:sz w:val="24"/>
          <w:szCs w:val="24"/>
        </w:rPr>
        <w:t xml:space="preserve"> </w:t>
      </w:r>
    </w:p>
    <w:p w:rsidR="00F62AE5" w:rsidRPr="000D7DE4" w:rsidRDefault="00F62AE5" w:rsidP="00F62AE5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 xml:space="preserve">2.4. Срок предоставления </w:t>
      </w:r>
      <w:r w:rsidRPr="000D7DE4">
        <w:rPr>
          <w:rFonts w:ascii="Arial" w:eastAsia="Calibri" w:hAnsi="Arial" w:cs="Arial"/>
          <w:sz w:val="24"/>
          <w:szCs w:val="24"/>
        </w:rPr>
        <w:t>муниципальной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услуги: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Срок предоставления муниципальной услуги 15 рабочих дней со дня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ступления заявления и документов, необходимых для предоставления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услуги, для принятия решения о подготовке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ровке территории.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Срок предоставления муниципальной услуги 15 рабочих дней со дня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ступления заявления и документов, необходимых для предоставления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услуги, для принятия решения об утверждении документации по пл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нировке территории (об утверждении внесения изменений в документацию по планировке территории).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 xml:space="preserve">  В случае</w:t>
      </w:r>
      <w:proofErr w:type="gramStart"/>
      <w:r w:rsidRPr="000D7DE4">
        <w:rPr>
          <w:rFonts w:ascii="Arial" w:eastAsia="Calibri" w:hAnsi="Arial" w:cs="Arial"/>
          <w:bCs/>
          <w:sz w:val="24"/>
          <w:szCs w:val="24"/>
        </w:rPr>
        <w:t>,</w:t>
      </w:r>
      <w:proofErr w:type="gramEnd"/>
      <w:r w:rsidRPr="000D7DE4">
        <w:rPr>
          <w:rFonts w:ascii="Arial" w:eastAsia="Calibri" w:hAnsi="Arial" w:cs="Arial"/>
          <w:bCs/>
          <w:sz w:val="24"/>
          <w:szCs w:val="24"/>
        </w:rPr>
        <w:t xml:space="preserve"> если п</w:t>
      </w:r>
      <w:r w:rsidRPr="000D7DE4">
        <w:rPr>
          <w:rFonts w:ascii="Arial" w:eastAsia="Calibri" w:hAnsi="Arial" w:cs="Arial"/>
          <w:sz w:val="24"/>
          <w:szCs w:val="24"/>
        </w:rPr>
        <w:t>роекты планировки территории и проекты межевания территории в соответствии с требованиями Градостроительного кодекса Ро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>сийской Федерации подлежат обязательному рассмотрению на общественных обсуждениях или публичных слушаниях, у</w:t>
      </w:r>
      <w:r w:rsidRPr="000D7DE4">
        <w:rPr>
          <w:rFonts w:ascii="Arial" w:eastAsia="Calibri" w:hAnsi="Arial" w:cs="Arial"/>
          <w:bCs/>
          <w:sz w:val="24"/>
          <w:szCs w:val="24"/>
        </w:rPr>
        <w:t>казанный в абзаце третьем насто</w:t>
      </w:r>
      <w:r w:rsidRPr="000D7DE4">
        <w:rPr>
          <w:rFonts w:ascii="Arial" w:eastAsia="Calibri" w:hAnsi="Arial" w:cs="Arial"/>
          <w:bCs/>
          <w:sz w:val="24"/>
          <w:szCs w:val="24"/>
        </w:rPr>
        <w:t>я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щего пункта срок предоставления </w:t>
      </w:r>
      <w:r w:rsidRPr="000D7DE4">
        <w:rPr>
          <w:rFonts w:ascii="Arial" w:eastAsia="Calibri" w:hAnsi="Arial" w:cs="Arial"/>
          <w:sz w:val="24"/>
          <w:szCs w:val="24"/>
        </w:rPr>
        <w:t>муниципальной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>услуги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увеличивается на срок </w:t>
      </w:r>
      <w:r w:rsidRPr="000D7DE4">
        <w:rPr>
          <w:rFonts w:ascii="Arial" w:eastAsia="Calibri" w:hAnsi="Arial" w:cs="Arial"/>
          <w:sz w:val="24"/>
          <w:szCs w:val="24"/>
        </w:rPr>
        <w:t>проведения общественных обсуждений или публичных слушаний.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Уполномоченный орган направляет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заявителю </w:t>
      </w:r>
      <w:r w:rsidRPr="000D7DE4">
        <w:rPr>
          <w:rFonts w:ascii="Arial" w:eastAsia="Calibri" w:hAnsi="Arial" w:cs="Arial"/>
          <w:sz w:val="24"/>
          <w:szCs w:val="24"/>
        </w:rPr>
        <w:t>уведомление об утве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ждении документации по планировке территории в течение 5 рабочих дней со дня утверждения такой документации (уведомление об утверждении изменений в документацию по планировке территории - в течение 7 рабочих дней со дня принятия решения об утверждении изменений в документацию) на бумажном носителе либо в форме электронного документа. </w:t>
      </w:r>
      <w:proofErr w:type="gramEnd"/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Срок предоставления муниципальной услуги 10 рабочих дней со дня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ступления Обращения и документов, необходимых для предоставления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ципальной услуги, для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</w:t>
      </w:r>
      <w:r w:rsidRPr="000D7DE4">
        <w:rPr>
          <w:rFonts w:ascii="Arial" w:eastAsia="Calibri" w:hAnsi="Arial" w:cs="Arial"/>
          <w:bCs/>
          <w:sz w:val="24"/>
          <w:szCs w:val="24"/>
        </w:rPr>
        <w:t>к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та планировки территории не подлежащими применению.         </w:t>
      </w:r>
    </w:p>
    <w:p w:rsidR="00EA75A0" w:rsidRPr="000D7DE4" w:rsidRDefault="00EA75A0" w:rsidP="00EA75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Уполномоченный орган в течение 7 дней со дня принятия решения о пр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знании отдельных частей документации по планировке территории не подл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жащими применению уведомляет на бумажном носителе или в форме эле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 xml:space="preserve">тронного документа о принятом решении заявителя. 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2.5. Правовые основания для предоставления муниципальной услуги.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Предоставление муниц</w:t>
      </w:r>
      <w:r w:rsidR="009A4D7D" w:rsidRPr="000D7DE4">
        <w:rPr>
          <w:rFonts w:ascii="Arial" w:eastAsia="Calibri" w:hAnsi="Arial" w:cs="Arial"/>
          <w:sz w:val="24"/>
          <w:szCs w:val="24"/>
        </w:rPr>
        <w:t xml:space="preserve">ипальной услуги осуществляется </w:t>
      </w:r>
      <w:r w:rsidRPr="000D7DE4">
        <w:rPr>
          <w:rFonts w:ascii="Arial" w:eastAsia="Calibri" w:hAnsi="Arial" w:cs="Arial"/>
          <w:sz w:val="24"/>
          <w:szCs w:val="24"/>
        </w:rPr>
        <w:t>в соответствии со следующими нормативными правовыми актами: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Конституция Российской Федерации (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№ 237, 25.12.1993);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Градостроительный </w:t>
      </w:r>
      <w:hyperlink r:id="rId15" w:history="1">
        <w:r w:rsidRPr="000D7DE4">
          <w:rPr>
            <w:rFonts w:ascii="Arial" w:eastAsia="Calibri" w:hAnsi="Arial" w:cs="Arial"/>
            <w:sz w:val="24"/>
            <w:szCs w:val="24"/>
          </w:rPr>
          <w:t>кодекс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Российской Федерации от 29.12.2004 </w:t>
      </w:r>
      <w:r w:rsidRPr="000D7DE4">
        <w:rPr>
          <w:rFonts w:ascii="Arial" w:eastAsia="Calibri" w:hAnsi="Arial" w:cs="Arial"/>
          <w:sz w:val="24"/>
          <w:szCs w:val="24"/>
        </w:rPr>
        <w:br/>
        <w:t>№ 190-ФЗ (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290, 30.12.2004;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03.01.2005, № 1 (часть 1), ст. 16;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Парламентская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№ 5 - 6, 14.01.2005);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- Федеральный закон от 06.10.2003 № 131-ФЗ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общих принципах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ганизации местного самоуправления в Российской Федерации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</w:t>
      </w:r>
      <w:r w:rsidR="00513630" w:rsidRPr="000D7DE4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0D7DE4">
        <w:rPr>
          <w:rFonts w:ascii="Arial" w:eastAsia="Calibri" w:hAnsi="Arial" w:cs="Arial"/>
          <w:sz w:val="24"/>
          <w:szCs w:val="24"/>
          <w:lang w:eastAsia="en-US"/>
        </w:rPr>
        <w:t>Собрание з</w:t>
      </w:r>
      <w:r w:rsidRPr="000D7DE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D7DE4">
        <w:rPr>
          <w:rFonts w:ascii="Arial" w:eastAsia="Calibri" w:hAnsi="Arial" w:cs="Arial"/>
          <w:sz w:val="24"/>
          <w:szCs w:val="24"/>
          <w:lang w:eastAsia="en-US"/>
        </w:rPr>
        <w:t>конодательства РФ</w:t>
      </w:r>
      <w:r w:rsidR="00513630" w:rsidRPr="000D7DE4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0D7DE4">
        <w:rPr>
          <w:rFonts w:ascii="Arial" w:eastAsia="Calibri" w:hAnsi="Arial" w:cs="Arial"/>
          <w:sz w:val="24"/>
          <w:szCs w:val="24"/>
          <w:lang w:eastAsia="en-US"/>
        </w:rPr>
        <w:t>, 06.10.2003, № 40, ст. 3822</w:t>
      </w:r>
      <w:r w:rsidRPr="000D7DE4">
        <w:rPr>
          <w:rFonts w:ascii="Arial" w:eastAsia="Calibri" w:hAnsi="Arial" w:cs="Arial"/>
          <w:sz w:val="24"/>
          <w:szCs w:val="24"/>
        </w:rPr>
        <w:t>)</w:t>
      </w:r>
      <w:r w:rsidR="00EA75A0" w:rsidRPr="000D7DE4">
        <w:rPr>
          <w:rFonts w:ascii="Arial" w:eastAsia="Calibri" w:hAnsi="Arial" w:cs="Arial"/>
          <w:sz w:val="24"/>
          <w:szCs w:val="24"/>
        </w:rPr>
        <w:t xml:space="preserve"> «Парламентская газета»,       № 186, 08.10.2003; «Российская газета», № 202, 08.10.2003)</w:t>
      </w:r>
      <w:r w:rsidRPr="000D7DE4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Федеральный закон от 02.05.2006 № 59-ФЗ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EA2FF4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</w:t>
      </w:r>
      <w:r w:rsidR="00EA2FF4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95, 05.05.2006,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, 08.05.2006, </w:t>
      </w:r>
      <w:r w:rsidRPr="000D7DE4">
        <w:rPr>
          <w:rFonts w:ascii="Arial" w:eastAsia="Calibri" w:hAnsi="Arial" w:cs="Arial"/>
          <w:sz w:val="24"/>
          <w:szCs w:val="24"/>
        </w:rPr>
        <w:t xml:space="preserve">№ 19, ст. 2060,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Парламентская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№ 70-71, 11.05.2006);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Федеральный закон от 27.07.2006 № 152-ФЗ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 персональных данных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165, 29.07.2006,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</w:t>
      </w:r>
      <w:r w:rsidR="00EA2FF4" w:rsidRPr="000D7DE4">
        <w:rPr>
          <w:rFonts w:ascii="Arial" w:eastAsia="Calibri" w:hAnsi="Arial" w:cs="Arial"/>
          <w:sz w:val="24"/>
          <w:szCs w:val="24"/>
        </w:rPr>
        <w:t>ательства Р</w:t>
      </w:r>
      <w:r w:rsidR="00513630" w:rsidRPr="000D7DE4">
        <w:rPr>
          <w:rFonts w:ascii="Arial" w:eastAsia="Calibri" w:hAnsi="Arial" w:cs="Arial"/>
          <w:sz w:val="24"/>
          <w:szCs w:val="24"/>
        </w:rPr>
        <w:t>Ф»</w:t>
      </w:r>
      <w:r w:rsidRPr="000D7DE4">
        <w:rPr>
          <w:rFonts w:ascii="Arial" w:eastAsia="Calibri" w:hAnsi="Arial" w:cs="Arial"/>
          <w:sz w:val="24"/>
          <w:szCs w:val="24"/>
        </w:rPr>
        <w:t>, 31.07.2006, № 3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1 (1 ч.), </w:t>
      </w:r>
      <w:r w:rsidRPr="000D7DE4">
        <w:rPr>
          <w:rFonts w:ascii="Arial" w:eastAsia="Calibri" w:hAnsi="Arial" w:cs="Arial"/>
          <w:sz w:val="24"/>
          <w:szCs w:val="24"/>
        </w:rPr>
        <w:t xml:space="preserve">ст. 3451,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Парламентская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="00EA2FF4" w:rsidRPr="000D7DE4">
        <w:rPr>
          <w:rFonts w:ascii="Arial" w:eastAsia="Calibri" w:hAnsi="Arial" w:cs="Arial"/>
          <w:sz w:val="24"/>
          <w:szCs w:val="24"/>
        </w:rPr>
        <w:t xml:space="preserve">, </w:t>
      </w:r>
      <w:r w:rsidRPr="000D7DE4">
        <w:rPr>
          <w:rFonts w:ascii="Arial" w:eastAsia="Calibri" w:hAnsi="Arial" w:cs="Arial"/>
          <w:sz w:val="24"/>
          <w:szCs w:val="24"/>
        </w:rPr>
        <w:t>№ 126-127, 03.08.2006);</w:t>
      </w:r>
    </w:p>
    <w:p w:rsidR="00F62AE5" w:rsidRPr="000D7DE4" w:rsidRDefault="00F62AE5" w:rsidP="00F62A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iCs/>
          <w:sz w:val="24"/>
          <w:szCs w:val="24"/>
        </w:rPr>
        <w:lastRenderedPageBreak/>
        <w:t>- </w:t>
      </w:r>
      <w:r w:rsidRPr="000D7DE4">
        <w:rPr>
          <w:rFonts w:ascii="Arial" w:eastAsia="Calibri" w:hAnsi="Arial" w:cs="Arial"/>
          <w:sz w:val="24"/>
          <w:szCs w:val="24"/>
        </w:rPr>
        <w:t xml:space="preserve">Федеральный закон от 27.07.2010 № 210-ФЗ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организации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государственных и муниципальных услуг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="00EA2FF4" w:rsidRPr="000D7DE4">
        <w:rPr>
          <w:rFonts w:ascii="Arial" w:eastAsia="Calibri" w:hAnsi="Arial" w:cs="Arial"/>
          <w:sz w:val="24"/>
          <w:szCs w:val="24"/>
        </w:rPr>
        <w:t>(«Российская газета»,     № 168, 30.07.2010; «Собрание законодательства РФ», 02.08.2010, № 31, ст. 4179)</w:t>
      </w:r>
      <w:r w:rsidRPr="000D7DE4">
        <w:rPr>
          <w:rFonts w:ascii="Arial" w:eastAsia="Calibri" w:hAnsi="Arial" w:cs="Arial"/>
          <w:sz w:val="24"/>
          <w:szCs w:val="24"/>
        </w:rPr>
        <w:t>;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Федеральный </w:t>
      </w:r>
      <w:hyperlink r:id="rId16" w:history="1">
        <w:r w:rsidRPr="000D7DE4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от 06.04.2011 № 63-ФЗ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электронной подписи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75, 08.04.2011; </w:t>
      </w:r>
      <w:r w:rsidR="00EA2FF4" w:rsidRPr="000D7DE4">
        <w:rPr>
          <w:rFonts w:ascii="Arial" w:eastAsia="Calibri" w:hAnsi="Arial" w:cs="Arial"/>
          <w:sz w:val="24"/>
          <w:szCs w:val="24"/>
        </w:rPr>
        <w:t xml:space="preserve">«Российская газета», № 75, 08.04.2011;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Парламентская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17, 08 - 14.04.2011;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11.04.2011, № 15 ст. 2036); 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Федеральный закон от 31.07.2020 № 254-ФЗ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особенностях регул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рования отдельных отношений в целях модернизации и расширения маг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стральной инфраструктуры и о внесении изменений в отдельные законод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тельные акты Российской Федерации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(Официальный интернет-портал прав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вой информации http://www.pravo.gov.ru, 31.07.2020,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03.08.2020, № 31 (часть I), ст. 5013,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№ 171, 05.08.2020);</w:t>
      </w:r>
    </w:p>
    <w:p w:rsidR="00EA2FF4" w:rsidRPr="000D7DE4" w:rsidRDefault="00EA2FF4" w:rsidP="00EA2FF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постановление Правительства Российской Федерации от 05.03.2007    № 145 «О порядке организации и проведения государственной экспертизы пр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ектной документации и результатов инженерных изысканий» («Собрание зак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нодательства РФ», 12.03.2007, № 11, ст. 1336; «Российская газета», № 52, 15.03.2007);</w:t>
      </w:r>
    </w:p>
    <w:p w:rsidR="00F62AE5" w:rsidRPr="000D7DE4" w:rsidRDefault="00F62AE5" w:rsidP="00F62AE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постановление Правительства Российской Федерации от 25.08.2012 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   </w:t>
      </w:r>
      <w:r w:rsidRPr="000D7DE4">
        <w:rPr>
          <w:rFonts w:ascii="Arial" w:eastAsia="Calibri" w:hAnsi="Arial" w:cs="Arial"/>
          <w:sz w:val="24"/>
          <w:szCs w:val="24"/>
        </w:rPr>
        <w:t xml:space="preserve">№ 852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ципальны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х услуг и о внесении изменения </w:t>
      </w:r>
      <w:r w:rsidRPr="000D7DE4">
        <w:rPr>
          <w:rFonts w:ascii="Arial" w:eastAsia="Calibri" w:hAnsi="Arial" w:cs="Arial"/>
          <w:sz w:val="24"/>
          <w:szCs w:val="24"/>
        </w:rPr>
        <w:t>в Правила разработки и утверждения административных регламентов предоставления государственных услуг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200, 31.08.2012,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03.09.2012, № 36, ст. 4903);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постановление Правительства Российской Федерации от 26.03.2016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   </w:t>
      </w:r>
      <w:r w:rsidRPr="000D7DE4">
        <w:rPr>
          <w:rFonts w:ascii="Arial" w:eastAsia="Calibri" w:hAnsi="Arial" w:cs="Arial"/>
          <w:sz w:val="24"/>
          <w:szCs w:val="24"/>
        </w:rPr>
        <w:t xml:space="preserve"> № 236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 требованиях к предоставлению в электронной форме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ных и муниципальных услуг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(Официальный интернет-портал правовой инфо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мации http://www.pravo.gov.ru, 05.04.2016,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Российская газета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№ 75, 08.04.2016,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Российской Федерации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11.04.2016, № 15, ст. 2084);</w:t>
      </w:r>
    </w:p>
    <w:p w:rsidR="00F62AE5" w:rsidRPr="000D7DE4" w:rsidRDefault="00EA2FF4" w:rsidP="00EA2F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- постановление Правительства Российской Федерации от 31.03.2017      № 402 «Об утверждении правил выполнения инженерных изысканий, необх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димых для подготовки документации по планировке территории, перечня видов инженерных изысканий, необходимых для подготовки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ровке территории, и о внесении изменений в постановление Правительства Российской Федерации от 19 января 2006 г. № 20» (Официальный интернет-портал правовой информации http://www.pravo.gov.ru, 07.04.2017;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«Собрание законодательства РФ», 10.04.2017, № 15 (Часть VII), ст. 2231);</w:t>
      </w:r>
      <w:proofErr w:type="gramEnd"/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- постановление Правительства Российской Федерации от 12.11.2020 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     </w:t>
      </w:r>
      <w:r w:rsidRPr="000D7DE4">
        <w:rPr>
          <w:rFonts w:ascii="Arial" w:eastAsia="Calibri" w:hAnsi="Arial" w:cs="Arial"/>
          <w:sz w:val="24"/>
          <w:szCs w:val="24"/>
        </w:rPr>
        <w:t xml:space="preserve">№ 1816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утверждении перечня случаев, при которых для строительства,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конструкции линейного объекта не требуется подготовка документации по пл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нировке территории, перечня случаев, при которых для строительства, реко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струкции объекта капитального строительства не требуется получение разр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шения на строительство, внесении изменений в перечень видов объектов, ра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>мещение которых может осуществляться на землях или земельных участках, находящихся в государственной или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муниципальной собственности, без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земельных участков и установления сервитутов, и о признании утр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тившими силу некоторых актов Правительства Российской Федерации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(Оф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циальный интернет-портал правовой информации http://pravo.gov.ru, 20.11.2020, </w:t>
      </w:r>
      <w:r w:rsidR="005136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РФ</w:t>
      </w:r>
      <w:r w:rsidR="005136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23.11.2020, </w:t>
      </w:r>
      <w:r w:rsidR="00B42A11" w:rsidRPr="000D7DE4">
        <w:rPr>
          <w:rFonts w:ascii="Arial" w:eastAsia="Calibri" w:hAnsi="Arial" w:cs="Arial"/>
          <w:sz w:val="24"/>
          <w:szCs w:val="24"/>
        </w:rPr>
        <w:t xml:space="preserve">   </w:t>
      </w:r>
      <w:r w:rsidRPr="000D7DE4">
        <w:rPr>
          <w:rFonts w:ascii="Arial" w:eastAsia="Calibri" w:hAnsi="Arial" w:cs="Arial"/>
          <w:sz w:val="24"/>
          <w:szCs w:val="24"/>
        </w:rPr>
        <w:t xml:space="preserve">N 47, ст. 7520); </w:t>
      </w:r>
    </w:p>
    <w:p w:rsidR="00EA2FF4" w:rsidRPr="000D7DE4" w:rsidRDefault="00EA2FF4" w:rsidP="00EA2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lastRenderedPageBreak/>
        <w:t>- постановление Правительства Российской Федерации от 02.04.2022     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(Официал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ный интернет-портал правовой информации http://pravo.gov.ru, 05.04.2022; «С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брание законодательства РФ», 11.04.2022, № 15, ст. 2494);</w:t>
      </w:r>
      <w:proofErr w:type="gramEnd"/>
    </w:p>
    <w:p w:rsidR="00EA2FF4" w:rsidRPr="000D7DE4" w:rsidRDefault="00EA2FF4" w:rsidP="00A9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- постановление Правительства Российской Федерации от 02.02.2024      № 112 «Об утверждении Правил подготовки документации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ритории, подготовка которой осуществляется на основании решений уполном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ченных федеральных органов исполнительной власти, исполнительных органов субъектов Российской Федерации и органов местного самоуправления, прин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тия решения об утверждении документации по планировке территории, внес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изменений в такую документацию, отмены такой документации или ее 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дельных частей, признания отдельных частей такой документации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не подл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A90F7A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(Официальный интернет-портал правовой информ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ции http://pravo.gov.ru, 07.02.2024; </w:t>
      </w:r>
      <w:r w:rsidR="00A90F7A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Собрание законодательства РФ</w:t>
      </w:r>
      <w:r w:rsidR="00A90F7A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12.02.2024, №7, ст. 954);</w:t>
      </w:r>
    </w:p>
    <w:p w:rsidR="005558DC" w:rsidRPr="000D7DE4" w:rsidRDefault="005558DC" w:rsidP="00555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 Устав Светлоярского муниципального района Волгоградской области от 29.06.2005 № 66/321;</w:t>
      </w:r>
    </w:p>
    <w:p w:rsidR="00F62AE5" w:rsidRPr="000D7DE4" w:rsidRDefault="005558DC" w:rsidP="00555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 Устав Светлоярского городского поселения Светлоярского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 xml:space="preserve">ного района Волгоградской области от 19.12.2005 № 4/1.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2.6. Исчерпывающий перечень документов, необходимых для предоста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ления муниципальной услуги.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2.6.1. В целях принятия решения о подготовке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ровке территории заявитель самостоятельно представляет следующие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менты: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 xml:space="preserve">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заявление о предоставлении муниципальной услуги по форме согла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но приложению 1 к настоящему административному регламенту;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 документ, подтверждающий полномочия представителя заявителя,               в случае, подачи заявления о предоставлении муниципальной услуги предст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вителем заявителя;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3) проект задания на разработку документации по планировке территории по форме согласно приложению 2 к настоящему административному регламе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 xml:space="preserve">ту;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4) проект задания на выполнение инженерных изысканий, в случаях, предусмотренных пунктом 2 Правил выполнения инженерных изысканий, утвержденных постановлением Правительства Российской Федерации от 31.03.2017 № 402, (далее - Правила выполнения инженерных изысканий) при этом состав и объем инженерных изысканий заявитель определяет самосто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 xml:space="preserve">тельно с учетом требований пунктов 7 и 8 указанных правил;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документации по планировке территории заявитель обосновывает отсутствие такой необходимости. 2.6.2. В целях принятия решения об утве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ждении документации заявитель самостоятельно представляет следующие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кументы: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 xml:space="preserve">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заявление о предоставлении муниципальной услуги по форме согла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но приложению 3 к настоящему административному регламенту;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 документ, подтверждающий полномочия представителя заявителя,               в случае, подачи заявления о предоставлении муниципальной услуги предст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вителем заявителя;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3) документация по планировке территории, разработанная в соотве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ствии с установленными требованиями законодательства, а также проектом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дания на выполнение инженерных изысканий в случаях, предусмотренных пунктом 2 Правил выполнения инженерных изысканий;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4) 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 xml:space="preserve">том межевания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5) результаты инженерных изысканий, необходимых для подготовки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кументации по планировке территории, с приложением документов, подтве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ждающих соответствие лиц, выполнивших инженерные изыскания, требован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ям </w:t>
      </w:r>
      <w:hyperlink r:id="rId17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части 2 статьи 47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Градостроительного кодекса Российской Федерации (в случае если необходимость выполнения инженерных изысканий предусмотрена </w:t>
      </w:r>
      <w:hyperlink r:id="rId18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Правилами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выполнения инженерных изысканий); </w:t>
      </w:r>
      <w:proofErr w:type="gramEnd"/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6) в случае если документация по планировке территории подготовлена на основании решения лица, указанного в </w:t>
      </w:r>
      <w:hyperlink r:id="rId19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части 1.1 статьи 45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Градостроител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ного кодекса Российской Федерации, копия такого решения с приложением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дания на разработку документации по планировке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7) уведомление о результатах согласования согласующих органов, вл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дельцев автомобильных дорог и (или) предусмотренные </w:t>
      </w:r>
      <w:hyperlink r:id="rId20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пунктом 25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планировке территории, утвержденных постано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лением Правительства Российской Федерации от 02.02.2024 № 112 (далее - Правила подготовки документации по планировке территории), либо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отправку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ровке территории таким согласующим органам, владельцам автомобильных дорог, либо в случае наличия протокол согласительного совещания, указанный в </w:t>
      </w:r>
      <w:hyperlink r:id="rId21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пункте 22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планировке территории (в 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чае если согласование документации по планировке территории является об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 xml:space="preserve">зательным в соответствии с законодательством Российской Федерации).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2.6.3. В целях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о </w:t>
      </w:r>
      <w:r w:rsidRPr="000D7DE4">
        <w:rPr>
          <w:rFonts w:ascii="Arial" w:eastAsia="Calibri" w:hAnsi="Arial" w:cs="Arial"/>
          <w:sz w:val="24"/>
          <w:szCs w:val="24"/>
        </w:rPr>
        <w:t>внесении изменений в документацию по планировке территории заявитель самостоятельно представляет следующие документы: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 xml:space="preserve">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заявление о предоставлении муниципальной услуги по форме согла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но приложению 4 к настоящему административному регламенту;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 документ, подтверждающий полномочия представителя заявителя,               в случае, подачи заявления о предоставлении муниципальной услуги предст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вителем заявителя;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3) 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4) материалы и результаты инженерных изысканий, используемые для подготовки изменений в документацию по планировке территории (в случае е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ли необходимость выполнения инженерных изысканий предусмотрена </w:t>
      </w:r>
      <w:hyperlink r:id="rId22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Прав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и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лами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выполнения инженерных изысканий);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5) уведомление о результатах согласования и (или) в случае наличия протокол согласительного совещания, указанный в </w:t>
      </w:r>
      <w:hyperlink r:id="rId23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пункте 22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ки документации по планировке территории (в случае если согласование изм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нений в документацию по планировке территории является обязательным в 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ответствии с законодательством Российской Федерации).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6) заявление о неполучении в установленный срок уведомления о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зультатах согласования от одного или нескольких согласующих органов, вл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дельцев автомобильных дорог, а также документ, подтверждающий отправку изменений в документацию по планировке территории таким согласующим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ганам, владельцам автомобильных дорог.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2.6.4. В целях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о признании отдельных частей проекта планировки территории не подлежащими применению </w:t>
      </w:r>
      <w:r w:rsidRPr="000D7DE4">
        <w:rPr>
          <w:rFonts w:ascii="Arial" w:eastAsia="Calibri" w:hAnsi="Arial" w:cs="Arial"/>
          <w:sz w:val="24"/>
          <w:szCs w:val="24"/>
        </w:rPr>
        <w:t>заявитель самосто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тельно представляет следующие документы: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 xml:space="preserve">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Обращение по форме согласно приложению 5 к настоящему админ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стративному регламенту;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 документ, подтверждающий полномочия представителя заявителя,               в случае подачи Обращения представителем заявителя;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3) выписка из Единого государственного реестра недвижимости об о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>новных характеристиках и зарегистрированных правах на объект недвижим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сти, содержащая сведения о правообладателе земельного участка, огранич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ниях прав и обременениях земельного участка, выданная федеральным орг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ном исполнительной власти, уполномоченным Правительством Российской Ф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дерации на осуществление государственного кадастрового учета, госуда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ственной регистрации прав, ведение Единого государственного реестра недв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жимости и предоставление сведений, содержащихся в Едином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ном реестре недвижимости (его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территориальным органом), по истечении 6 лет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с даты утверждения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соответствующего проекта планировки территории (в 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чае, предусмотренном подпунктом «б» пункта 52 Правил).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2.6.5 Заявитель вправе представить по собственной инициативе: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выписку из Единого государственного реестра юридических лиц о юр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дическом лице, являющемся заявителем (представляется в случае, когда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явителем является юридическое лицо);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выписку из Единого государственного реестра индивидуальных пре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принимателей об индивидуальном предпринимателе, являющемся заявителем (представляется в случае, когда заявителем является индивидуальный пре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приниматель);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3) выписку из Единого государственного реестра недвижимости;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 Ответственность за достоверность и полноту представляемых св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дений и документов, являющихся основанием для предоставления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услуги, возлагается на заявителя.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2.7.1. Уполномоченный орган не вправе требовать от заявителя: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мативными правовыми актами, регулирующими отношения, возникающие в связи с предоставлением муниципальных услуг;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дарственных органов, органов местного самоуправления либо подведомстве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ных государственным органам или органам местного самоуправления орган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заций, участвующих в предоставлении, государственных или муниципальных услуг, в соответствии с нормативными правовыми актами Российской Федер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ции, нормативными правовыми актами Волгоградской области, муниципальн</w:t>
      </w:r>
      <w:r w:rsidRPr="000D7DE4">
        <w:rPr>
          <w:rFonts w:ascii="Arial" w:eastAsia="Calibri" w:hAnsi="Arial" w:cs="Arial"/>
          <w:sz w:val="24"/>
          <w:szCs w:val="24"/>
        </w:rPr>
        <w:t>ы</w:t>
      </w:r>
      <w:r w:rsidRPr="000D7DE4">
        <w:rPr>
          <w:rFonts w:ascii="Arial" w:eastAsia="Calibri" w:hAnsi="Arial" w:cs="Arial"/>
          <w:sz w:val="24"/>
          <w:szCs w:val="24"/>
        </w:rPr>
        <w:t>ми правовыми актами, за исключением документов, включенных в определе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ный частью 6 статьи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7 Федерального закона № 210-ФЗ перечень документов. Заявитель вправе представить указанные документы и информацию по со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>ственной инициативе;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2.7.1.3. осуществления действий, в том числе согласований, необход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ставляемых в результате предоставления таких услуг, включенных в перечень, 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утвержденный нормативным правовым актом представительного органа мес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ного самоуправления.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2.7.1.4. представления документов и информации, отсутствие и (или) н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о предоставлении муниципальной услуги;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нее комплект документов;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истечение срока действия документов или изменение информации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сле первоначального отказа в приеме документов, необходимых для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муниципальной услуги, либо в предоставлении муниципальной усл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ги;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- выявление документально подтвержденного факта (признаков) ошибо</w:t>
      </w:r>
      <w:r w:rsidRPr="000D7DE4">
        <w:rPr>
          <w:rFonts w:ascii="Arial" w:eastAsia="Calibri" w:hAnsi="Arial" w:cs="Arial"/>
          <w:sz w:val="24"/>
          <w:szCs w:val="24"/>
        </w:rPr>
        <w:t>ч</w:t>
      </w:r>
      <w:r w:rsidRPr="000D7DE4">
        <w:rPr>
          <w:rFonts w:ascii="Arial" w:eastAsia="Calibri" w:hAnsi="Arial" w:cs="Arial"/>
          <w:sz w:val="24"/>
          <w:szCs w:val="24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ника МФЦ, работника организации, предусмотренной частью 1.1 статьи 16 Ф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дерального закона № 210-ФЗ, при первоначальном отказе в приеме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тов, необходимых для предоставления муниципальной услуги, либо в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ставлении муниципальной услуги, о чем в письменном виде за подписью рук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водителя органа, предоставляющего муниципальную услугу, руководителя МФЦ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домляется заявитель, а также приносятся извинения за доставленные неудо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>ства.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2.7.1.5. предоставления на бумажном носителе документов и информ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ции, электронные образы которых ранее были заверены в соответствии с пун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том 7.2 части 1 статьи 16 Федерального закона № 210-ФЗ, за исключением 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ев, установленных федеральными законами.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2.7.2. Заявление о предоставлении муниципальной услуги (Обращение</w:t>
      </w:r>
      <w:r w:rsidRPr="000D7DE4">
        <w:rPr>
          <w:rFonts w:ascii="Arial" w:eastAsia="Calibri" w:hAnsi="Arial" w:cs="Arial"/>
          <w:bCs/>
          <w:sz w:val="24"/>
          <w:szCs w:val="24"/>
        </w:rPr>
        <w:t>)</w:t>
      </w:r>
      <w:r w:rsidRPr="000D7DE4">
        <w:rPr>
          <w:rFonts w:ascii="Arial" w:eastAsia="Calibri" w:hAnsi="Arial" w:cs="Arial"/>
          <w:sz w:val="24"/>
          <w:szCs w:val="24"/>
        </w:rPr>
        <w:t xml:space="preserve"> может быть подано заявителем (его уполномоченным представителем) посре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ством личного обращения в уполномоченный орган, в том числе через МФЦ, либо направлено в уполномоченный орган посредством почтового отправл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ния.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2.7.3. Заявление о предоставлении муниципальной услуги (Обращение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0D7DE4">
        <w:rPr>
          <w:rFonts w:ascii="Arial" w:eastAsia="Calibri" w:hAnsi="Arial" w:cs="Arial"/>
          <w:sz w:val="24"/>
          <w:szCs w:val="24"/>
        </w:rPr>
        <w:t>и документы, прилагаемые к такому заявлению, могут быть направлены заявит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лем в форме электронного документа с использованием информационно-телекоммуникационных сетей общего пользования, в том числе посредством Единого портала государственных и муниципальных услуг, с соблюдением тр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бований законодательства Российской Федерации о защите государственной тайны.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Заявление о предоставлении муниципальной услуги (Обращение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0D7DE4">
        <w:rPr>
          <w:rFonts w:ascii="Arial" w:eastAsia="Calibri" w:hAnsi="Arial" w:cs="Arial"/>
          <w:sz w:val="24"/>
          <w:szCs w:val="24"/>
        </w:rPr>
        <w:t>в фо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ме электронного документа подписывается: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усиленной (квалифицированной, неквалифицированной) электронной подписью заявителя - юридического лица (представителя заявителя);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- усиленной неквалифицированной электронной подписью заявителя - физического лица (представителя заявителя), сертификат ключа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проверки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торой создан и используется в инфраструктуре, обеспечивающей информац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2.7.4. Документация по планировке территории, направляемая на эле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тронном носителе или в форме электронного документа, должна соответств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вать формату, позволяющему осуществить ее размещение в государственной информационной системе обеспечения градостроительной деятельности Во</w:t>
      </w:r>
      <w:r w:rsidRPr="000D7DE4">
        <w:rPr>
          <w:rFonts w:ascii="Arial" w:eastAsia="Calibri" w:hAnsi="Arial" w:cs="Arial"/>
          <w:sz w:val="24"/>
          <w:szCs w:val="24"/>
        </w:rPr>
        <w:t>л</w:t>
      </w:r>
      <w:r w:rsidRPr="000D7DE4">
        <w:rPr>
          <w:rFonts w:ascii="Arial" w:eastAsia="Calibri" w:hAnsi="Arial" w:cs="Arial"/>
          <w:sz w:val="24"/>
          <w:szCs w:val="24"/>
        </w:rPr>
        <w:t xml:space="preserve">гоградской области.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2.8. Исчерпывающий перечень оснований для отказа в приеме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тов, необходимых для предоставления муниципальной услуги.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Заявителю направляется уведомление об отказе в приеме к рассмотр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нию документов в следующих случаях: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документы (сведения), указанные в пунктах 2.6.1 - 2.6.4 настоящего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 xml:space="preserve">министративного регламента, представлены с нарушением требований пунктов 2.7.3, 2.7.4 настоящего административного регламента;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результате проверки усиленной квалифицированной электронной подписи (далее – квалифицированная подпись) выявлено несоблюдение уст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новленных </w:t>
      </w:r>
      <w:hyperlink r:id="rId24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от 06.04.2011 № 63-ФЗ </w:t>
      </w:r>
      <w:r w:rsidR="00C66437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Об эле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тронной подписи</w:t>
      </w:r>
      <w:r w:rsidR="00C66437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 (далее – Федеральный закон № 63-ФЗ) условий признания ее действительности;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2.9. Исчерпывающий перечень оснований для приостановления или отк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за в предоставлении муниципальной услуги.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2.9.1. Основания для приостановления муниципальной услуги отсутств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ют.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2.9.2. Основания для отказа в подготовке документации по планировке территории: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заявителем не представлены документы, указанные в пункте 2.6.1 настоящего административного регламента;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планируемый к размещению объект капитального строительства не 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носится к объектам, в отношении которых решение о подготовке документации по планировке территории принимает уполномоченный орган;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заявление о подготовке документации и (или) проект задания на разр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ботку документации по планировке территории, представленные заявителем, не соответствуют положениям, предусмотренным </w:t>
      </w:r>
      <w:hyperlink r:id="rId25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пунктами 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и </w:t>
      </w:r>
      <w:hyperlink r:id="rId26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7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товки документации по планировке территории;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документах территориального планирования отсутствуют сведения о размещении объекта капитального строительства, при этом отображение ук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занного объекта в документах территориального планирования предусмотрено в соответствии с законодательством Российской Федерации;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отношении территории (части территории), применительно к которой планируется подготовка документации по планировке территории, принято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шение о подготовке документации по планировке территории, за исключением решения о подготовке документации по планировке территории в целях стро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тельства, реконструкции линейного объекта;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заявление о подготовке документации направлено лицом, которым в соответствии с </w:t>
      </w:r>
      <w:hyperlink r:id="rId27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частью 1.1 статьи 45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сматривается осуществление комплексного развития территории, за исключ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нием случая, если указанный в заявлении о подготовке документации вид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кументации по планировке территории предусматривает строительство, реко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 xml:space="preserve">струкцию линейных объектов;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отсутствие в бюджете муниципального образования на соответству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щий финансовый год средств, необходимых для подготовки документации по планировке территории, в случае, если заявитель не указал в заявлении о предоставлении муниципальной услуги информацию о разработке документ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ции по планировке территории за счет собственных средств.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В случае принятия решения об отказе в подготовке документации по планировке территории по данному основанию уполномоченный орган в течение 10 рабочих дней с даты доведения лимитных бюджетных средств в текущем или последующем фина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совом году на соответствующие цели дополнительно и в порядке очередности ранее поступивших заявлений уведомляет заявителя о возможности обращ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повторно с заявлением о подготовке документации по планировке террит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рии, предусматривающей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размещение объекта местного значения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 xml:space="preserve">ного образования в срок, установленный в уведомлении.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2.9.3. Основания для принятия решения об отклонении документации: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отсутствие документов, предусмотренных пунктами 2.6.2, 2.6.3 насто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 xml:space="preserve">щего административного регламента;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несоответствие документации по планировке территории требованиям, установленным </w:t>
      </w:r>
      <w:hyperlink r:id="rId28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частью 10 статьи 45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Градостроительного кодекса РФ;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уполномоченный орган н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е </w:t>
      </w:r>
      <w:r w:rsidRPr="000D7DE4">
        <w:rPr>
          <w:rFonts w:ascii="Arial" w:eastAsia="Calibri" w:hAnsi="Arial" w:cs="Arial"/>
          <w:sz w:val="24"/>
          <w:szCs w:val="24"/>
        </w:rPr>
        <w:t xml:space="preserve">обладает </w:t>
      </w:r>
      <w:r w:rsidRPr="000D7DE4">
        <w:rPr>
          <w:rFonts w:ascii="Arial" w:eastAsia="Calibri" w:hAnsi="Arial" w:cs="Arial"/>
          <w:bCs/>
          <w:sz w:val="24"/>
          <w:szCs w:val="24"/>
        </w:rPr>
        <w:t>полномочиями на принятие реш</w:t>
      </w:r>
      <w:r w:rsidRPr="000D7DE4">
        <w:rPr>
          <w:rFonts w:ascii="Arial" w:eastAsia="Calibri" w:hAnsi="Arial" w:cs="Arial"/>
          <w:bCs/>
          <w:sz w:val="24"/>
          <w:szCs w:val="24"/>
        </w:rPr>
        <w:t>е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ния об утверждении </w:t>
      </w:r>
      <w:r w:rsidRPr="000D7DE4">
        <w:rPr>
          <w:rFonts w:ascii="Arial" w:eastAsia="Calibri" w:hAnsi="Arial" w:cs="Arial"/>
          <w:sz w:val="24"/>
          <w:szCs w:val="24"/>
        </w:rPr>
        <w:t>документации по планировке территории (о внесении и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 xml:space="preserve">менений в документацию);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 заявление о  внесении изменений в документацию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ритории не соответствует положениям, предусмотренным </w:t>
      </w:r>
      <w:hyperlink r:id="rId29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пунктом 38 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Правил подготовки документации по планировке территории.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2.9.4. Основания для принятия решения об отклонении Обращения: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отсутствие документов, предусмотренных пунктом 2.6.4 настоящего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 xml:space="preserve">министративного регламента;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уполномоченный орган н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е </w:t>
      </w:r>
      <w:r w:rsidRPr="000D7DE4">
        <w:rPr>
          <w:rFonts w:ascii="Arial" w:eastAsia="Calibri" w:hAnsi="Arial" w:cs="Arial"/>
          <w:sz w:val="24"/>
          <w:szCs w:val="24"/>
        </w:rPr>
        <w:t xml:space="preserve">обладает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полномочиями </w:t>
      </w:r>
      <w:r w:rsidRPr="000D7DE4">
        <w:rPr>
          <w:rFonts w:ascii="Arial" w:eastAsia="Calibri" w:hAnsi="Arial" w:cs="Arial"/>
          <w:sz w:val="24"/>
          <w:szCs w:val="24"/>
        </w:rPr>
        <w:t xml:space="preserve">по рассмотрению Обращения;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Обращение не соответствует положениям, предусмотренным </w:t>
      </w:r>
      <w:hyperlink r:id="rId30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пунктами 53 и (или) 55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планировке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если в связи с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планируемыми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строительством, реконструкцией линейн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го объекта федерального значения, линейного объекта регионального знач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ния, линейного объекта местного значения в соответствии с утвержденным проектом планировки территории отсутствует необходимость реконструкции существующих линейного объекта или линейных объектов, размещенных на основании такой документации;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коммунальной, транспортной и соц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альной инфраструктур и (или) фактических показателей территориальной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ступности таких объектов для населения, в случае поступления Обращения в соответствии с </w:t>
      </w:r>
      <w:hyperlink r:id="rId31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подпунктом 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«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а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»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 пункта 52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планировке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если признание отдельных частей документации по планировке терр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тории не подлежащими применению осуществляется за границами зон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руемого размещения существующих линейного объекта или линейных объе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тов, подлежащих реконструкции, в случае поступления Обращения в соотве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ствии с </w:t>
      </w:r>
      <w:hyperlink r:id="rId32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подпунктом 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«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а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»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 пункта 52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ровке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lastRenderedPageBreak/>
        <w:t>- в течение 6 лет со дня утверждения проекта планировки территории, предусматривающего размещение объектов федерального значения, для ра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>мещения которых допускается изъятие земельных участков для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ных нужд, на земельных участках, принадлежащих либо предоставленных ф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зическим или юридическим лицам, в отношении таких земельных участков пр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нято решение об их изъятии для государственных или муниципальных нужд, в случае поступления Обращения в соответствии с </w:t>
      </w:r>
      <w:hyperlink r:id="rId33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подпунктом 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«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б</w:t>
        </w:r>
        <w:r w:rsidR="00C66437"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»</w:t>
        </w:r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 пункта</w:t>
        </w:r>
        <w:proofErr w:type="gramEnd"/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 52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Правил подготовки документации по планировке территории;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ваемом (выдаваемых) организациями и уполномоченными в соответствии с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конодательством Российской Федерации экспертами, участвующими в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ставлении муниципальной услуги.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При предоставлении муниципальной услуги оказание иных услуг, нео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>ходимых и обязательных для предоставления муниципальной услуги, а также участие иных организаций и уполномоченных в соответствии с законодател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 xml:space="preserve">ством Российской Федерации экспертов в предоставлении муниципальной услуги не предусмотрено.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2.11. Муниципальная услуга предоставляется без взимания платы.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2.12. 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Pr="000D7DE4">
        <w:rPr>
          <w:rFonts w:ascii="Arial" w:eastAsia="Calibri" w:hAnsi="Arial" w:cs="Arial"/>
          <w:sz w:val="24"/>
          <w:szCs w:val="24"/>
        </w:rPr>
        <w:t>муниципальной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услуги и при получении результата предоста</w:t>
      </w:r>
      <w:r w:rsidRPr="000D7DE4">
        <w:rPr>
          <w:rFonts w:ascii="Arial" w:eastAsia="Calibri" w:hAnsi="Arial" w:cs="Arial"/>
          <w:bCs/>
          <w:sz w:val="24"/>
          <w:szCs w:val="24"/>
        </w:rPr>
        <w:t>в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ления </w:t>
      </w:r>
      <w:r w:rsidRPr="000D7DE4">
        <w:rPr>
          <w:rFonts w:ascii="Arial" w:eastAsia="Calibri" w:hAnsi="Arial" w:cs="Arial"/>
          <w:sz w:val="24"/>
          <w:szCs w:val="24"/>
        </w:rPr>
        <w:t>муниципальной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услуги.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Максимальный срок ожидания в очереди при подаче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заявления </w:t>
      </w:r>
      <w:r w:rsidRPr="000D7DE4">
        <w:rPr>
          <w:rFonts w:ascii="Arial" w:eastAsia="Calibri" w:hAnsi="Arial" w:cs="Arial"/>
          <w:sz w:val="24"/>
          <w:szCs w:val="24"/>
        </w:rPr>
        <w:t>о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ставлении муниципальной услуги и при получении результата предоставления такой услуги не должен превышать 15 минут.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2.13. Срок регистрации документов составляет: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val="x-none"/>
        </w:rPr>
      </w:pPr>
      <w:r w:rsidRPr="000D7DE4">
        <w:rPr>
          <w:rFonts w:ascii="Arial" w:eastAsia="Calibri" w:hAnsi="Arial" w:cs="Arial"/>
          <w:sz w:val="24"/>
          <w:szCs w:val="24"/>
          <w:lang w:val="x-none"/>
        </w:rPr>
        <w:t>- на личном приеме граждан – не более 15 минут;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  <w:lang w:val="x-none"/>
        </w:rPr>
        <w:t>- при поступлении заявления и документов по почте, электронной почте, посредством Единого портала государственных и муниципальных услуг или через МФЦ –</w:t>
      </w:r>
      <w:r w:rsidR="0025142C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>1 рабочий день.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val="x-none"/>
        </w:rPr>
      </w:pPr>
      <w:r w:rsidRPr="000D7DE4">
        <w:rPr>
          <w:rFonts w:ascii="Arial" w:eastAsia="Calibri" w:hAnsi="Arial" w:cs="Arial"/>
          <w:sz w:val="24"/>
          <w:szCs w:val="24"/>
          <w:lang w:val="x-none"/>
        </w:rPr>
        <w:t xml:space="preserve">2.14. Требования к помещениям, в которых предоставляется муниципальная услуга, к залу ожидания, местам для заполнения </w:t>
      </w:r>
      <w:r w:rsidRPr="000D7DE4">
        <w:rPr>
          <w:rFonts w:ascii="Arial" w:eastAsia="Calibri" w:hAnsi="Arial" w:cs="Arial"/>
          <w:bCs/>
          <w:sz w:val="24"/>
          <w:szCs w:val="24"/>
          <w:lang w:val="x-none"/>
        </w:rPr>
        <w:t xml:space="preserve">заявлений </w:t>
      </w:r>
      <w:r w:rsidRPr="000D7DE4">
        <w:rPr>
          <w:rFonts w:ascii="Arial" w:eastAsia="Calibri" w:hAnsi="Arial" w:cs="Arial"/>
          <w:sz w:val="24"/>
          <w:szCs w:val="24"/>
          <w:lang w:val="x-none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2.14.1. Требования к помещениям, в которых предоставляется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пальная услуга.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Помещения, в которых предоставляется муниципальная услуга, обесп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чиваются необходимыми для предоставления муниципальной услуги оборуд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ванием (компьютерами, средствами связи, оргтехникой), канцелярскими пр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надлежностями, информационными и справочными материалами, наглядной информацией, стульями и столами).</w:t>
      </w:r>
      <w:proofErr w:type="gramEnd"/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Помещения уполномоченного органа должны соответствовать санита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ным правилам СП 2.2.3670-20 </w:t>
      </w:r>
      <w:r w:rsidR="00B17F30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Санитарно-эпидемиологические требования к условиям труда</w:t>
      </w:r>
      <w:r w:rsidR="00B17F30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утвержденным постановлением Главного государственного санитарного врача РФ от 02.12.2020 № 40, и быть оборудованы средствами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жаротушения.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Вход и выход из помещений оборудуются соответствующими указател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ми.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Кабинеты оборудуются информационной табличкой (вывеской), соде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2.14.2. Требования к местам ожидания.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Места ожидания должны соответствовать комфортным условиям для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явителей и оптимальным условиям работы специалистов уполномоченного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гана.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Места ожидания должны быть оборудованы стульями, кресельными се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циями, скамьями.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2.14.3. Требования к местам приема заявителей.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обходимым информационным базам данных, печатающим и копирующим устройствам.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при необходимости.</w:t>
      </w:r>
    </w:p>
    <w:p w:rsidR="00A90F7A" w:rsidRPr="000D7DE4" w:rsidRDefault="00A90F7A" w:rsidP="00A90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Места сдачи и получения документов заявителями, места для информ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рования заявителей и заполнения необходимых документов оборудуются ст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льями (креслами) и столами и обеспечиваются писчей бумагой и письменными принадлежностями.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2.14.4. Требования к информационным стендам.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чение информации о предоставлении муниципальной услуги.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На информационных стендах, официальном сайте уполномоченного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гана размещаются следующие информационные материалы: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извлечения из законодательных и нормативных правовых актов, соде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жащих нормы, регулирующие деятельность по исполнению муниципальной услуги;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текст настоящего административного регламента;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информация о порядке исполнения муниципальной услуги;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формы и образцы документов для заполнения;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справочные телефоны;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адреса электронной почты и адреса Интернет-сайтов;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информация о месте личного приема, а также об установленных для ли</w:t>
      </w:r>
      <w:r w:rsidRPr="000D7DE4">
        <w:rPr>
          <w:rFonts w:ascii="Arial" w:eastAsia="Calibri" w:hAnsi="Arial" w:cs="Arial"/>
          <w:sz w:val="24"/>
          <w:szCs w:val="24"/>
        </w:rPr>
        <w:t>ч</w:t>
      </w:r>
      <w:r w:rsidRPr="000D7DE4">
        <w:rPr>
          <w:rFonts w:ascii="Arial" w:eastAsia="Calibri" w:hAnsi="Arial" w:cs="Arial"/>
          <w:sz w:val="24"/>
          <w:szCs w:val="24"/>
        </w:rPr>
        <w:t>ного приема днях и часах.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При изменении информации по исполнению муниципальной услуги ос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ществляется ее периодическое обновление.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</w:t>
      </w:r>
      <w:hyperlink r:id="rId34" w:history="1">
        <w:r w:rsidRPr="000D7DE4">
          <w:rPr>
            <w:rFonts w:ascii="Arial" w:eastAsia="Calibri" w:hAnsi="Arial" w:cs="Arial"/>
            <w:sz w:val="24"/>
            <w:szCs w:val="24"/>
          </w:rPr>
          <w:t>www.gosuslugi.ru</w:t>
        </w:r>
      </w:hyperlink>
      <w:r w:rsidRPr="000D7DE4">
        <w:rPr>
          <w:rFonts w:ascii="Arial" w:eastAsia="Calibri" w:hAnsi="Arial" w:cs="Arial"/>
          <w:sz w:val="24"/>
          <w:szCs w:val="24"/>
        </w:rPr>
        <w:t>), а также на официальном сайте уполномоченного органа (</w:t>
      </w:r>
      <w:r w:rsidR="005558DC" w:rsidRPr="000D7DE4">
        <w:rPr>
          <w:rFonts w:ascii="Arial" w:eastAsia="Calibri" w:hAnsi="Arial" w:cs="Arial"/>
          <w:sz w:val="24"/>
          <w:szCs w:val="24"/>
        </w:rPr>
        <w:t>www.svyar.ru</w:t>
      </w:r>
      <w:r w:rsidRPr="000D7DE4">
        <w:rPr>
          <w:rFonts w:ascii="Arial" w:eastAsia="Calibri" w:hAnsi="Arial" w:cs="Arial"/>
          <w:sz w:val="24"/>
          <w:szCs w:val="24"/>
        </w:rPr>
        <w:t>).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мальному зрительному и слуховому восприятию этой информации гражданами.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2.14.5. Требования к обеспечению доступности предоставления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 для инвалидов.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 целях обеспечения условий доступности для инвалидов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ной услуги должно быть обеспечено: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ляется муниципальная услуга, в том числе с использованием кресла-коляски;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беспрепятственный вход инвалидов в помещение и выход из него;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рии организации, помещения, в которых оказывается муниципальная услуга;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надлежащее размещение оборудования и носителей информации, н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обходимых для обеспечения беспрепятственного доступа инвалидов в пом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щения и к услугам, с учетом ограничений их жизнедеятельности;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дублирование необходимой для инвалидов звуковой и зрительной и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формации, а также надписей, знаков и иной текстовой и графической информ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 знаками, выполненными рельефно-точечным шрифтом Брайля;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допуск </w:t>
      </w:r>
      <w:proofErr w:type="spellStart"/>
      <w:r w:rsidRPr="000D7DE4">
        <w:rPr>
          <w:rFonts w:ascii="Arial" w:eastAsia="Calibri" w:hAnsi="Arial" w:cs="Arial"/>
          <w:sz w:val="24"/>
          <w:szCs w:val="24"/>
        </w:rPr>
        <w:t>сурдопереводчика</w:t>
      </w:r>
      <w:proofErr w:type="spellEnd"/>
      <w:r w:rsidRPr="000D7DE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D7DE4">
        <w:rPr>
          <w:rFonts w:ascii="Arial" w:eastAsia="Calibri" w:hAnsi="Arial" w:cs="Arial"/>
          <w:sz w:val="24"/>
          <w:szCs w:val="24"/>
        </w:rPr>
        <w:t>тифлосурдопереводчика</w:t>
      </w:r>
      <w:proofErr w:type="spellEnd"/>
      <w:r w:rsidRPr="000D7DE4">
        <w:rPr>
          <w:rFonts w:ascii="Arial" w:eastAsia="Calibri" w:hAnsi="Arial" w:cs="Arial"/>
          <w:sz w:val="24"/>
          <w:szCs w:val="24"/>
        </w:rPr>
        <w:t>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ются федеральным органом исполнительной власти, осуществляющим фун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предоставление при необходимости услуги по месту жительства инв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лида или в дистанционном режиме;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оказание специалистами иной необходимой помощи инвалидам в пр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одолении барьеров, препятствующих получению ими услуг наравне с другими лицами.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2.15. 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Показателями доступности и качества муниципальной услуги явл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ются предоставление муниципальной услуги или осуществление отдельных административных процедур в электронной форме, получение заявителем и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роны заявителя, а также судебных актов о признании незаконными решений, действий (бездействия)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уполномоченного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и должностных лиц</w:t>
      </w:r>
      <w:proofErr w:type="gramEnd"/>
      <w:r w:rsidRPr="000D7DE4">
        <w:rPr>
          <w:rFonts w:ascii="Arial" w:eastAsia="Calibri" w:hAnsi="Arial" w:cs="Arial"/>
          <w:bCs/>
          <w:sz w:val="24"/>
          <w:szCs w:val="24"/>
        </w:rPr>
        <w:t xml:space="preserve"> уполном</w:t>
      </w:r>
      <w:r w:rsidRPr="000D7DE4">
        <w:rPr>
          <w:rFonts w:ascii="Arial" w:eastAsia="Calibri" w:hAnsi="Arial" w:cs="Arial"/>
          <w:bCs/>
          <w:sz w:val="24"/>
          <w:szCs w:val="24"/>
        </w:rPr>
        <w:t>о</w:t>
      </w:r>
      <w:r w:rsidRPr="000D7DE4">
        <w:rPr>
          <w:rFonts w:ascii="Arial" w:eastAsia="Calibri" w:hAnsi="Arial" w:cs="Arial"/>
          <w:bCs/>
          <w:sz w:val="24"/>
          <w:szCs w:val="24"/>
        </w:rPr>
        <w:t>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2.16. Иные требования, в том числе учитывающие особенности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муниципальных услуг в электронной форме и МФЦ.</w:t>
      </w:r>
    </w:p>
    <w:p w:rsidR="0025142C" w:rsidRDefault="00C66437" w:rsidP="00D43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новлены в разделе 3 настоящего административного регламента.</w:t>
      </w:r>
    </w:p>
    <w:p w:rsidR="0025142C" w:rsidRDefault="0025142C" w:rsidP="00F62A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4D7D" w:rsidRPr="000D7DE4" w:rsidRDefault="00F62AE5" w:rsidP="00F62A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 Состав, последовательность и сроки выполнения </w:t>
      </w:r>
    </w:p>
    <w:p w:rsidR="00F62AE5" w:rsidRPr="000D7DE4" w:rsidRDefault="00F62AE5" w:rsidP="00F62A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  <w:r w:rsidRPr="000D7DE4">
        <w:rPr>
          <w:rFonts w:ascii="Arial" w:eastAsia="Calibri" w:hAnsi="Arial" w:cs="Arial"/>
          <w:sz w:val="24"/>
          <w:szCs w:val="24"/>
        </w:rPr>
        <w:br/>
        <w:t xml:space="preserve">в том числе особенности выполнения административных процедур </w:t>
      </w:r>
      <w:r w:rsidRPr="000D7DE4">
        <w:rPr>
          <w:rFonts w:ascii="Arial" w:eastAsia="Calibri" w:hAnsi="Arial" w:cs="Arial"/>
          <w:sz w:val="24"/>
          <w:szCs w:val="24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F62AE5" w:rsidRPr="000D7DE4" w:rsidRDefault="00F62AE5" w:rsidP="00F62A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3.1. Состав и последовательность административных процедур.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3.1.1. При рассмотрении документов в целях принятия решения о подг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товке документации по планировке территории осуществляются следующие административные процедуры: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а) прием и регистрация заявления о предоставлении муниципальной услуги и документов, необходимых для предоставления муниципальной услуги либо отказ в приеме к рассмотрению заявления;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б) направление межведомственных запросов в органы (организации), участвующие в предоставлении муниципальной услуги;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в)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 xml:space="preserve">ственным запросам; подготовка проекта решения о подготовке документации по планировке территории либо решения об отказе;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г) подписание проекта решения о подготовке документации по планиро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ке территории либо решения об отказе; выдача (направление) решения о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 xml:space="preserve">готовке документации по планировке территории либо решения об отказе.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3.1.2. При рассмотрении документов в целях принятия решения об утверждении документации (о внесении изменений в документацию) осущест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ляются следующие административные процедуры: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а) прием и регистрация заявления о предоставлении муниципальной услуги и документов, необходимых для предоставления муниципальной услуги либо отказ в приеме к рассмотрению заявления;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б) направление межведомственных запросов в органы (организации), участвующие в предоставлении муниципальной услуги;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в)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>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подготовка проекта решения об утверждении документации (о внесении изменений в документацию) либо решения об отклонении документ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ции;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г) подписание проекта решения об утверждении документации (о внес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нии изменений в документацию) либо решения об отклонении документации; выдача (направление) решения об утверждении документации (о внесении и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 xml:space="preserve">менений в документацию) либо решения об отклонении документации.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3.1.3. При рассмотрении документов в целях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</w:t>
      </w:r>
      <w:r w:rsidRPr="000D7DE4">
        <w:rPr>
          <w:rFonts w:ascii="Arial" w:eastAsia="Calibri" w:hAnsi="Arial" w:cs="Arial"/>
          <w:bCs/>
          <w:sz w:val="24"/>
          <w:szCs w:val="24"/>
        </w:rPr>
        <w:t>и</w:t>
      </w:r>
      <w:r w:rsidRPr="000D7DE4">
        <w:rPr>
          <w:rFonts w:ascii="Arial" w:eastAsia="Calibri" w:hAnsi="Arial" w:cs="Arial"/>
          <w:bCs/>
          <w:sz w:val="24"/>
          <w:szCs w:val="24"/>
        </w:rPr>
        <w:t>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осуществляются следующие административные процедуры: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а) прием и регистрация Обращения и документов, необходимых для предоставления муниципальной услуги либо отказ в приеме к рассмотрению Обращения;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б) направление межведомственных запросов в органы (организации), участвующие в предоставлении муниципальной услуги;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в)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 xml:space="preserve">ственным запросам; подготовка проекта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об отклонении Обращения</w:t>
      </w:r>
      <w:r w:rsidRPr="000D7DE4">
        <w:rPr>
          <w:rFonts w:ascii="Arial" w:eastAsia="Calibri" w:hAnsi="Arial" w:cs="Arial"/>
          <w:bCs/>
          <w:sz w:val="24"/>
          <w:szCs w:val="24"/>
        </w:rPr>
        <w:t>;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</w:p>
    <w:p w:rsidR="00C66437" w:rsidRPr="000D7DE4" w:rsidRDefault="00C66437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г) подписание проекта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нении Обращения.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3.2. Выполнение административных процедур при рассмотрении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ментов в целях принятия решения о подготовке документации по планировке территории.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 Прием и регистрация заявления о предоставлении муниципальной услуги и документов, необходимых для предоставления муниципальной услуги либо отказ в приеме к рассмотрению заявления.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3.2.1.1. Основанием для начала административной процедуры является поступление в уполномоченный орган либо в МФЦ заявления о предоставлении муниципальной услуги и документов, необходимых для предоставления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ципальной услуги.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3.2.1.2. Прием документов осуществляет специалист уполномоченного органа либо специалист МФЦ.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Специалист МФЦ передает в уполномоченный орган документы, пол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ченные от заявителя, в день их получения.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3.2.1.3. Получение заявления и прилагаемых к нему документов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тверждается уполномоченным органом путем выдачи (направления) заявителю расписки в получении документов.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расписка выдается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ук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занным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МФЦ.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3.2.1.4. После выдачи (направления) заявителю расписки в получении документов или поступления таких документов из МФЦ специалист уполном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ченного органа осуществляет их регистрацию.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в МФЦ.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3.2.1.5. Специалист уполномоченного органа в течение 1 рабочего дня с момента регистрации документов проводит проверку: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соответствия таких документов требованиям пункта 2.7.3 настоящего административного регламента;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действительности квалифицированной подписи, с использованием 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 результатам проверки специалист уполномоченного органа приним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ет решение об отказе в приеме к рассмотрению документов в случае, если: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в результате проверки документов установлены нарушения требов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ний пункта 2.7.3 настоящего административного регламента, и направляет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явителю уведомление об этом с указанием причин отказа в течение 1 рабочего дня с момента их регистрации;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в результате проверки квалифицированной подписи выявлено нес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блюдение установленных условий признания ее действительности и направл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 в течение 3 дней со дня завершения проведения такой проверки. Такое уведомление подписывается квалифицированной подп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сью руководителя уполномоченного органа или уполномоченного им должнос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3.2.1.6. Получение документов через Единый портал государственных и муниципальных услуг подтверждается путем направления заявителю автом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тически сформированного уведомления о приеме и регистрации документов.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3.2.1.7. Максимальный срок выполнения административной процедуры: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при личном приеме – не более 15 минут.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  <w:lang w:val="x-none"/>
        </w:rPr>
        <w:t>- при поступлении заявления и документов по почте, электронной почте, посредством Единого портала государственных и муниципальных услуг или через МФЦ –1 рабочий день.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отказе в приеме к рассмотрению документов в случае выявления нарушений требований пункта 2.7.3 настоящего административного регламента направляется в течение 1 рабочего дня с момента их регистрации.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проверки квалифицированной подписи заявителя несобл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дения установленных условий признания ее действительности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3.2.1.6.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прием и регистрация заявления, выдача (направление в электронном виде) расписки в получении заявления и приложенных к нему документов;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направление </w:t>
      </w:r>
      <w:r w:rsidRPr="000D7DE4">
        <w:rPr>
          <w:rFonts w:ascii="Arial" w:eastAsia="Calibri" w:hAnsi="Arial" w:cs="Arial"/>
          <w:iCs/>
          <w:sz w:val="24"/>
          <w:szCs w:val="24"/>
        </w:rPr>
        <w:t xml:space="preserve">уведомления </w:t>
      </w:r>
      <w:r w:rsidRPr="000D7DE4">
        <w:rPr>
          <w:rFonts w:ascii="Arial" w:eastAsia="Calibri" w:hAnsi="Arial" w:cs="Arial"/>
          <w:sz w:val="24"/>
          <w:szCs w:val="24"/>
        </w:rPr>
        <w:t>об отказе в приеме к рассмотрению заявл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3.2.2. Направление межведомственных запросов в органы (организации), участвующие в предоставлении муниципальной услуги.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3.2.2.1. Основанием для начала выполнения административной процед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ры является получение специалистом уполномоченного органа зарегистрир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ванного в установленном порядке заявления о предоставлении муниципальной услуги и документов, необходимых для предоставления муниципальной услуги.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3.2.2.2. В течение 1 рабочего дня, следующего за днем регистрации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кументов, специалист уполномоченного органа осуществляет направление межведомственных запросов: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налоговый орган о предоставлении выписки из Единого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 реестра юридических лиц или Единого государственного реестра индив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дуальных предпринимателей о заявителе (в случае, если заявителем не пре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ставлены документы (информация), предусмотренные пунктом 2.6.5 настоящ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го административного регламента по собственной инициативе);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 правообладателе объекта, подл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жащего реконструкции, в случае подготовки документации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ритории в целях его реконструкции (в случае, если заявителем не представл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ны документы (информация), предусмотренные пунктом 2.6.5 настоящего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министративного регламента по собственной инициативе);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орган, уполномоченный на подготовку и обеспечение утверждения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кументации по планировке территории, о предоставлении информации о нал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чии в отношении указанной территории или части такой территории, ранее пр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нятого решения о подготовке документации по планировке территории.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3.2.2.3. Максимальный срок выполнения административной процедуры – 3 рабочих дня со дня поступления заявления и документов специалисту упо</w:t>
      </w:r>
      <w:r w:rsidRPr="000D7DE4">
        <w:rPr>
          <w:rFonts w:ascii="Arial" w:eastAsia="Calibri" w:hAnsi="Arial" w:cs="Arial"/>
          <w:sz w:val="24"/>
          <w:szCs w:val="24"/>
        </w:rPr>
        <w:t>л</w:t>
      </w:r>
      <w:r w:rsidRPr="000D7DE4">
        <w:rPr>
          <w:rFonts w:ascii="Arial" w:eastAsia="Calibri" w:hAnsi="Arial" w:cs="Arial"/>
          <w:sz w:val="24"/>
          <w:szCs w:val="24"/>
        </w:rPr>
        <w:t>номоченного органа.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3.2.2.4. Результатом выполнения административной процедуры является направление межведомственных запросов в органы (организации), участву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щие в предоставлении муниципальной услуги.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3.2.3.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>ственным запросам; подготовка проекта решения о подготовке документации по планировке территории либо решения об отказе.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3.2.3.1. Основанием для начала административной процедуры является получение специалистом уполномоченного органа документов, в том числе представленных в порядке межведомственного взаимодействия.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3.2.3.2 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о подготовке документации по планировке территории и оформляет проект решения о подготовке документации по планировке терр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тории (об отказе в подготовке документации по планировке территории). </w:t>
      </w:r>
    </w:p>
    <w:p w:rsidR="00C66437" w:rsidRPr="000D7DE4" w:rsidRDefault="00C66437" w:rsidP="00C66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3.2.3.3. В случае если в процессе рассмотрения документов выявляются основания для отказа в предоставлении муниципальной услуги, специалист уполномоченного органа подготавливает проект решения об отказе с указанием причин в соответствии с </w:t>
      </w:r>
      <w:hyperlink w:anchor="Par43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пунктом </w:t>
        </w:r>
      </w:hyperlink>
      <w:r w:rsidRPr="000D7DE4">
        <w:rPr>
          <w:rFonts w:ascii="Arial" w:eastAsia="Calibri" w:hAnsi="Arial" w:cs="Arial"/>
          <w:sz w:val="24"/>
          <w:szCs w:val="24"/>
        </w:rPr>
        <w:t>2.9.2 настоящего административного регл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мента.</w:t>
      </w:r>
    </w:p>
    <w:p w:rsidR="00846A65" w:rsidRPr="000D7DE4" w:rsidRDefault="00846A65" w:rsidP="00F62A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3.2.3.4. В случае если оснований для отказа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 не выявлено, специалист уполномоченного органа оформляет проект решения о подготовке документации по планировке территории и пер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дает на подпись уполномоченному должностному лицу. </w:t>
      </w:r>
    </w:p>
    <w:p w:rsidR="00F62AE5" w:rsidRPr="000D7DE4" w:rsidRDefault="00846A65" w:rsidP="00F62A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3.2.3.5 </w:t>
      </w:r>
      <w:r w:rsidR="00306D2E" w:rsidRPr="000D7DE4">
        <w:rPr>
          <w:rFonts w:ascii="Arial" w:eastAsia="Calibri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="00175258" w:rsidRPr="000D7DE4">
        <w:rPr>
          <w:rFonts w:ascii="Arial" w:eastAsia="Calibri" w:hAnsi="Arial" w:cs="Arial"/>
          <w:sz w:val="24"/>
          <w:szCs w:val="24"/>
        </w:rPr>
        <w:t>2</w:t>
      </w:r>
      <w:r w:rsidR="00306D2E" w:rsidRPr="000D7DE4">
        <w:rPr>
          <w:rFonts w:ascii="Arial" w:eastAsia="Calibri" w:hAnsi="Arial" w:cs="Arial"/>
          <w:sz w:val="24"/>
          <w:szCs w:val="24"/>
        </w:rPr>
        <w:t xml:space="preserve"> рабоч</w:t>
      </w:r>
      <w:r w:rsidR="0025142C">
        <w:rPr>
          <w:rFonts w:ascii="Arial" w:eastAsia="Calibri" w:hAnsi="Arial" w:cs="Arial"/>
          <w:sz w:val="24"/>
          <w:szCs w:val="24"/>
        </w:rPr>
        <w:t xml:space="preserve">их </w:t>
      </w:r>
      <w:proofErr w:type="spellStart"/>
      <w:r w:rsidR="0025142C">
        <w:rPr>
          <w:rFonts w:ascii="Arial" w:eastAsia="Calibri" w:hAnsi="Arial" w:cs="Arial"/>
          <w:sz w:val="24"/>
          <w:szCs w:val="24"/>
        </w:rPr>
        <w:t>деня</w:t>
      </w:r>
      <w:proofErr w:type="spellEnd"/>
      <w:r w:rsidR="00306D2E" w:rsidRPr="000D7D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306D2E" w:rsidRPr="000D7DE4">
        <w:rPr>
          <w:rFonts w:ascii="Arial" w:eastAsia="Calibri" w:hAnsi="Arial" w:cs="Arial"/>
          <w:sz w:val="24"/>
          <w:szCs w:val="24"/>
        </w:rPr>
        <w:t>с даты получения</w:t>
      </w:r>
      <w:proofErr w:type="gramEnd"/>
      <w:r w:rsidR="00306D2E" w:rsidRPr="000D7DE4">
        <w:rPr>
          <w:rFonts w:ascii="Arial" w:eastAsia="Calibri" w:hAnsi="Arial" w:cs="Arial"/>
          <w:sz w:val="24"/>
          <w:szCs w:val="24"/>
        </w:rPr>
        <w:t xml:space="preserve"> специалистом уполномоченного органа док</w:t>
      </w:r>
      <w:r w:rsidR="00306D2E" w:rsidRPr="000D7DE4">
        <w:rPr>
          <w:rFonts w:ascii="Arial" w:eastAsia="Calibri" w:hAnsi="Arial" w:cs="Arial"/>
          <w:sz w:val="24"/>
          <w:szCs w:val="24"/>
        </w:rPr>
        <w:t>у</w:t>
      </w:r>
      <w:r w:rsidR="00306D2E" w:rsidRPr="000D7DE4">
        <w:rPr>
          <w:rFonts w:ascii="Arial" w:eastAsia="Calibri" w:hAnsi="Arial" w:cs="Arial"/>
          <w:sz w:val="24"/>
          <w:szCs w:val="24"/>
        </w:rPr>
        <w:t>ментов, в том числе представленных в порядке межведомственного взаим</w:t>
      </w:r>
      <w:r w:rsidR="00306D2E" w:rsidRPr="000D7DE4">
        <w:rPr>
          <w:rFonts w:ascii="Arial" w:eastAsia="Calibri" w:hAnsi="Arial" w:cs="Arial"/>
          <w:sz w:val="24"/>
          <w:szCs w:val="24"/>
        </w:rPr>
        <w:t>о</w:t>
      </w:r>
      <w:r w:rsidR="00306D2E" w:rsidRPr="000D7DE4">
        <w:rPr>
          <w:rFonts w:ascii="Arial" w:eastAsia="Calibri" w:hAnsi="Arial" w:cs="Arial"/>
          <w:sz w:val="24"/>
          <w:szCs w:val="24"/>
        </w:rPr>
        <w:t>действия</w:t>
      </w:r>
      <w:r w:rsidR="00F62AE5" w:rsidRPr="000D7DE4">
        <w:rPr>
          <w:rFonts w:ascii="Arial" w:eastAsia="Calibri" w:hAnsi="Arial" w:cs="Arial"/>
          <w:sz w:val="24"/>
          <w:szCs w:val="24"/>
        </w:rPr>
        <w:t>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3.2.3.6. Уполномоченное должностное лицо уполномоченного органа пр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кращает проверку документов, указанных в пункте 2.6.1 настоящего админ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стративного регламента, при обращении заявителя с заявлением о прекращ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нии рассмотрения указанных документов.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3.2.3.7. Результатом выполнения административной процедуры является подготовка проекта решения о подготовке документации по планировке терр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тории (об отказе в подготовке документации по планировке территории).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 Подписание проекта решения о подготовке документации по пл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нировке территории (об отказе в подготовке документации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ритории); выдача (направление) решения о подготовке документации по план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ровке территории (об отказе в подготовке документации по планировке терр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тории).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3.2.4.1. Основанием для начала административной процедуры является получение уполномоченным должностным лицом уполномоченного органа пр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екта решения о подготовке документации по планировке территории (об отказе в подготовке документации по планировке территории).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3.2.4.2. Уполномоченное должностное лицо уполномоченного органа осуществляет подписание решения о подготовке документации по планировке территории (об отказе в подготовке документации по планировке территории).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3.2.4.3. Уполномоченное должностное лицо уполномоченного органа в течение 2 рабочих дней со дня подписания решения о подготовке документации по планировке территории (об отказе в подготовке документации по планировке территории) осуществляет его направление (вручение) заявителю. Вручение указанных документов осуществляется под роспись заявителю либо при нал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чии соответствующего указания в заявлении направляется заказным письмом.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3.2.4.4. В случае поступления заявления через МФЦ уполномоченное должностное лицо уполномоченного органа осуществляет передачу подписа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 решения о подготовке документации по планировке территории (об отказе в подготовке документации по планировке территории) в МФЦ в течение 1 дня следующего за днем подписания указанного документа, если иной способ пол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чения не указан заявителем.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3.2.4.5. 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Максимальный срок выполнения административной процедуры – </w:t>
      </w:r>
      <w:r w:rsidR="003F1437" w:rsidRPr="000D7DE4">
        <w:rPr>
          <w:rFonts w:ascii="Arial" w:eastAsia="Calibri" w:hAnsi="Arial" w:cs="Arial"/>
          <w:sz w:val="24"/>
          <w:szCs w:val="24"/>
        </w:rPr>
        <w:t>3 рабочих дня</w:t>
      </w:r>
      <w:r w:rsidR="003F1437" w:rsidRPr="000D7DE4">
        <w:rPr>
          <w:rFonts w:ascii="Arial" w:hAnsi="Arial" w:cs="Arial"/>
          <w:sz w:val="24"/>
          <w:szCs w:val="24"/>
        </w:rPr>
        <w:t xml:space="preserve"> </w:t>
      </w:r>
      <w:r w:rsidR="003F1437" w:rsidRPr="000D7DE4">
        <w:rPr>
          <w:rFonts w:ascii="Arial" w:eastAsia="Calibri" w:hAnsi="Arial" w:cs="Arial"/>
          <w:sz w:val="24"/>
          <w:szCs w:val="24"/>
        </w:rPr>
        <w:t>с даты получения уполномоченным должностным лицом уполн</w:t>
      </w:r>
      <w:r w:rsidR="003F1437" w:rsidRPr="000D7DE4">
        <w:rPr>
          <w:rFonts w:ascii="Arial" w:eastAsia="Calibri" w:hAnsi="Arial" w:cs="Arial"/>
          <w:sz w:val="24"/>
          <w:szCs w:val="24"/>
        </w:rPr>
        <w:t>о</w:t>
      </w:r>
      <w:r w:rsidR="003F1437" w:rsidRPr="000D7DE4">
        <w:rPr>
          <w:rFonts w:ascii="Arial" w:eastAsia="Calibri" w:hAnsi="Arial" w:cs="Arial"/>
          <w:sz w:val="24"/>
          <w:szCs w:val="24"/>
        </w:rPr>
        <w:t>моченного органа проекта решения о подготовке документации по планировке территории (об отказе в подготовке документации по планировке территории.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3.2.4.6.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направление (вручение) заявителю решения о подготовке документации по планировке территории (об отказе в подготовке документации по планировке территории);</w:t>
      </w:r>
    </w:p>
    <w:p w:rsidR="00306D2E" w:rsidRPr="000D7DE4" w:rsidRDefault="00306D2E" w:rsidP="00D43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направление в МФЦ решения о подготовке документации по планировке территории (об отказе в подготовке документ</w:t>
      </w:r>
      <w:r w:rsidR="00D4351B">
        <w:rPr>
          <w:rFonts w:ascii="Arial" w:eastAsia="Calibri" w:hAnsi="Arial" w:cs="Arial"/>
          <w:sz w:val="24"/>
          <w:szCs w:val="24"/>
        </w:rPr>
        <w:t>ации по планировке территории).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 Выполнение административных процедур при рассмотрении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ментов в целях принятия решения об утверждении документации (о внесении изменений в документацию).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3.3.1. Прием и регистрация заявления о предоставлении муниципальной услуги и документов, необходимых для предоставления муниципальной услуги либо отказ в приеме к рассмотрению заявления.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3.3.1.1. Основанием для начала административной процедуры является поступление в уполномоченный орган либо в МФЦ заявления о предоставлении муниципальной услуги и документов, необходимых для предоставления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ципальной услуги.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3.3.1.2. Прием заявления и документов, прилагаемых к заявлению, ос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ществляет специалист уполномоченного органа либо специалист МФЦ.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Специалист МФЦ передает в уполномоченный орган заявление и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менты, прилагаемые к заявлению, полученные от заявителя, в день их получ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ния.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3.3.1.3. Получение заявления и прилагаемых к нему документов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тверждается уполномоченным органом путем выдачи (направления) заявителю расписки в получении документов.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расписка выдается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ук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занным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МФЦ.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3.3.1.4. После выдачи (направления) заявителю расписки в получении документов или поступления таких документов из МФЦ специалист уполном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ченного органа осуществляет их регистрацию.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в МФЦ.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3.3.1.5. Специалист уполномоченного органа в течение 1 рабочего дня с момента регистрации документов проводит проверку: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соответствия таких документов требованиям пунктов 2.7.3, 2.7.4 настоящего административного регламента;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действительности квалифицированной подписи, с использованием 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 результатам проверки специалист уполномоченного органа приним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ет решение об отказе в приеме к рассмотрению документов в случае, если: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в результате проверки документов установлены нарушения требов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ний пунктов 2.7.3, 2.7.4 настоящего административного регламента, и напра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ляет заявителю уведомление об этом с указанием причин отказа в течение 1 рабочего дня с момента их регистрации;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в результате проверки квалифицированной подписи выявлено нес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блюдение установленных условий признания ее действительности и направл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 в течение 3 дней со дня завершения проведения такой проверки. Такое уведомление подписывается квалифицированной подп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сью руководителя уполномоченного органа или уполномоченного им должнос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3.3.1.6. Получение документов через Единый портал государственных и муниципальных услуг подтверждается путем направления заявителю автом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тически сформированного уведомления о приеме и регистрации документов.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3.3.1.7. Максимальный срок выполнения административной процедуры: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 при личном приеме – не более 15 минут.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 или 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рез МФЦ –</w:t>
      </w:r>
      <w:r w:rsidR="000D7DE4"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>1 рабочий день.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Уведомление об отказе в приеме к рассмотрению документов в случае выявления нарушений требований пунктов 2.7.3, 2.74 настоящего администр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тивного регламента направляется в течение 1 рабочего дня с момента их рег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страции.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проверки квалифицированной подписи заявителя несобл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дения установленных условий признания ее действительности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3.3.1.8.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прием и регистрация заявления, выдача (направление в электронном виде) расписки в получении заявления и приложенных к нему документов;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направление </w:t>
      </w:r>
      <w:r w:rsidRPr="000D7DE4">
        <w:rPr>
          <w:rFonts w:ascii="Arial" w:eastAsia="Calibri" w:hAnsi="Arial" w:cs="Arial"/>
          <w:iCs/>
          <w:sz w:val="24"/>
          <w:szCs w:val="24"/>
        </w:rPr>
        <w:t xml:space="preserve">уведомления </w:t>
      </w:r>
      <w:r w:rsidRPr="000D7DE4">
        <w:rPr>
          <w:rFonts w:ascii="Arial" w:eastAsia="Calibri" w:hAnsi="Arial" w:cs="Arial"/>
          <w:sz w:val="24"/>
          <w:szCs w:val="24"/>
        </w:rPr>
        <w:t>об отказе в приеме к рассмотрению заявл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3.3.2. Направление межведомственных запросов в органы (организации), участвующие в предоставлении муниципальной услуги.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3.3.2.1. Основанием для начала выполнения административной процед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ры является получение зарегистрированного в установленном порядке заявл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о предоставлении муниципальной услуги и документов, необходимых для предоставления муниципальной услуги.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3.3.3 настоящего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министративного регламента.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3.3.2.2. Если документы (информация), предусмотренные пунктом 2.6.5 настоящего административного регламента, не были представлены заявителем по собственной инициативе специалист уполномоченного органа, осуществляет направление межведомственных запросов: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налоговый орган о предоставлении выписки из Единого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 реестра юридических лиц или Единого государственного реестра индив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дуальных предпринимателей о заявителе;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 правообладателе объекта, подл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жащего реконструкции, в случае подготовки документации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ритории в целях его реконструкции.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3.3.2.3. Максимальный срок выполнения административной процедуры – 3 рабочих дня со дня поступления заявления и документов специалисту упо</w:t>
      </w:r>
      <w:r w:rsidRPr="000D7DE4">
        <w:rPr>
          <w:rFonts w:ascii="Arial" w:eastAsia="Calibri" w:hAnsi="Arial" w:cs="Arial"/>
          <w:sz w:val="24"/>
          <w:szCs w:val="24"/>
        </w:rPr>
        <w:t>л</w:t>
      </w:r>
      <w:r w:rsidRPr="000D7DE4">
        <w:rPr>
          <w:rFonts w:ascii="Arial" w:eastAsia="Calibri" w:hAnsi="Arial" w:cs="Arial"/>
          <w:sz w:val="24"/>
          <w:szCs w:val="24"/>
        </w:rPr>
        <w:t xml:space="preserve">номоченного органа.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3.3.2.4. Результатом выполнения административной процедуры является направление межведомственных запросов в органы (организации), участву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щие в предоставлении муниципальной услуги.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>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подготовка проекта решения об утверждении документации (о внесении изменений в документацию) либо решения об отклонении документ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3.3.3.1. Основанием для начала административной процедуры является получение специалистом уполномоченного органа документов, в том числе представленных в порядке межведомственного взаимодействия или в порядке согласования документации по планировке территории.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3.3.3.2. 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услуги. 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3.3.3.3. В случае если в процессе рассмотрения документов выявляются основания для отказа в предоставлении муниципальной услуги, предусмотре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 xml:space="preserve">ные в </w:t>
      </w:r>
      <w:hyperlink w:anchor="Par43" w:history="1">
        <w:r w:rsidRPr="000D7DE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пункте </w:t>
        </w:r>
      </w:hyperlink>
      <w:r w:rsidRPr="000D7DE4">
        <w:rPr>
          <w:rFonts w:ascii="Arial" w:eastAsia="Calibri" w:hAnsi="Arial" w:cs="Arial"/>
          <w:sz w:val="24"/>
          <w:szCs w:val="24"/>
        </w:rPr>
        <w:t>2.9.3 настоящего административного регламента, специалист уполномоченного органа подготавливает проект решения об отклонении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ментации и передает на подпись уполномоченному должностному лицу упо</w:t>
      </w:r>
      <w:r w:rsidRPr="000D7DE4">
        <w:rPr>
          <w:rFonts w:ascii="Arial" w:eastAsia="Calibri" w:hAnsi="Arial" w:cs="Arial"/>
          <w:sz w:val="24"/>
          <w:szCs w:val="24"/>
        </w:rPr>
        <w:t>л</w:t>
      </w:r>
      <w:r w:rsidRPr="000D7DE4">
        <w:rPr>
          <w:rFonts w:ascii="Arial" w:eastAsia="Calibri" w:hAnsi="Arial" w:cs="Arial"/>
          <w:sz w:val="24"/>
          <w:szCs w:val="24"/>
        </w:rPr>
        <w:t xml:space="preserve">номоченного органа.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3.3.3.4. В случае если проведение общественных обсуждений или пу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>личных слушаний в соответствии с частью 5.1 статьи 46 Градостроительного кодекса РФ не требуется, специалист уполномоченного органа подготавливает проект решения об утверждении документации (решения о внесении изменений в документацию) и передает на подпись уполномоченному должностному лицу уполномоченного органа.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Направление (выдача) подписанных решения об утверждении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тации (решения о внесении изменений в документацию) или решения об откл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нении документации осуществляется в порядке, установленном пунктом 3.3.4 настоящего административного регламента.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3.3.3.5. В случае если оснований для отказа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 не выявлено, и необходимо проведение общественных обсу</w:t>
      </w:r>
      <w:r w:rsidRPr="000D7DE4">
        <w:rPr>
          <w:rFonts w:ascii="Arial" w:eastAsia="Calibri" w:hAnsi="Arial" w:cs="Arial"/>
          <w:sz w:val="24"/>
          <w:szCs w:val="24"/>
        </w:rPr>
        <w:t>ж</w:t>
      </w:r>
      <w:r w:rsidRPr="000D7DE4">
        <w:rPr>
          <w:rFonts w:ascii="Arial" w:eastAsia="Calibri" w:hAnsi="Arial" w:cs="Arial"/>
          <w:sz w:val="24"/>
          <w:szCs w:val="24"/>
        </w:rPr>
        <w:t>дений или публичных слушаний, специалист уполномоченного органа передает организатору общественных обсуждений или публичных слушаний проект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кументации по планировке территории.</w:t>
      </w:r>
      <w:r w:rsidRPr="000D7DE4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306D2E" w:rsidRPr="000D7DE4" w:rsidRDefault="00306D2E" w:rsidP="0030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Порядок организации и проведения общественных обсуждений или пу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>личных слушаний по проектам документов в сфере градостроительной де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тельности определяется нормативным правовым актом представительного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гана муниципального образования.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3.3.3.6. Максимальный срок выполнения административной процедуры – </w:t>
      </w:r>
      <w:r w:rsidR="00423212" w:rsidRPr="000D7DE4">
        <w:rPr>
          <w:rFonts w:ascii="Arial" w:eastAsia="Calibri" w:hAnsi="Arial" w:cs="Arial"/>
          <w:sz w:val="24"/>
          <w:szCs w:val="24"/>
        </w:rPr>
        <w:t>20</w:t>
      </w:r>
      <w:r w:rsidRPr="000D7DE4">
        <w:rPr>
          <w:rFonts w:ascii="Arial" w:eastAsia="Calibri" w:hAnsi="Arial" w:cs="Arial"/>
          <w:sz w:val="24"/>
          <w:szCs w:val="24"/>
        </w:rPr>
        <w:t xml:space="preserve"> рабочих дней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с даты получения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специалистом уполномоченного органа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кументов, в том числе представленных в порядке межведомственного взаим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действия.</w:t>
      </w:r>
      <w:r w:rsidRPr="000D7DE4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3.3.3.7.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направление документации по планировке территории для рассмотрения на общественных обсуждениях или публичных слушаниях (при необходимости):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подготовка проекта решения об утверждении документации (о внесении изменений в документацию) либо решения об отклонении документации.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3.3.4. Подписание проекта решения об утверждении документации (о внесении изменений в документацию) либо решения об отклонении документ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ции; выдача (направление) решения об утверждении документации (о внесении изменений в документацию) либо решения об отклонении документации.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3.3.4.1. 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423212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пр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екта решения об утверждении документации (о внесении изменений в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тацию), либо проекта решения об отклонении документации, а также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</w:t>
      </w:r>
      <w:r w:rsidRPr="000D7DE4">
        <w:rPr>
          <w:rFonts w:ascii="Arial" w:eastAsia="Calibri" w:hAnsi="Arial" w:cs="Arial"/>
          <w:sz w:val="24"/>
          <w:szCs w:val="24"/>
        </w:rPr>
        <w:t>ж</w:t>
      </w:r>
      <w:r w:rsidRPr="000D7DE4">
        <w:rPr>
          <w:rFonts w:ascii="Arial" w:eastAsia="Calibri" w:hAnsi="Arial" w:cs="Arial"/>
          <w:sz w:val="24"/>
          <w:szCs w:val="24"/>
        </w:rPr>
        <w:t>дений или публичных слушаний (в случае проведения общественных обсужд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ний или публичных слушаний).</w:t>
      </w:r>
      <w:proofErr w:type="gramEnd"/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3.3.4.2. Уполномоченное должностное лицо </w:t>
      </w:r>
      <w:r w:rsidR="00423212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осуществляет подписание решения об утверждении документации (о внесении изменений в документацию) либо решения об отклонении документации.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3.3.4.3. Уполномоченное должностное лицо </w:t>
      </w:r>
      <w:r w:rsidR="00423212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направляет заявителю на бумажном носителе или в форме электронного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мента: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утверждении документации по планировке территории (решение об отклонении документации) в течение 5 рабочих дней со дня утверждения документации по планировке территории;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утверждении изменений в документацию по планировке территории (решение об отклонении документации) в течение 7 рабочих дней со дня принятия решения о внесении изменений в документацию.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указанным уведомлениям на бумажном носителе прилагаются один э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земпляр документации по планировке территории с отметкой уполномоченного органа об утверждении такой документации на месте прошивки (изменения в документацию по планировке территории) и копия соответствующего распор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дительного акта уполномоченного органа. Вручение указанных документов осуществляется под подпись заявителю либо при наличии соответствующего указания в заявлении направляется заказным письмом.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уведомлениям в форме электронного документа прилагаются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тация по планировке территории (изменения в документацию по планировке территории) и копия соответствующего распорядительного акта уполномоче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 органа в форме электронного документа, подписанного усиленной квал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фицированной электронной подписью уполномоченного должностного лица уполномоченного органа. Направление указанных документов осуществляется в форме электронного документа - с использованием информационно-телекоммуникационных сетей общего пользования, в том числе посредством Единого портала государственных и муниципальных услуг, с соблюдением тр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бований законодательства Российской Федерации о защите государственной тайны.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3.3.4.4. В случае поступления заявления через МФЦ уполномоченное должностное лицо </w:t>
      </w:r>
      <w:r w:rsidR="00423212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осуществляет передачу подписа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</w:t>
      </w:r>
      <w:r w:rsidR="000D7DE4" w:rsidRPr="000D7DE4">
        <w:rPr>
          <w:rFonts w:ascii="Arial" w:eastAsia="Calibri" w:hAnsi="Arial" w:cs="Arial"/>
          <w:sz w:val="24"/>
          <w:szCs w:val="24"/>
        </w:rPr>
        <w:t xml:space="preserve"> решения </w:t>
      </w:r>
      <w:r w:rsidRPr="000D7DE4">
        <w:rPr>
          <w:rFonts w:ascii="Arial" w:eastAsia="Calibri" w:hAnsi="Arial" w:cs="Arial"/>
          <w:sz w:val="24"/>
          <w:szCs w:val="24"/>
        </w:rPr>
        <w:t>об утверждении документации (о внесении изменений в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тацию) либо решения об отклонении документации в МФЦ в течение 1 дня сл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дующего за днем подписания указанного документа, если иной способ получ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не указан заявителем.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3.3.4.5. Максимальный срок выполнения административной процедуры – </w:t>
      </w:r>
      <w:r w:rsidR="00423212" w:rsidRPr="000D7DE4">
        <w:rPr>
          <w:rFonts w:ascii="Arial" w:eastAsia="Calibri" w:hAnsi="Arial" w:cs="Arial"/>
          <w:sz w:val="24"/>
          <w:szCs w:val="24"/>
        </w:rPr>
        <w:t>20 дней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с даты получения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уполномоченным должностным лицом </w:t>
      </w:r>
      <w:r w:rsidR="00423212" w:rsidRPr="000D7DE4">
        <w:rPr>
          <w:rFonts w:ascii="Arial" w:eastAsia="Calibri" w:hAnsi="Arial" w:cs="Arial"/>
          <w:sz w:val="24"/>
          <w:szCs w:val="24"/>
        </w:rPr>
        <w:t>уполномоче</w:t>
      </w:r>
      <w:r w:rsidR="00423212" w:rsidRPr="000D7DE4">
        <w:rPr>
          <w:rFonts w:ascii="Arial" w:eastAsia="Calibri" w:hAnsi="Arial" w:cs="Arial"/>
          <w:sz w:val="24"/>
          <w:szCs w:val="24"/>
        </w:rPr>
        <w:t>н</w:t>
      </w:r>
      <w:r w:rsidR="00423212" w:rsidRPr="000D7DE4">
        <w:rPr>
          <w:rFonts w:ascii="Arial" w:eastAsia="Calibri" w:hAnsi="Arial" w:cs="Arial"/>
          <w:sz w:val="24"/>
          <w:szCs w:val="24"/>
        </w:rPr>
        <w:t xml:space="preserve">ного органа </w:t>
      </w:r>
      <w:r w:rsidRPr="000D7DE4">
        <w:rPr>
          <w:rFonts w:ascii="Arial" w:eastAsia="Calibri" w:hAnsi="Arial" w:cs="Arial"/>
          <w:sz w:val="24"/>
          <w:szCs w:val="24"/>
        </w:rPr>
        <w:t>проекта решения об утверждении документации (о внесении изм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нений в документацию) либо решения об отклонении документации.</w:t>
      </w:r>
      <w:r w:rsidRPr="000D7DE4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8F4E99" w:rsidRPr="000D7DE4" w:rsidRDefault="008F4E99" w:rsidP="008F4E9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3.3.4.6.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8F4E99" w:rsidRPr="000D7DE4" w:rsidRDefault="008F4E99" w:rsidP="008F4E9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выдача (направление) заявителю решения об утверждении документ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ции (о внесении изменений в документацию) либо решения об отклонении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кументации;</w:t>
      </w:r>
    </w:p>
    <w:p w:rsidR="008F4E99" w:rsidRPr="000D7DE4" w:rsidRDefault="008F4E99" w:rsidP="00D4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направление в МФЦ решения об утверждении документации (о внес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нии изменений в документацию) либо решения об отклонении доку</w:t>
      </w:r>
      <w:r w:rsidR="00D4351B">
        <w:rPr>
          <w:rFonts w:ascii="Arial" w:eastAsia="Calibri" w:hAnsi="Arial" w:cs="Arial"/>
          <w:sz w:val="24"/>
          <w:szCs w:val="24"/>
        </w:rPr>
        <w:t>ментации.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 Выполнение административных процедур при рассмотрении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ментов в целях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3.4.1. Прием и регистрация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Обращения </w:t>
      </w:r>
      <w:r w:rsidRPr="000D7DE4">
        <w:rPr>
          <w:rFonts w:ascii="Arial" w:eastAsia="Calibri" w:hAnsi="Arial" w:cs="Arial"/>
          <w:sz w:val="24"/>
          <w:szCs w:val="24"/>
        </w:rPr>
        <w:t>и документов, необходимых для предоставления муниципальной услуги либо отказ в приеме к рассмотрению заявления.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  <w:lang w:eastAsia="en-US"/>
        </w:rPr>
        <w:t>3.4.1.1.</w:t>
      </w:r>
      <w:r w:rsidRPr="000D7DE4">
        <w:rPr>
          <w:rFonts w:ascii="Arial" w:eastAsia="Calibri" w:hAnsi="Arial" w:cs="Arial"/>
          <w:sz w:val="24"/>
          <w:szCs w:val="24"/>
        </w:rPr>
        <w:t xml:space="preserve"> Основанием для начала административной процедуры является поступление в уполномоченный орган либо в МФЦ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Обращения </w:t>
      </w:r>
      <w:r w:rsidRPr="000D7DE4">
        <w:rPr>
          <w:rFonts w:ascii="Arial" w:eastAsia="Calibri" w:hAnsi="Arial" w:cs="Arial"/>
          <w:sz w:val="24"/>
          <w:szCs w:val="24"/>
        </w:rPr>
        <w:t>и документов, необходимых для предоставления муниципальной услуги.</w:t>
      </w:r>
    </w:p>
    <w:p w:rsidR="008F4E99" w:rsidRPr="000D7DE4" w:rsidRDefault="008F4E99" w:rsidP="008F4E99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3.4.1.2. Прием документов осуществляет специалист уполномоченного органа либо специалист МФЦ.</w:t>
      </w:r>
    </w:p>
    <w:p w:rsidR="008F4E99" w:rsidRPr="000D7DE4" w:rsidRDefault="008F4E99" w:rsidP="008F4E99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Специалист МФЦ передает в уполномоченный орган документы, пол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ченные от заявителя, в день их получения.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3.4.1.3. Получение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 xml:space="preserve">Обращения </w:t>
      </w:r>
      <w:r w:rsidRPr="000D7DE4">
        <w:rPr>
          <w:rFonts w:ascii="Arial" w:eastAsia="Calibri" w:hAnsi="Arial" w:cs="Arial"/>
          <w:sz w:val="24"/>
          <w:szCs w:val="24"/>
        </w:rPr>
        <w:t>и прилагаемых к нему документов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тверждается уполномоченным органом путем выдачи (направления) заявителю расписки в получении документов.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расписка выдается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ук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занным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МФЦ.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3.4.1.4. После выдачи (направления) заявителю расписки в получении документов или поступления таких документов из МФЦ специалист уполном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ченного органа осуществляет их регистрацию.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в МФЦ.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3.4.1.5. Специалист уполномоченного органа в течение 1 рабочего дня с момента регистрации документов проводит проверку: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соответствия таких документов требованиям пункта 2.7.3 настоящего административного регламента;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действительности квалифицированной подписи, с использованием 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торой подписано Обращение (пакет электронных документов) о предоставл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нии муниципальной услуги, предусматривающую проверку соблюдения усл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вий, указанных в статье 11 Федерального закона № 63-ФЗ.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 результатам проверки специалист уполномоченного органа приним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ет решение об отказе в приеме к рассмотрению документов в случае, если:</w:t>
      </w:r>
    </w:p>
    <w:p w:rsidR="008F4E99" w:rsidRPr="000D7DE4" w:rsidRDefault="008F4E99" w:rsidP="008F4E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в результате проверки документов установлены нарушения требов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ний пункта 2.7.3 настоящего административного регламента, и направляет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явителю уведомление об этом с указанием причин отказа в течение 1 рабочего дня с момента их регистрации;</w:t>
      </w:r>
    </w:p>
    <w:p w:rsidR="008F4E99" w:rsidRPr="000D7DE4" w:rsidRDefault="008F4E99" w:rsidP="008F4E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в результате проверки квалифицированной подписи выявлено нес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блюдение установленных условий признания ее действительности и направл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 в течение 3 дней со дня завершения проведения такой проверки. Такое уведомление подписывается квалифицированной подп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сью руководителя уполномоченного органа или уполномоченного им должнос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8F4E99" w:rsidRPr="000D7DE4" w:rsidRDefault="008F4E99" w:rsidP="008F4E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ab/>
        <w:t>3.4.1.6. Получение документов через Единый портал государственных и муниципальных услуг подтверждается путем направления заявителю автом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тически сформированного уведомления о приеме и регистрации документов.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3.4.1.7. Максимальный срок выполнения административной процедуры: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при личном приеме – не более 15 минут.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при поступлении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 и документов по почте, электронной почте, посредством Единого портала государственных и муниципальных услуг или 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рез МФЦ – 1 рабочий день.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отказе в приеме к рассмотрению документов в случае выявления нарушений требований пункта 2.7.3 настоящего административного регламента направляется в течение 1 рабочего дня с момента их регистрации.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Уведомление об отказе в приеме к рассмотрению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, в случае выявления в ходе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проверки квалифицированной подписи заявителя несобл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дения установленных условий признания ее действительности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3.4.1.8. Результатом выполнения административной процедуры являе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ся:</w:t>
      </w:r>
    </w:p>
    <w:p w:rsidR="008F4E99" w:rsidRPr="000D7DE4" w:rsidRDefault="008F4E99" w:rsidP="008F4E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- прием и регистрация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, выдача (направление в электронном виде) расписки в получении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 и приложенных к нему документов;</w:t>
      </w:r>
    </w:p>
    <w:p w:rsidR="008F4E99" w:rsidRPr="000D7DE4" w:rsidRDefault="008F4E99" w:rsidP="008F4E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направление </w:t>
      </w:r>
      <w:r w:rsidRPr="000D7DE4">
        <w:rPr>
          <w:rFonts w:ascii="Arial" w:eastAsia="Calibri" w:hAnsi="Arial" w:cs="Arial"/>
          <w:iCs/>
          <w:sz w:val="24"/>
          <w:szCs w:val="24"/>
        </w:rPr>
        <w:t xml:space="preserve">уведомления </w:t>
      </w:r>
      <w:r w:rsidRPr="000D7DE4">
        <w:rPr>
          <w:rFonts w:ascii="Arial" w:eastAsia="Calibri" w:hAnsi="Arial" w:cs="Arial"/>
          <w:sz w:val="24"/>
          <w:szCs w:val="24"/>
        </w:rPr>
        <w:t xml:space="preserve">об отказе в приеме к рассмотрению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3.4.2. Направление межведомственных запросов в органы (организации), участвующие в предоставлении муниципальной услуги.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3.4.2.1. Основанием для начала выполнения административной процед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ры является получение специалистом уполномоченного органа зарегистрир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ванного в установленном порядке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 и документов, необходимых для предоставления муниципальной услуги.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3.4.2.2. В течение 1 рабочего дня, следующего за днем регистрации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кументов, специалист уполномоченного органа осуществляет направление межведомственных запросов: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в налоговый орган о предоставлении выписки из Единого государстве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ного реестра юридических лиц или Единого государственного реестра индив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дуальных предпринимателей о заявителе (в случае, если заявителем не пре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ставлены документы (информация), предусмотренные пунктом 2.6.5 настоящ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го административного регламента по собственной инициативе);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</w:t>
      </w:r>
      <w:r w:rsidRPr="000D7DE4">
        <w:rPr>
          <w:rFonts w:ascii="Arial" w:eastAsia="Calibri" w:hAnsi="Arial" w:cs="Arial"/>
          <w:sz w:val="24"/>
          <w:szCs w:val="24"/>
          <w:lang w:eastAsia="en-US"/>
        </w:rPr>
        <w:t xml:space="preserve">в орган государственной власти, осуществляющий </w:t>
      </w:r>
      <w:r w:rsidRPr="000D7DE4">
        <w:rPr>
          <w:rFonts w:ascii="Arial" w:eastAsia="Calibri" w:hAnsi="Arial" w:cs="Arial"/>
          <w:sz w:val="24"/>
          <w:szCs w:val="24"/>
        </w:rPr>
        <w:t>ведение Единого государственного реестра недвижимости, о правообладателе объекта, подл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жащего реконструкции, в случае подготовки документации по планировке те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ритории в целях его реконструкции (в случае, если заявителем не представл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ны документы (информация), предусмотренные пунктом 2.6.5 настоящего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министративного регламента по собственной инициативе);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в орган, уполномоченный на утверждение документации по планировке территории, о предоставлении информации о наличии в отношении указанной территории или части такой территории, ранее принятого решения о подготовке документации по планировке территории.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3.4.2.3. Максимальный срок выполнения административной процедуры – 3 рабочих дня со дня поступления </w:t>
      </w:r>
      <w:r w:rsidRPr="000D7DE4">
        <w:rPr>
          <w:rFonts w:ascii="Arial" w:eastAsia="Calibri" w:hAnsi="Arial" w:cs="Arial"/>
          <w:spacing w:val="-2"/>
          <w:sz w:val="24"/>
          <w:szCs w:val="24"/>
        </w:rPr>
        <w:t>Обращения</w:t>
      </w:r>
      <w:r w:rsidRPr="000D7DE4">
        <w:rPr>
          <w:rFonts w:ascii="Arial" w:eastAsia="Calibri" w:hAnsi="Arial" w:cs="Arial"/>
          <w:sz w:val="24"/>
          <w:szCs w:val="24"/>
        </w:rPr>
        <w:t xml:space="preserve"> и документов специалисту упо</w:t>
      </w:r>
      <w:r w:rsidRPr="000D7DE4">
        <w:rPr>
          <w:rFonts w:ascii="Arial" w:eastAsia="Calibri" w:hAnsi="Arial" w:cs="Arial"/>
          <w:sz w:val="24"/>
          <w:szCs w:val="24"/>
        </w:rPr>
        <w:t>л</w:t>
      </w:r>
      <w:r w:rsidRPr="000D7DE4">
        <w:rPr>
          <w:rFonts w:ascii="Arial" w:eastAsia="Calibri" w:hAnsi="Arial" w:cs="Arial"/>
          <w:sz w:val="24"/>
          <w:szCs w:val="24"/>
        </w:rPr>
        <w:t>номоченного органа.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3.4.2.4. Результатом выполнения административной процедуры является направление межведомственных запросов в органы (организации), участву</w:t>
      </w:r>
      <w:r w:rsidRPr="000D7DE4">
        <w:rPr>
          <w:rFonts w:ascii="Arial" w:eastAsia="Calibri" w:hAnsi="Arial" w:cs="Arial"/>
          <w:sz w:val="24"/>
          <w:szCs w:val="24"/>
        </w:rPr>
        <w:t>ю</w:t>
      </w:r>
      <w:r w:rsidRPr="000D7DE4">
        <w:rPr>
          <w:rFonts w:ascii="Arial" w:eastAsia="Calibri" w:hAnsi="Arial" w:cs="Arial"/>
          <w:sz w:val="24"/>
          <w:szCs w:val="24"/>
        </w:rPr>
        <w:t>щие в предоставлении муниципальной услуги.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3.4.3. Рассмотрение документов, в том числе полученных по межведо</w:t>
      </w:r>
      <w:r w:rsidRPr="000D7DE4">
        <w:rPr>
          <w:rFonts w:ascii="Arial" w:eastAsia="Calibri" w:hAnsi="Arial" w:cs="Arial"/>
          <w:sz w:val="24"/>
          <w:szCs w:val="24"/>
        </w:rPr>
        <w:t>м</w:t>
      </w:r>
      <w:r w:rsidRPr="000D7DE4">
        <w:rPr>
          <w:rFonts w:ascii="Arial" w:eastAsia="Calibri" w:hAnsi="Arial" w:cs="Arial"/>
          <w:sz w:val="24"/>
          <w:szCs w:val="24"/>
        </w:rPr>
        <w:t xml:space="preserve">ственным запросам; подготовка проекта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об отклонении</w:t>
      </w:r>
      <w:r w:rsidRPr="000D7DE4">
        <w:rPr>
          <w:rFonts w:ascii="Arial" w:eastAsia="Calibri" w:hAnsi="Arial" w:cs="Arial"/>
          <w:bCs/>
          <w:sz w:val="24"/>
          <w:szCs w:val="24"/>
        </w:rPr>
        <w:t>.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3.4.3.1. Основанием для начала административной процедуры является получение специалистом уполномоченного органа документов, в том числе представленных в порядке межведомственного взаимодействия.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3.4.3.2 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планировки те</w:t>
      </w:r>
      <w:r w:rsidRPr="000D7DE4">
        <w:rPr>
          <w:rFonts w:ascii="Arial" w:eastAsia="Calibri" w:hAnsi="Arial" w:cs="Arial"/>
          <w:bCs/>
          <w:sz w:val="24"/>
          <w:szCs w:val="24"/>
        </w:rPr>
        <w:t>р</w:t>
      </w:r>
      <w:r w:rsidRPr="000D7DE4">
        <w:rPr>
          <w:rFonts w:ascii="Arial" w:eastAsia="Calibri" w:hAnsi="Arial" w:cs="Arial"/>
          <w:bCs/>
          <w:sz w:val="24"/>
          <w:szCs w:val="24"/>
        </w:rPr>
        <w:t>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и оформляет проект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нии отдельных частей проекта планировки территории не подлежащими прим</w:t>
      </w:r>
      <w:r w:rsidRPr="000D7DE4">
        <w:rPr>
          <w:rFonts w:ascii="Arial" w:eastAsia="Calibri" w:hAnsi="Arial" w:cs="Arial"/>
          <w:bCs/>
          <w:sz w:val="24"/>
          <w:szCs w:val="24"/>
        </w:rPr>
        <w:t>е</w:t>
      </w:r>
      <w:r w:rsidRPr="000D7DE4">
        <w:rPr>
          <w:rFonts w:ascii="Arial" w:eastAsia="Calibri" w:hAnsi="Arial" w:cs="Arial"/>
          <w:bCs/>
          <w:sz w:val="24"/>
          <w:szCs w:val="24"/>
        </w:rPr>
        <w:t>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или решения об отклонении Обращения.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3.4.3.3. В случае если в процессе рассмотрения документов выявляются основания для отказа в предоставлении муниципальной услуги, специалист уполномоченного органа подготавливает проект решения об отклонении Обр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щения с указанием причин в соответствии с </w:t>
      </w:r>
      <w:hyperlink w:anchor="Par43" w:history="1">
        <w:r w:rsidRPr="000D7DE4">
          <w:rPr>
            <w:rFonts w:ascii="Arial" w:eastAsia="Calibri" w:hAnsi="Arial" w:cs="Arial"/>
            <w:sz w:val="24"/>
            <w:szCs w:val="24"/>
          </w:rPr>
          <w:t xml:space="preserve">пунктом </w:t>
        </w:r>
      </w:hyperlink>
      <w:r w:rsidRPr="000D7DE4">
        <w:rPr>
          <w:rFonts w:ascii="Arial" w:eastAsia="Calibri" w:hAnsi="Arial" w:cs="Arial"/>
          <w:sz w:val="24"/>
          <w:szCs w:val="24"/>
        </w:rPr>
        <w:t>2.9.4 настоящего админ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стративного регламента.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3.4.3.4. В случае если оснований для отказа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пальной услуги не выявлено, специалист уполномоченного органа оформляет 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проект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и передает на подпись уполномоченному дол</w:t>
      </w:r>
      <w:r w:rsidRPr="000D7DE4">
        <w:rPr>
          <w:rFonts w:ascii="Arial" w:eastAsia="Calibri" w:hAnsi="Arial" w:cs="Arial"/>
          <w:sz w:val="24"/>
          <w:szCs w:val="24"/>
        </w:rPr>
        <w:t>ж</w:t>
      </w:r>
      <w:r w:rsidRPr="000D7DE4">
        <w:rPr>
          <w:rFonts w:ascii="Arial" w:eastAsia="Calibri" w:hAnsi="Arial" w:cs="Arial"/>
          <w:sz w:val="24"/>
          <w:szCs w:val="24"/>
        </w:rPr>
        <w:t xml:space="preserve">ностному лицу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органа.</w:t>
      </w:r>
    </w:p>
    <w:p w:rsidR="008F4E99" w:rsidRPr="000D7DE4" w:rsidRDefault="008F4E99" w:rsidP="008F4E9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3.4.3.5. Максимальный срок выполнения административной процедуры – </w:t>
      </w:r>
      <w:r w:rsidR="0076338C" w:rsidRPr="000D7DE4">
        <w:rPr>
          <w:rFonts w:ascii="Arial" w:eastAsia="Calibri" w:hAnsi="Arial" w:cs="Arial"/>
          <w:sz w:val="24"/>
          <w:szCs w:val="24"/>
        </w:rPr>
        <w:t>3 рабочих дня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с даты получения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специалистом уполномоченного органа док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ментов, в том числе представленных в порядке межведомственного взаим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действия.</w:t>
      </w:r>
    </w:p>
    <w:p w:rsidR="008F4E99" w:rsidRPr="000D7DE4" w:rsidRDefault="008F4E99" w:rsidP="008F4E9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3.4.3.6. Результатом выполнения административной процедуры является подготовка проекта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</w:t>
      </w:r>
      <w:r w:rsidRPr="000D7DE4">
        <w:rPr>
          <w:rFonts w:ascii="Arial" w:eastAsia="Calibri" w:hAnsi="Arial" w:cs="Arial"/>
          <w:bCs/>
          <w:sz w:val="24"/>
          <w:szCs w:val="24"/>
        </w:rPr>
        <w:t>в</w:t>
      </w:r>
      <w:r w:rsidRPr="000D7DE4">
        <w:rPr>
          <w:rFonts w:ascii="Arial" w:eastAsia="Calibri" w:hAnsi="Arial" w:cs="Arial"/>
          <w:bCs/>
          <w:sz w:val="24"/>
          <w:szCs w:val="24"/>
        </w:rPr>
        <w:t>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</w:t>
      </w:r>
      <w:r w:rsidRPr="000D7DE4">
        <w:rPr>
          <w:rFonts w:ascii="Arial" w:eastAsia="Calibri" w:hAnsi="Arial" w:cs="Arial"/>
          <w:sz w:val="24"/>
          <w:szCs w:val="24"/>
        </w:rPr>
        <w:t>б</w:t>
      </w:r>
      <w:r w:rsidRPr="000D7DE4">
        <w:rPr>
          <w:rFonts w:ascii="Arial" w:eastAsia="Calibri" w:hAnsi="Arial" w:cs="Arial"/>
          <w:sz w:val="24"/>
          <w:szCs w:val="24"/>
        </w:rPr>
        <w:t xml:space="preserve">ращения.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 Подписание проекта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</w:t>
      </w:r>
      <w:r w:rsidRPr="000D7DE4">
        <w:rPr>
          <w:rFonts w:ascii="Arial" w:eastAsia="Calibri" w:hAnsi="Arial" w:cs="Arial"/>
          <w:bCs/>
          <w:sz w:val="24"/>
          <w:szCs w:val="24"/>
        </w:rPr>
        <w:t>о</w:t>
      </w:r>
      <w:r w:rsidRPr="000D7DE4">
        <w:rPr>
          <w:rFonts w:ascii="Arial" w:eastAsia="Calibri" w:hAnsi="Arial" w:cs="Arial"/>
          <w:bCs/>
          <w:sz w:val="24"/>
          <w:szCs w:val="24"/>
        </w:rPr>
        <w:t>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Обращения.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3.4.4.1. Основанием для начала административной процедуры является получение уполномоченным должностным лицом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пр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екта решения </w:t>
      </w: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Обращения.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3.4.4.2. Уполномоченное должностное лицо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осуществляет подписание 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(решения об отклонении Обращения).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3.4.4.3. Уполномоченное должностное лицо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в течение 7 дней со дня подписания 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Обращения осуществляет его направление (вручение) заявит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лю. Вручение указанных документов осуществляется под подпись заявителю либо при наличии соответствующего указания в заявлении направляется зака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 xml:space="preserve">ным письмом.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3.4.4.4. В случае поступления заявления через МФЦ уполномоченное должностное лицо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осуществляет передачу подписа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 xml:space="preserve">ного 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Обращения в МФЦ в течение 1 дня следующего за днем подписания указанного документа, если иной способ получения не указан заявителем.</w:t>
      </w:r>
    </w:p>
    <w:p w:rsidR="0076338C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3.4.4.5. Максимальный срок выполнения административной процедуры – 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2 рабочих дня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с даты получения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уполномоченным должностным лицом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 уполн</w:t>
      </w:r>
      <w:r w:rsidR="0076338C" w:rsidRPr="000D7DE4">
        <w:rPr>
          <w:rFonts w:ascii="Arial" w:eastAsia="Calibri" w:hAnsi="Arial" w:cs="Arial"/>
          <w:sz w:val="24"/>
          <w:szCs w:val="24"/>
        </w:rPr>
        <w:t>о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моченного органа </w:t>
      </w:r>
      <w:r w:rsidRPr="000D7DE4">
        <w:rPr>
          <w:rFonts w:ascii="Arial" w:eastAsia="Calibri" w:hAnsi="Arial" w:cs="Arial"/>
          <w:sz w:val="24"/>
          <w:szCs w:val="24"/>
        </w:rPr>
        <w:t xml:space="preserve">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отклонении Обр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щения.</w:t>
      </w:r>
    </w:p>
    <w:p w:rsidR="008F4E99" w:rsidRPr="000D7DE4" w:rsidRDefault="0076338C" w:rsidP="008F4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="008F4E99" w:rsidRPr="000D7DE4">
        <w:rPr>
          <w:rFonts w:ascii="Arial" w:eastAsia="Calibri" w:hAnsi="Arial" w:cs="Arial"/>
          <w:sz w:val="24"/>
          <w:szCs w:val="24"/>
        </w:rPr>
        <w:t>3.4.4.6. Результатом выполнения административной процедуры являе</w:t>
      </w:r>
      <w:r w:rsidR="008F4E99" w:rsidRPr="000D7DE4">
        <w:rPr>
          <w:rFonts w:ascii="Arial" w:eastAsia="Calibri" w:hAnsi="Arial" w:cs="Arial"/>
          <w:sz w:val="24"/>
          <w:szCs w:val="24"/>
        </w:rPr>
        <w:t>т</w:t>
      </w:r>
      <w:r w:rsidR="008F4E99" w:rsidRPr="000D7DE4">
        <w:rPr>
          <w:rFonts w:ascii="Arial" w:eastAsia="Calibri" w:hAnsi="Arial" w:cs="Arial"/>
          <w:sz w:val="24"/>
          <w:szCs w:val="24"/>
        </w:rPr>
        <w:t>ся:</w:t>
      </w:r>
    </w:p>
    <w:p w:rsidR="008F4E99" w:rsidRPr="000D7DE4" w:rsidRDefault="008F4E99" w:rsidP="008F4E9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направление (вручение) заявителю 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 об отклонении Обращения;</w:t>
      </w:r>
    </w:p>
    <w:p w:rsidR="00752431" w:rsidRPr="000D7DE4" w:rsidRDefault="008F4E99" w:rsidP="00D4351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- направление в МФЦ решения о </w:t>
      </w:r>
      <w:r w:rsidRPr="000D7DE4">
        <w:rPr>
          <w:rFonts w:ascii="Arial" w:eastAsia="Calibri" w:hAnsi="Arial" w:cs="Arial"/>
          <w:bCs/>
          <w:sz w:val="24"/>
          <w:szCs w:val="24"/>
        </w:rPr>
        <w:t>признании отдельных частей проекта планировки территории не подлежащими применению</w:t>
      </w:r>
      <w:r w:rsidRPr="000D7DE4">
        <w:rPr>
          <w:rFonts w:ascii="Arial" w:eastAsia="Calibri" w:hAnsi="Arial" w:cs="Arial"/>
          <w:sz w:val="24"/>
          <w:szCs w:val="24"/>
        </w:rPr>
        <w:t xml:space="preserve"> либо решения об откл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нении Обращения.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 Порядок осуществления административных процедур в электронной форме, в том числе с использованием Единого портала государственных и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ниципальных услуг.</w:t>
      </w:r>
    </w:p>
    <w:p w:rsidR="008F4E99" w:rsidRPr="000D7DE4" w:rsidRDefault="008F4E99" w:rsidP="008F4E9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3.5.1. 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ствий: </w:t>
      </w:r>
    </w:p>
    <w:p w:rsidR="008F4E99" w:rsidRPr="000D7DE4" w:rsidRDefault="008F4E99" w:rsidP="008F4E9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получение информации о порядке и сроках предоставления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ной услуги;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запись на прием в уполномоченный орган для подачи запроса о пред</w:t>
      </w:r>
      <w:r w:rsidRPr="000D7DE4">
        <w:rPr>
          <w:rFonts w:ascii="Arial" w:eastAsia="Calibri" w:hAnsi="Arial" w:cs="Arial"/>
          <w:bCs/>
          <w:sz w:val="24"/>
          <w:szCs w:val="24"/>
        </w:rPr>
        <w:t>о</w:t>
      </w:r>
      <w:r w:rsidRPr="000D7DE4">
        <w:rPr>
          <w:rFonts w:ascii="Arial" w:eastAsia="Calibri" w:hAnsi="Arial" w:cs="Arial"/>
          <w:bCs/>
          <w:sz w:val="24"/>
          <w:szCs w:val="24"/>
        </w:rPr>
        <w:t>ставлении муниципальной услуги (далее – запрос);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формирование запроса;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прием и регистрация уполномоченным органом запроса и иных докуме</w:t>
      </w:r>
      <w:r w:rsidRPr="000D7DE4">
        <w:rPr>
          <w:rFonts w:ascii="Arial" w:eastAsia="Calibri" w:hAnsi="Arial" w:cs="Arial"/>
          <w:bCs/>
          <w:sz w:val="24"/>
          <w:szCs w:val="24"/>
        </w:rPr>
        <w:t>н</w:t>
      </w:r>
      <w:r w:rsidRPr="000D7DE4">
        <w:rPr>
          <w:rFonts w:ascii="Arial" w:eastAsia="Calibri" w:hAnsi="Arial" w:cs="Arial"/>
          <w:bCs/>
          <w:sz w:val="24"/>
          <w:szCs w:val="24"/>
        </w:rPr>
        <w:t>тов, необходимых для предоставления муниципальной услуги;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получение сведений о ходе выполнения запроса;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досудебное (внесудебное) обжалование решений и действий (безде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ствия) органа (организации), должностного лица органа (организации) либо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служащего;</w:t>
      </w:r>
      <w:proofErr w:type="gramEnd"/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тивным регламентом предоставления муниципальной услуги, соответствующ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го признакам заявителя;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предъявление заявителю варианта предоставления муниципальной усл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ги, предусмотренного административным регламентом предоставления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ципальной услуги.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trike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3.5.2. Для предоставления муниципальной услуги с использованием Ед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3.5.3. 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3.5.4. В ходе предоставления муниципальной услуги заявитель получает уведомления о статусе услуги в личном кабинете заявителя или его представ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теля на Едином портале государственных и муниципальных услуг.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3.5.5. Заявителю в качестве результата предоставления услуги обесп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чивается по его выбору возможность: 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получения электронного документа, подписанного с использованием квалифицированной подписи;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- получения с использованием Единого портала государственных</w:t>
      </w:r>
      <w:r w:rsidRPr="000D7DE4">
        <w:rPr>
          <w:rFonts w:ascii="Arial" w:eastAsia="Calibri" w:hAnsi="Arial" w:cs="Arial"/>
          <w:sz w:val="24"/>
          <w:szCs w:val="24"/>
        </w:rPr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гана.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</w:t>
      </w:r>
      <w:r w:rsidRPr="000D7DE4">
        <w:rPr>
          <w:rFonts w:ascii="Arial" w:eastAsia="Calibri" w:hAnsi="Arial" w:cs="Arial"/>
          <w:sz w:val="24"/>
          <w:szCs w:val="24"/>
        </w:rPr>
        <w:t>к</w:t>
      </w:r>
      <w:r w:rsidRPr="000D7DE4">
        <w:rPr>
          <w:rFonts w:ascii="Arial" w:eastAsia="Calibri" w:hAnsi="Arial" w:cs="Arial"/>
          <w:sz w:val="24"/>
          <w:szCs w:val="24"/>
        </w:rPr>
        <w:t>тронной форме запроса.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lastRenderedPageBreak/>
        <w:t>чае если такой срок установлен нормативными правовыми актами Российской Федерации).</w:t>
      </w:r>
    </w:p>
    <w:p w:rsidR="00F62AE5" w:rsidRPr="000D7DE4" w:rsidRDefault="00F62AE5" w:rsidP="00F62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2AE5" w:rsidRPr="000D7DE4" w:rsidRDefault="00F62AE5" w:rsidP="00F62A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4. Формы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исполнением административного регламента</w:t>
      </w:r>
    </w:p>
    <w:p w:rsidR="00F62AE5" w:rsidRPr="000D7DE4" w:rsidRDefault="00F62AE5" w:rsidP="00F62AE5">
      <w:pPr>
        <w:widowControl w:val="0"/>
        <w:autoSpaceDE w:val="0"/>
        <w:spacing w:after="0" w:line="240" w:lineRule="auto"/>
        <w:ind w:right="-16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4.1. 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соблюдением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должностными лицами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участвующими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услуги, положений настоящего административного регламента ос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ществляется должностными лицами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, специально уполномоченными на осуществление данного контроля, </w:t>
      </w:r>
      <w:r w:rsidR="0076338C" w:rsidRPr="000D7DE4">
        <w:rPr>
          <w:rFonts w:ascii="Arial" w:eastAsia="Calibri" w:hAnsi="Arial" w:cs="Arial"/>
          <w:sz w:val="24"/>
          <w:szCs w:val="24"/>
        </w:rPr>
        <w:t>главой уполномоченн</w:t>
      </w:r>
      <w:r w:rsidR="0076338C" w:rsidRPr="000D7DE4">
        <w:rPr>
          <w:rFonts w:ascii="Arial" w:eastAsia="Calibri" w:hAnsi="Arial" w:cs="Arial"/>
          <w:sz w:val="24"/>
          <w:szCs w:val="24"/>
        </w:rPr>
        <w:t>о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го органа </w:t>
      </w:r>
      <w:r w:rsidRPr="000D7DE4">
        <w:rPr>
          <w:rFonts w:ascii="Arial" w:eastAsia="Calibri" w:hAnsi="Arial" w:cs="Arial"/>
          <w:sz w:val="24"/>
          <w:szCs w:val="24"/>
        </w:rPr>
        <w:t>и включает в себя проведение проверок полноты и качества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ставления муниципальной услуги. Плановые и внеплановые проверки пров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дятся уполномоченными должностными лицами 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на о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новании распоряжения </w:t>
      </w:r>
      <w:r w:rsidR="0076338C" w:rsidRPr="000D7DE4">
        <w:rPr>
          <w:rFonts w:ascii="Arial" w:eastAsia="Calibri" w:hAnsi="Arial" w:cs="Arial"/>
          <w:sz w:val="24"/>
          <w:szCs w:val="24"/>
        </w:rPr>
        <w:t>главы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4.2. Проверка полноты и качества предоставления муниципальной услуги осуществляется путем проведения: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4.2.1. Плановых проверок соблюдения и исполнения должностными 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цами </w:t>
      </w:r>
      <w:r w:rsidR="0076338C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органа, </w:t>
      </w:r>
      <w:r w:rsidRPr="000D7DE4">
        <w:rPr>
          <w:rFonts w:ascii="Arial" w:eastAsia="Calibri" w:hAnsi="Arial" w:cs="Arial"/>
          <w:sz w:val="24"/>
          <w:szCs w:val="24"/>
        </w:rPr>
        <w:t>участвующими в предоставлении муниципал</w:t>
      </w:r>
      <w:r w:rsidRPr="000D7DE4">
        <w:rPr>
          <w:rFonts w:ascii="Arial" w:eastAsia="Calibri" w:hAnsi="Arial" w:cs="Arial"/>
          <w:sz w:val="24"/>
          <w:szCs w:val="24"/>
        </w:rPr>
        <w:t>ь</w:t>
      </w:r>
      <w:r w:rsidRPr="000D7DE4">
        <w:rPr>
          <w:rFonts w:ascii="Arial" w:eastAsia="Calibri" w:hAnsi="Arial" w:cs="Arial"/>
          <w:sz w:val="24"/>
          <w:szCs w:val="24"/>
        </w:rPr>
        <w:t>ной услуги, положений настоящего административного регламента, нормати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ных правовых актов, регулирующих деятельность по предоставлению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 при осуществлении отдельных административных процедур и предоставления муниципальной услуги в целом.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4.2.2. Внеплановых проверок соблюдения и исполнения должностными лицами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участвующими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пальной услуги, положений настоящего административного регламента, норм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тивных правовых актов, регулирующих деятельность по предоставлению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ципальной услуги при осуществлении отдельных административных процедур и предоставления муниципальной услуги в целом.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4.3. 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D7DE4">
        <w:rPr>
          <w:rFonts w:ascii="Arial" w:eastAsia="Calibri" w:hAnsi="Arial" w:cs="Arial"/>
          <w:sz w:val="24"/>
          <w:szCs w:val="24"/>
        </w:rPr>
        <w:t xml:space="preserve"> жалобы заявителя на своевременность, полноту и кач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ство предоставления муниципальной услуги, на основании иных документов и сведений, указывающих на нарушения настоящего административного регл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мента.</w:t>
      </w:r>
      <w:proofErr w:type="gramEnd"/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4.4. По результатам проведенной проверки составляется акт, в котором отражаются выявленные нарушения и предложения по их устранению. Акт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писывается должностным лицом, уполномоченным на проведение проверки.</w:t>
      </w:r>
    </w:p>
    <w:p w:rsidR="008F4E99" w:rsidRPr="000D7DE4" w:rsidRDefault="008F4E99" w:rsidP="008F4E99">
      <w:pPr>
        <w:autoSpaceDE w:val="0"/>
        <w:spacing w:after="0" w:line="240" w:lineRule="auto"/>
        <w:ind w:right="-16"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4.5. Должностные лица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участвующие в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ставлении муниципальной услуги, несут персональную ответственность за 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блюдение сроков и последовательности исполнения административных 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F4E99" w:rsidRPr="000D7DE4" w:rsidRDefault="008F4E99" w:rsidP="008F4E99">
      <w:pPr>
        <w:autoSpaceDE w:val="0"/>
        <w:spacing w:after="0" w:line="240" w:lineRule="auto"/>
        <w:ind w:right="-16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4.6. Самостоятельной формой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исполнением положений 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министративного регламента является контроль со стороны граждан, их об</w:t>
      </w:r>
      <w:r w:rsidRPr="000D7DE4">
        <w:rPr>
          <w:rFonts w:ascii="Arial" w:eastAsia="Calibri" w:hAnsi="Arial" w:cs="Arial"/>
          <w:sz w:val="24"/>
          <w:szCs w:val="24"/>
        </w:rPr>
        <w:t>ъ</w:t>
      </w:r>
      <w:r w:rsidRPr="000D7DE4">
        <w:rPr>
          <w:rFonts w:ascii="Arial" w:eastAsia="Calibri" w:hAnsi="Arial" w:cs="Arial"/>
          <w:sz w:val="24"/>
          <w:szCs w:val="24"/>
        </w:rPr>
        <w:t>единений и организаций, который осуществляется путем направления обращ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ний и жалоб в </w:t>
      </w:r>
      <w:r w:rsidR="0076338C" w:rsidRPr="000D7DE4">
        <w:rPr>
          <w:rFonts w:ascii="Arial" w:eastAsia="Calibri" w:hAnsi="Arial" w:cs="Arial"/>
          <w:sz w:val="24"/>
          <w:szCs w:val="24"/>
        </w:rPr>
        <w:t>уполномоченный орган.</w:t>
      </w:r>
    </w:p>
    <w:p w:rsidR="008F4E99" w:rsidRPr="000D7DE4" w:rsidRDefault="008F4E99" w:rsidP="008F4E99">
      <w:pPr>
        <w:autoSpaceDE w:val="0"/>
        <w:spacing w:after="0" w:line="240" w:lineRule="auto"/>
        <w:ind w:right="-1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F4E99" w:rsidRPr="00752431" w:rsidRDefault="008F4E99" w:rsidP="008F4E9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52431">
        <w:rPr>
          <w:rFonts w:ascii="Arial" w:eastAsia="Calibri" w:hAnsi="Arial" w:cs="Arial"/>
          <w:sz w:val="24"/>
          <w:szCs w:val="24"/>
        </w:rPr>
        <w:t>5. Досудебный (внесудебный) порядок обжалования решений</w:t>
      </w:r>
    </w:p>
    <w:p w:rsidR="008F4E99" w:rsidRPr="00752431" w:rsidRDefault="008F4E99" w:rsidP="008F4E9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752431">
        <w:rPr>
          <w:rFonts w:ascii="Arial" w:eastAsia="Calibri" w:hAnsi="Arial" w:cs="Arial"/>
          <w:sz w:val="24"/>
          <w:szCs w:val="24"/>
        </w:rPr>
        <w:t xml:space="preserve">и действий (бездействия) </w:t>
      </w:r>
      <w:r w:rsidR="0076338C" w:rsidRPr="00752431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752431">
        <w:rPr>
          <w:rFonts w:ascii="Arial" w:eastAsia="Calibri" w:hAnsi="Arial" w:cs="Arial"/>
          <w:sz w:val="24"/>
          <w:szCs w:val="24"/>
        </w:rPr>
        <w:t xml:space="preserve">, МФЦ, </w:t>
      </w:r>
      <w:r w:rsidRPr="00752431">
        <w:rPr>
          <w:rFonts w:ascii="Arial" w:eastAsia="Calibri" w:hAnsi="Arial" w:cs="Arial"/>
          <w:bCs/>
          <w:sz w:val="24"/>
          <w:szCs w:val="24"/>
        </w:rPr>
        <w:t>организаций, указа</w:t>
      </w:r>
      <w:r w:rsidRPr="00752431">
        <w:rPr>
          <w:rFonts w:ascii="Arial" w:eastAsia="Calibri" w:hAnsi="Arial" w:cs="Arial"/>
          <w:bCs/>
          <w:sz w:val="24"/>
          <w:szCs w:val="24"/>
        </w:rPr>
        <w:t>н</w:t>
      </w:r>
      <w:r w:rsidRPr="00752431">
        <w:rPr>
          <w:rFonts w:ascii="Arial" w:eastAsia="Calibri" w:hAnsi="Arial" w:cs="Arial"/>
          <w:bCs/>
          <w:sz w:val="24"/>
          <w:szCs w:val="24"/>
        </w:rPr>
        <w:t xml:space="preserve">ных в </w:t>
      </w:r>
      <w:hyperlink r:id="rId35" w:history="1">
        <w:r w:rsidRPr="00752431">
          <w:rPr>
            <w:rFonts w:ascii="Arial" w:eastAsia="Calibri" w:hAnsi="Arial" w:cs="Arial"/>
            <w:bCs/>
            <w:sz w:val="24"/>
            <w:szCs w:val="24"/>
          </w:rPr>
          <w:t>части 1.1 статьи 16</w:t>
        </w:r>
      </w:hyperlink>
      <w:r w:rsidRPr="00752431">
        <w:rPr>
          <w:rFonts w:ascii="Arial" w:eastAsia="Calibri" w:hAnsi="Arial" w:cs="Arial"/>
          <w:bCs/>
          <w:sz w:val="24"/>
          <w:szCs w:val="24"/>
        </w:rPr>
        <w:t xml:space="preserve"> Федерального закона № 210-ФЗ</w:t>
      </w:r>
      <w:r w:rsidR="0076338C" w:rsidRPr="00752431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752431">
        <w:rPr>
          <w:rFonts w:ascii="Arial" w:eastAsia="Calibri" w:hAnsi="Arial" w:cs="Arial"/>
          <w:bCs/>
          <w:sz w:val="24"/>
          <w:szCs w:val="24"/>
        </w:rPr>
        <w:t>а также их дол</w:t>
      </w:r>
      <w:r w:rsidRPr="00752431">
        <w:rPr>
          <w:rFonts w:ascii="Arial" w:eastAsia="Calibri" w:hAnsi="Arial" w:cs="Arial"/>
          <w:bCs/>
          <w:sz w:val="24"/>
          <w:szCs w:val="24"/>
        </w:rPr>
        <w:t>ж</w:t>
      </w:r>
      <w:r w:rsidRPr="00752431">
        <w:rPr>
          <w:rFonts w:ascii="Arial" w:eastAsia="Calibri" w:hAnsi="Arial" w:cs="Arial"/>
          <w:bCs/>
          <w:sz w:val="24"/>
          <w:szCs w:val="24"/>
        </w:rPr>
        <w:lastRenderedPageBreak/>
        <w:t>ностных лиц, муниципальных служащих, работников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5.1. Заявитель может обратиться с жалобой на решения и действия (бе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 xml:space="preserve">действие)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 xml:space="preserve">МФЦ, 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организаций, указанных в </w:t>
      </w:r>
      <w:hyperlink r:id="rId36" w:history="1">
        <w:r w:rsidRPr="000D7DE4">
          <w:rPr>
            <w:rFonts w:ascii="Arial" w:eastAsia="Calibri" w:hAnsi="Arial" w:cs="Arial"/>
            <w:bCs/>
            <w:sz w:val="24"/>
            <w:szCs w:val="24"/>
          </w:rPr>
          <w:t>части 1.1 статьи 16</w:t>
        </w:r>
      </w:hyperlink>
      <w:r w:rsidRPr="000D7DE4">
        <w:rPr>
          <w:rFonts w:ascii="Arial" w:eastAsia="Calibri" w:hAnsi="Arial" w:cs="Arial"/>
          <w:bCs/>
          <w:sz w:val="24"/>
          <w:szCs w:val="24"/>
        </w:rPr>
        <w:t xml:space="preserve"> Федерального закона № 210-ФЗ, а также их должностных лиц, мун</w:t>
      </w:r>
      <w:r w:rsidRPr="000D7DE4">
        <w:rPr>
          <w:rFonts w:ascii="Arial" w:eastAsia="Calibri" w:hAnsi="Arial" w:cs="Arial"/>
          <w:bCs/>
          <w:sz w:val="24"/>
          <w:szCs w:val="24"/>
        </w:rPr>
        <w:t>и</w:t>
      </w:r>
      <w:r w:rsidRPr="000D7DE4">
        <w:rPr>
          <w:rFonts w:ascii="Arial" w:eastAsia="Calibri" w:hAnsi="Arial" w:cs="Arial"/>
          <w:bCs/>
          <w:sz w:val="24"/>
          <w:szCs w:val="24"/>
        </w:rPr>
        <w:t>ципальных служащих, работников, в том ч</w:t>
      </w:r>
      <w:r w:rsidRPr="000D7DE4">
        <w:rPr>
          <w:rFonts w:ascii="Arial" w:eastAsia="Calibri" w:hAnsi="Arial" w:cs="Arial"/>
          <w:sz w:val="24"/>
          <w:szCs w:val="24"/>
        </w:rPr>
        <w:t>исле в следующих случаях: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37" w:history="1">
        <w:r w:rsidRPr="000D7DE4">
          <w:rPr>
            <w:rFonts w:ascii="Arial" w:eastAsia="Calibri" w:hAnsi="Arial" w:cs="Arial"/>
            <w:sz w:val="24"/>
            <w:szCs w:val="24"/>
          </w:rPr>
          <w:t>статье 15.1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</w:t>
      </w:r>
      <w:r w:rsidRPr="000D7DE4">
        <w:rPr>
          <w:rFonts w:ascii="Arial" w:eastAsia="Calibri" w:hAnsi="Arial" w:cs="Arial"/>
          <w:bCs/>
          <w:sz w:val="24"/>
          <w:szCs w:val="24"/>
        </w:rPr>
        <w:t>№ 210-ФЗ;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ствий (бездействия) многофункционального центра, работника многофункци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нального центра возможно в случае, если на многофункциональный центр,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ленном </w:t>
      </w:r>
      <w:hyperlink r:id="rId38" w:history="1">
        <w:r w:rsidRPr="000D7DE4">
          <w:rPr>
            <w:rFonts w:ascii="Arial" w:eastAsia="Calibri" w:hAnsi="Arial" w:cs="Arial"/>
            <w:sz w:val="24"/>
            <w:szCs w:val="24"/>
          </w:rPr>
          <w:t>частью 1.3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bCs/>
          <w:sz w:val="24"/>
          <w:szCs w:val="24"/>
        </w:rPr>
        <w:t>Федерального закона № 210-ФЗ</w:t>
      </w:r>
      <w:r w:rsidRPr="000D7DE4">
        <w:rPr>
          <w:rFonts w:ascii="Arial" w:eastAsia="Calibri" w:hAnsi="Arial" w:cs="Arial"/>
          <w:sz w:val="24"/>
          <w:szCs w:val="24"/>
        </w:rPr>
        <w:t>;</w:t>
      </w:r>
    </w:p>
    <w:p w:rsidR="008F4E99" w:rsidRPr="000D7DE4" w:rsidRDefault="008F4E99" w:rsidP="008F4E99">
      <w:pPr>
        <w:autoSpaceDE w:val="0"/>
        <w:spacing w:after="0" w:line="235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3) требование у заявителя документов или информации либо осущест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вовыми актами Волгоградской области, муниципальными правовыми актами для предоставления муниципальной услуги;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Волгоградской области,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пальными правовыми актами.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рого обжалуются, возложена функция по предоставлению муниципальной усл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 xml:space="preserve">ги в полном объеме в порядке, определенном </w:t>
      </w:r>
      <w:hyperlink r:id="rId39" w:history="1">
        <w:r w:rsidRPr="000D7DE4">
          <w:rPr>
            <w:rFonts w:ascii="Arial" w:eastAsia="Calibri" w:hAnsi="Arial" w:cs="Arial"/>
            <w:sz w:val="24"/>
            <w:szCs w:val="24"/>
          </w:rPr>
          <w:t>частью 1.3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bCs/>
          <w:sz w:val="24"/>
          <w:szCs w:val="24"/>
        </w:rPr>
        <w:t>Федерал</w:t>
      </w:r>
      <w:r w:rsidRPr="000D7DE4">
        <w:rPr>
          <w:rFonts w:ascii="Arial" w:eastAsia="Calibri" w:hAnsi="Arial" w:cs="Arial"/>
          <w:bCs/>
          <w:sz w:val="24"/>
          <w:szCs w:val="24"/>
        </w:rPr>
        <w:t>ь</w:t>
      </w:r>
      <w:r w:rsidRPr="000D7DE4">
        <w:rPr>
          <w:rFonts w:ascii="Arial" w:eastAsia="Calibri" w:hAnsi="Arial" w:cs="Arial"/>
          <w:bCs/>
          <w:sz w:val="24"/>
          <w:szCs w:val="24"/>
        </w:rPr>
        <w:t>ного закона № 210-ФЗ</w:t>
      </w:r>
      <w:r w:rsidRPr="000D7DE4">
        <w:rPr>
          <w:rFonts w:ascii="Arial" w:eastAsia="Calibri" w:hAnsi="Arial" w:cs="Arial"/>
          <w:sz w:val="24"/>
          <w:szCs w:val="24"/>
        </w:rPr>
        <w:t>;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дерации, нормативными правовыми актами Волгоградской области,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пальными правовыми актами;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7) отказ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, должностного лица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многофункционального центра, работника многофункционального це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 xml:space="preserve">тра, организаций, предусмотренных </w:t>
      </w:r>
      <w:hyperlink r:id="rId40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бок в выданных в результате предоставления муниципальной услуги докуме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тах либо нарушение установленного срока таких исправлений.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ствий (бездействия) многофункционального центра, работника многофункци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нального центра возможно в случае, если на многофункциональный центр,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ленном </w:t>
      </w:r>
      <w:hyperlink r:id="rId41" w:history="1">
        <w:r w:rsidRPr="000D7DE4">
          <w:rPr>
            <w:rFonts w:ascii="Arial" w:eastAsia="Calibri" w:hAnsi="Arial" w:cs="Arial"/>
            <w:sz w:val="24"/>
            <w:szCs w:val="24"/>
          </w:rPr>
          <w:t>частью 1.3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lastRenderedPageBreak/>
        <w:t>9) приостановление предоставления муниципальной услуги, если осн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вания приостановления не предусмотрены федеральными законами и прин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тыми в соответствии с ними иными нормативными правовыми актами Росси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ской Федерации, законами и иными нормативными правовыми актами Волг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градской области, муниципальными правовыми актами.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В указанном случае 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судебное (внесудебное) обжалование заявителем решений и действий (бе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ставлению муниципальной услуги в полном объеме в порядке, определенном </w:t>
      </w:r>
      <w:hyperlink r:id="rId42" w:history="1">
        <w:r w:rsidRPr="000D7DE4">
          <w:rPr>
            <w:rFonts w:ascii="Arial" w:eastAsia="Calibri" w:hAnsi="Arial" w:cs="Arial"/>
            <w:sz w:val="24"/>
            <w:szCs w:val="24"/>
          </w:rPr>
          <w:t>частью 1.3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210-ФЗ;</w:t>
      </w:r>
    </w:p>
    <w:p w:rsidR="00752431" w:rsidRPr="000D7DE4" w:rsidRDefault="008F4E99" w:rsidP="0075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пальной услуги, за исключением случаев, предусмотренных </w:t>
      </w:r>
      <w:hyperlink r:id="rId43" w:history="1">
        <w:r w:rsidRPr="000D7DE4">
          <w:rPr>
            <w:rFonts w:ascii="Arial" w:eastAsia="Calibri" w:hAnsi="Arial" w:cs="Arial"/>
            <w:sz w:val="24"/>
            <w:szCs w:val="24"/>
          </w:rPr>
          <w:t>пунктом 4 части 1 статьи 7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210-ФЗ. В указанном случае досудебное (вн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 xml:space="preserve">ствие) которого обжалуются, возложена функция по предоставлению данной муниципальной услуги в полном объеме в порядке, определенном </w:t>
      </w:r>
      <w:hyperlink r:id="rId44" w:history="1">
        <w:r w:rsidRPr="000D7DE4">
          <w:rPr>
            <w:rFonts w:ascii="Arial" w:eastAsia="Calibri" w:hAnsi="Arial" w:cs="Arial"/>
            <w:sz w:val="24"/>
            <w:szCs w:val="24"/>
          </w:rPr>
          <w:t>частью 1.3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0D7DE4">
        <w:rPr>
          <w:rFonts w:ascii="Arial" w:eastAsia="Calibri" w:hAnsi="Arial" w:cs="Arial"/>
          <w:sz w:val="24"/>
          <w:szCs w:val="24"/>
        </w:rPr>
        <w:t>№ 210-ФЗ.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5.2. Жалоба подается в письменной форме на бумажном носителе, в электронной форме в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D7DE4">
        <w:rPr>
          <w:rFonts w:ascii="Arial" w:eastAsia="Calibri" w:hAnsi="Arial" w:cs="Arial"/>
          <w:sz w:val="24"/>
          <w:szCs w:val="24"/>
        </w:rPr>
        <w:t>, МФЦ,</w:t>
      </w:r>
      <w:r w:rsidR="00706B02" w:rsidRPr="000D7DE4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 xml:space="preserve">а также в организации, предусмотренные </w:t>
      </w:r>
      <w:hyperlink r:id="rId45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210-ФЗ. Жал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бы на решения и действия (бездействие) работника МФЦ подаются руковод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 xml:space="preserve">ствия (бездействие) работников организаций, предусмотренных </w:t>
      </w:r>
      <w:hyperlink r:id="rId46" w:history="1">
        <w:r w:rsidRPr="000D7DE4">
          <w:rPr>
            <w:rFonts w:ascii="Arial" w:eastAsia="Calibri" w:hAnsi="Arial" w:cs="Arial"/>
            <w:sz w:val="24"/>
            <w:szCs w:val="24"/>
          </w:rPr>
          <w:t>частью 1.1 ст</w:t>
        </w:r>
        <w:r w:rsidRPr="000D7DE4">
          <w:rPr>
            <w:rFonts w:ascii="Arial" w:eastAsia="Calibri" w:hAnsi="Arial" w:cs="Arial"/>
            <w:sz w:val="24"/>
            <w:szCs w:val="24"/>
          </w:rPr>
          <w:t>а</w:t>
        </w:r>
        <w:r w:rsidRPr="000D7DE4">
          <w:rPr>
            <w:rFonts w:ascii="Arial" w:eastAsia="Calibri" w:hAnsi="Arial" w:cs="Arial"/>
            <w:sz w:val="24"/>
            <w:szCs w:val="24"/>
          </w:rPr>
          <w:t>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подаются руководителям этих орган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заций.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Жалоба на решения и действия (бездействие)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должностного лица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муниципального служащего,</w:t>
      </w:r>
      <w:r w:rsidR="00706B02" w:rsidRPr="000D7DE4">
        <w:rPr>
          <w:rFonts w:ascii="Arial" w:eastAsia="Calibri" w:hAnsi="Arial" w:cs="Arial"/>
          <w:sz w:val="24"/>
          <w:szCs w:val="24"/>
        </w:rPr>
        <w:t xml:space="preserve"> гл</w:t>
      </w:r>
      <w:r w:rsidR="00706B02" w:rsidRPr="000D7DE4">
        <w:rPr>
          <w:rFonts w:ascii="Arial" w:eastAsia="Calibri" w:hAnsi="Arial" w:cs="Arial"/>
          <w:sz w:val="24"/>
          <w:szCs w:val="24"/>
        </w:rPr>
        <w:t>а</w:t>
      </w:r>
      <w:r w:rsidR="00706B02" w:rsidRPr="000D7DE4">
        <w:rPr>
          <w:rFonts w:ascii="Arial" w:eastAsia="Calibri" w:hAnsi="Arial" w:cs="Arial"/>
          <w:sz w:val="24"/>
          <w:szCs w:val="24"/>
        </w:rPr>
        <w:t>вы</w:t>
      </w:r>
      <w:r w:rsidRPr="000D7DE4">
        <w:rPr>
          <w:rFonts w:ascii="Arial" w:eastAsia="Calibri" w:hAnsi="Arial" w:cs="Arial"/>
          <w:sz w:val="24"/>
          <w:szCs w:val="24"/>
        </w:rPr>
        <w:t xml:space="preserve">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 может быть направлена по почте, через МФЦ, с и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 xml:space="preserve">пользованием информационно-телекоммуникационной сети </w:t>
      </w:r>
      <w:r w:rsidR="00706B02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Интернет</w:t>
      </w:r>
      <w:r w:rsidR="00706B02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оф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Жалоба на решения и действия (бездействие) МФЦ, работника МФЦ м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жет быть направлена по почте, с использованием информационно-телекоммуникационной сети </w:t>
      </w:r>
      <w:r w:rsidR="00706B02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Интернет</w:t>
      </w:r>
      <w:r w:rsidR="00706B02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 xml:space="preserve">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752431" w:rsidRPr="000D7DE4" w:rsidRDefault="008F4E99" w:rsidP="007524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Жалоба на решения и действия (бездействие) организаций, предусмо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ренных </w:t>
      </w:r>
      <w:hyperlink r:id="rId47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а также их рабо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ников может быть направлена по почте, с использованием информационно-телекоммуникационной сети </w:t>
      </w:r>
      <w:r w:rsidR="00706B02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Интернет</w:t>
      </w:r>
      <w:r w:rsidR="00706B02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, официальных сайтов этих организ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ций, Единого портала государственных и муниципальных услуг, а также может быть принята при личном приеме заявителя.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 xml:space="preserve">ственно руководителем органа, предоставляющего муниципальную услугу. 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>5.4. Жалоба должна содержать: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1) </w:t>
      </w:r>
      <w:r w:rsidR="00706B02" w:rsidRPr="000D7DE4">
        <w:rPr>
          <w:rFonts w:ascii="Arial" w:eastAsia="Calibri" w:hAnsi="Arial" w:cs="Arial"/>
          <w:sz w:val="24"/>
          <w:szCs w:val="24"/>
        </w:rPr>
        <w:t>наименование 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должностного лица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</w:t>
      </w:r>
      <w:r w:rsidR="00706B02" w:rsidRPr="000D7DE4">
        <w:rPr>
          <w:rFonts w:ascii="Arial" w:eastAsia="Calibri" w:hAnsi="Arial" w:cs="Arial"/>
          <w:sz w:val="24"/>
          <w:szCs w:val="24"/>
        </w:rPr>
        <w:t>о</w:t>
      </w:r>
      <w:r w:rsidR="00706B02" w:rsidRPr="000D7DE4">
        <w:rPr>
          <w:rFonts w:ascii="Arial" w:eastAsia="Calibri" w:hAnsi="Arial" w:cs="Arial"/>
          <w:sz w:val="24"/>
          <w:szCs w:val="24"/>
        </w:rPr>
        <w:t>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48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>действие) которых обжалуются;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сте нахождения заявителя - юридического лица, а также номер (номера) ко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вый адрес, по которым должен быть направлен ответ заявителю;</w:t>
      </w:r>
      <w:proofErr w:type="gramEnd"/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3) сведения об обжалуемых решениях и действиях (бездействии) </w:t>
      </w:r>
      <w:r w:rsidR="00706B02" w:rsidRPr="000D7DE4">
        <w:rPr>
          <w:rFonts w:ascii="Arial" w:eastAsia="Calibri" w:hAnsi="Arial" w:cs="Arial"/>
          <w:sz w:val="24"/>
          <w:szCs w:val="24"/>
        </w:rPr>
        <w:t>упо</w:t>
      </w:r>
      <w:r w:rsidR="00706B02" w:rsidRPr="000D7DE4">
        <w:rPr>
          <w:rFonts w:ascii="Arial" w:eastAsia="Calibri" w:hAnsi="Arial" w:cs="Arial"/>
          <w:sz w:val="24"/>
          <w:szCs w:val="24"/>
        </w:rPr>
        <w:t>л</w:t>
      </w:r>
      <w:r w:rsidR="00706B02" w:rsidRPr="000D7DE4">
        <w:rPr>
          <w:rFonts w:ascii="Arial" w:eastAsia="Calibri" w:hAnsi="Arial" w:cs="Arial"/>
          <w:sz w:val="24"/>
          <w:szCs w:val="24"/>
        </w:rPr>
        <w:t>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, должностного лица, </w:t>
      </w:r>
      <w:r w:rsidR="00706B02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либо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ципального служащего, МФЦ, работника МФЦ, организаций, предусмотренных </w:t>
      </w:r>
      <w:hyperlink r:id="rId49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их работников;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4) доводы, на основании которых заявитель не согласен с решением и действиями (бездействием</w:t>
      </w:r>
      <w:r w:rsidR="001C1C79" w:rsidRPr="000D7DE4">
        <w:rPr>
          <w:rFonts w:ascii="Arial" w:eastAsia="Calibri" w:hAnsi="Arial" w:cs="Arial"/>
          <w:sz w:val="24"/>
          <w:szCs w:val="24"/>
        </w:rPr>
        <w:t xml:space="preserve"> 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должностного лица</w:t>
      </w:r>
      <w:r w:rsidRPr="000D7DE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C1C79" w:rsidRPr="000D7DE4">
        <w:rPr>
          <w:rFonts w:ascii="Arial" w:eastAsia="Calibri" w:hAnsi="Arial" w:cs="Arial"/>
          <w:sz w:val="24"/>
          <w:szCs w:val="24"/>
        </w:rPr>
        <w:t>упо</w:t>
      </w:r>
      <w:r w:rsidR="001C1C79" w:rsidRPr="000D7DE4">
        <w:rPr>
          <w:rFonts w:ascii="Arial" w:eastAsia="Calibri" w:hAnsi="Arial" w:cs="Arial"/>
          <w:sz w:val="24"/>
          <w:szCs w:val="24"/>
        </w:rPr>
        <w:t>л</w:t>
      </w:r>
      <w:r w:rsidR="001C1C79" w:rsidRPr="000D7DE4">
        <w:rPr>
          <w:rFonts w:ascii="Arial" w:eastAsia="Calibri" w:hAnsi="Arial" w:cs="Arial"/>
          <w:sz w:val="24"/>
          <w:szCs w:val="24"/>
        </w:rPr>
        <w:t xml:space="preserve">номоченного органа </w:t>
      </w:r>
      <w:r w:rsidRPr="000D7DE4">
        <w:rPr>
          <w:rFonts w:ascii="Arial" w:eastAsia="Calibri" w:hAnsi="Arial" w:cs="Arial"/>
          <w:sz w:val="24"/>
          <w:szCs w:val="24"/>
        </w:rPr>
        <w:t>или муниципального служащего, МФЦ, работника МФЦ, 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 xml:space="preserve">ганизаций, предусмотренных </w:t>
      </w:r>
      <w:hyperlink r:id="rId50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чии), подтверждающие доводы заявителя, либо их копии.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Заявитель имеет право на получение информации и документов, необх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димых для обоснования и рассмотрения жалобы.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5.5. Основанием для начала процедуры досудебного обжалования явл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 xml:space="preserve">ется поступление жалобы заявителя. Регистрация жалобы осуществляется уполномоченным специалистом </w:t>
      </w:r>
      <w:r w:rsidR="001C1C79" w:rsidRPr="000D7DE4">
        <w:rPr>
          <w:rFonts w:ascii="Arial" w:eastAsia="Calibri" w:hAnsi="Arial" w:cs="Arial"/>
          <w:sz w:val="24"/>
          <w:szCs w:val="24"/>
        </w:rPr>
        <w:t xml:space="preserve">уполномоченного органа, </w:t>
      </w:r>
      <w:r w:rsidRPr="000D7DE4">
        <w:rPr>
          <w:rFonts w:ascii="Arial" w:eastAsia="Calibri" w:hAnsi="Arial" w:cs="Arial"/>
          <w:sz w:val="24"/>
          <w:szCs w:val="24"/>
        </w:rPr>
        <w:t xml:space="preserve">работниками МФЦ, организаций, предусмотренных </w:t>
      </w:r>
      <w:hyperlink r:id="rId51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 xml:space="preserve">Жалоба, поступившая в </w:t>
      </w:r>
      <w:r w:rsidR="001C1C79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МФЦ, учредителю МФЦ, в организации, предусмотренные </w:t>
      </w:r>
      <w:hyperlink r:id="rId52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кона № 210-ФЗ, подлежит рассмотрению в течение пятнадцати рабочих дней со дня ее регистрации, а в случае обжалования отказа </w:t>
      </w:r>
      <w:r w:rsidR="001C1C79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МФЦ, организаций, предусмотренных </w:t>
      </w:r>
      <w:hyperlink r:id="rId53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настоящего Фед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рального закона № 210-ФЗ, в приеме документов у заявителя либо в исправл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нии допущенных опечаток и ошибок или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5.6. В случае если в жалобе не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указаны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фамилия заявителя, направи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шего жалобу, и (или) почтовый адрес, по которому должен быть направлен 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вет, ответ на жалобу не дается. </w:t>
      </w:r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Если в указанной жалобе содержатся сведения о подготавливаемом, с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вершаемом или совершенном противоправном деянии, а также о лице, его по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готавливающем, совершающем или совершившем, жалоба подлежит напра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лению в государственный орган в соответствии с его компетенцией.</w:t>
      </w:r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Должностное лицо, работник, наделенные полномочиями по рассмотр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нию жалоб в соответствии с </w:t>
      </w:r>
      <w:hyperlink r:id="rId54" w:history="1">
        <w:r w:rsidRPr="000D7DE4">
          <w:rPr>
            <w:rFonts w:ascii="Arial" w:eastAsia="Calibri" w:hAnsi="Arial" w:cs="Arial"/>
            <w:sz w:val="24"/>
            <w:szCs w:val="24"/>
          </w:rPr>
          <w:t>пунктом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5.2 настоящего административного регл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мента, при получении жалобы, в которой содержатся нецензурные либо оско</w:t>
      </w:r>
      <w:r w:rsidRPr="000D7DE4">
        <w:rPr>
          <w:rFonts w:ascii="Arial" w:eastAsia="Calibri" w:hAnsi="Arial" w:cs="Arial"/>
          <w:sz w:val="24"/>
          <w:szCs w:val="24"/>
        </w:rPr>
        <w:t>р</w:t>
      </w:r>
      <w:r w:rsidRPr="000D7DE4">
        <w:rPr>
          <w:rFonts w:ascii="Arial" w:eastAsia="Calibri" w:hAnsi="Arial" w:cs="Arial"/>
          <w:sz w:val="24"/>
          <w:szCs w:val="24"/>
        </w:rPr>
        <w:t>бительные выражения, угрозы жизни, здоровью и имуществу должностного л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ца, а также членов его семьи, вправе оставить жалобу без ответа по существу поставленных в ней вопросов и сообщить заявителю о недопустимости злоуп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требления правом.</w:t>
      </w:r>
      <w:proofErr w:type="gramEnd"/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5" w:tooltip="blocked::consultantplus://offline/ref=166B6C834A40D9ED059D12BC8CDD9D84D13C7A68142196DE02C83138nBMDI" w:history="1">
        <w:r w:rsidRPr="000D7DE4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тайну, в течение семи дней со дня рег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страции жалобы заявителю, направившему жалобу, сообщается о невозможн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сти дать ответ по существу поставленного в ней вопроса в связи с недопуст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>мостью разглашения указанных сведений.</w:t>
      </w:r>
      <w:proofErr w:type="gramEnd"/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F4E99" w:rsidRPr="000D7DE4" w:rsidRDefault="008F4E99" w:rsidP="008F4E99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шему жалобу, с разъяснением порядка обжалования данного судебного реш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ния.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лобами, и при этом в жалобе не приводятся новые доводы или обстоятельства, должностное лицо, работник, наделенные полномочиями по рассмотрению ж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 xml:space="preserve">лоб в соответствии с </w:t>
      </w:r>
      <w:hyperlink r:id="rId56" w:history="1">
        <w:r w:rsidRPr="000D7DE4">
          <w:rPr>
            <w:rFonts w:ascii="Arial" w:eastAsia="Calibri" w:hAnsi="Arial" w:cs="Arial"/>
            <w:sz w:val="24"/>
            <w:szCs w:val="24"/>
          </w:rPr>
          <w:t>пунктом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щении переписки с заявителем по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моченный орган или одному и тому же должностному лицу. О данном решении уведомляется заявитель, направивший жалобу.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5.7. По результатам рассмотрения жалобы принимается одно из след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ющих решений: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trike/>
          <w:sz w:val="24"/>
          <w:szCs w:val="24"/>
        </w:rPr>
      </w:pPr>
      <w:proofErr w:type="gramStart"/>
      <w:r w:rsidRPr="000D7DE4">
        <w:rPr>
          <w:rFonts w:ascii="Arial" w:eastAsia="Calibri" w:hAnsi="Arial" w:cs="Arial"/>
          <w:sz w:val="24"/>
          <w:szCs w:val="24"/>
        </w:rPr>
        <w:t>1) жалоба удовлетворяется, в том числе в форме отмены принятого р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нежных средств, взимание которых не предусмотрено нормативными правов</w:t>
      </w:r>
      <w:r w:rsidRPr="000D7DE4">
        <w:rPr>
          <w:rFonts w:ascii="Arial" w:eastAsia="Calibri" w:hAnsi="Arial" w:cs="Arial"/>
          <w:sz w:val="24"/>
          <w:szCs w:val="24"/>
        </w:rPr>
        <w:t>ы</w:t>
      </w:r>
      <w:r w:rsidRPr="000D7DE4">
        <w:rPr>
          <w:rFonts w:ascii="Arial" w:eastAsia="Calibri" w:hAnsi="Arial" w:cs="Arial"/>
          <w:sz w:val="24"/>
          <w:szCs w:val="24"/>
        </w:rPr>
        <w:t>ми актами Российской Федерации, нормативными правовыми актами Волг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 xml:space="preserve">градской области, муниципальными правовыми актами; </w:t>
      </w:r>
      <w:proofErr w:type="gramEnd"/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в удовлетворении жалобы отказывается.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5.8. Основаниями для отказа в удовлетворении жалобы являются: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1) признание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правомерными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решения и (или) действий (бездействия) </w:t>
      </w:r>
      <w:r w:rsidR="001C1C79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должностных лиц, муниципальных служащих </w:t>
      </w:r>
      <w:r w:rsidR="001C1C79" w:rsidRPr="000D7DE4">
        <w:rPr>
          <w:rFonts w:ascii="Arial" w:eastAsia="Calibri" w:hAnsi="Arial" w:cs="Arial"/>
          <w:sz w:val="24"/>
          <w:szCs w:val="24"/>
        </w:rPr>
        <w:t>уполн</w:t>
      </w:r>
      <w:r w:rsidR="001C1C79" w:rsidRPr="000D7DE4">
        <w:rPr>
          <w:rFonts w:ascii="Arial" w:eastAsia="Calibri" w:hAnsi="Arial" w:cs="Arial"/>
          <w:sz w:val="24"/>
          <w:szCs w:val="24"/>
        </w:rPr>
        <w:t>о</w:t>
      </w:r>
      <w:r w:rsidR="001C1C79" w:rsidRPr="000D7DE4">
        <w:rPr>
          <w:rFonts w:ascii="Arial" w:eastAsia="Calibri" w:hAnsi="Arial" w:cs="Arial"/>
          <w:sz w:val="24"/>
          <w:szCs w:val="24"/>
        </w:rPr>
        <w:t>моченного органа</w:t>
      </w:r>
      <w:r w:rsidRPr="000D7DE4">
        <w:rPr>
          <w:rFonts w:ascii="Arial" w:eastAsia="Calibri" w:hAnsi="Arial" w:cs="Arial"/>
          <w:sz w:val="24"/>
          <w:szCs w:val="24"/>
        </w:rPr>
        <w:t>, МФЦ, работника МФЦ, а также организаций, предусмотре</w:t>
      </w:r>
      <w:r w:rsidRPr="000D7DE4">
        <w:rPr>
          <w:rFonts w:ascii="Arial" w:eastAsia="Calibri" w:hAnsi="Arial" w:cs="Arial"/>
          <w:sz w:val="24"/>
          <w:szCs w:val="24"/>
        </w:rPr>
        <w:t>н</w:t>
      </w:r>
      <w:r w:rsidRPr="000D7DE4">
        <w:rPr>
          <w:rFonts w:ascii="Arial" w:eastAsia="Calibri" w:hAnsi="Arial" w:cs="Arial"/>
          <w:sz w:val="24"/>
          <w:szCs w:val="24"/>
        </w:rPr>
        <w:t>ных частью 1.1 статьи 16 Федерального закона № 210-ФЗ, или их работников, участвующих в предоставлении муниципальной услуги,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2) наличие вступившего в законную силу решения суда по жалобе о том же предмете и по тем же основаниям;</w:t>
      </w:r>
    </w:p>
    <w:p w:rsidR="008F4E99" w:rsidRPr="000D7DE4" w:rsidRDefault="008F4E99" w:rsidP="008F4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3) подача жалобы лицом, полномочия которого не подтверждены в п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рядке, установленном законодательством Российской Федерации.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0D7DE4">
        <w:rPr>
          <w:rFonts w:ascii="Arial" w:eastAsia="Calibri" w:hAnsi="Arial" w:cs="Arial"/>
          <w:sz w:val="24"/>
          <w:szCs w:val="24"/>
        </w:rPr>
        <w:t>я</w:t>
      </w:r>
      <w:r w:rsidRPr="000D7DE4">
        <w:rPr>
          <w:rFonts w:ascii="Arial" w:eastAsia="Calibri" w:hAnsi="Arial" w:cs="Arial"/>
          <w:sz w:val="24"/>
          <w:szCs w:val="24"/>
        </w:rPr>
        <w:t>ется мотивированный ответ о результатах рассмотрения жалобы.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5.10. 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57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>дерального закона № 210-ФЗ, в целях незамедлительного устранения выя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ленных нарушений при оказании муниципальной услуги, а также приносятся и</w:t>
      </w:r>
      <w:r w:rsidRPr="000D7DE4">
        <w:rPr>
          <w:rFonts w:ascii="Arial" w:eastAsia="Calibri" w:hAnsi="Arial" w:cs="Arial"/>
          <w:sz w:val="24"/>
          <w:szCs w:val="24"/>
        </w:rPr>
        <w:t>з</w:t>
      </w:r>
      <w:r w:rsidRPr="000D7DE4">
        <w:rPr>
          <w:rFonts w:ascii="Arial" w:eastAsia="Calibri" w:hAnsi="Arial" w:cs="Arial"/>
          <w:sz w:val="24"/>
          <w:szCs w:val="24"/>
        </w:rPr>
        <w:t xml:space="preserve">винения за доставленные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неудобства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и указывается информация о дальне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ших действиях, которые необходимо совершить заявителю в целях получения муниципальной услуги.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5.11. В случае признания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жалобы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не подлежащей удовлетворению в 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>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5.12. В случае установления в ходе или по результатам </w:t>
      </w:r>
      <w:proofErr w:type="gramStart"/>
      <w:r w:rsidRPr="000D7DE4">
        <w:rPr>
          <w:rFonts w:ascii="Arial" w:eastAsia="Calibri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D7DE4">
        <w:rPr>
          <w:rFonts w:ascii="Arial" w:eastAsia="Calibri" w:hAnsi="Arial" w:cs="Arial"/>
          <w:sz w:val="24"/>
          <w:szCs w:val="24"/>
        </w:rPr>
        <w:t xml:space="preserve"> или престу</w:t>
      </w:r>
      <w:r w:rsidRPr="000D7DE4">
        <w:rPr>
          <w:rFonts w:ascii="Arial" w:eastAsia="Calibri" w:hAnsi="Arial" w:cs="Arial"/>
          <w:sz w:val="24"/>
          <w:szCs w:val="24"/>
        </w:rPr>
        <w:t>п</w:t>
      </w:r>
      <w:r w:rsidRPr="000D7DE4">
        <w:rPr>
          <w:rFonts w:ascii="Arial" w:eastAsia="Calibri" w:hAnsi="Arial" w:cs="Arial"/>
          <w:sz w:val="24"/>
          <w:szCs w:val="24"/>
        </w:rPr>
        <w:t xml:space="preserve">ления должностное лицо </w:t>
      </w:r>
      <w:r w:rsidR="001C1C79" w:rsidRPr="000D7DE4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D7DE4">
        <w:rPr>
          <w:rFonts w:ascii="Arial" w:eastAsia="Calibri" w:hAnsi="Arial" w:cs="Arial"/>
          <w:sz w:val="24"/>
          <w:szCs w:val="24"/>
        </w:rPr>
        <w:t xml:space="preserve">, работник наделенные </w:t>
      </w:r>
      <w:r w:rsidRPr="000D7DE4">
        <w:rPr>
          <w:rFonts w:ascii="Arial" w:eastAsia="Calibri" w:hAnsi="Arial" w:cs="Arial"/>
          <w:bCs/>
          <w:sz w:val="24"/>
          <w:szCs w:val="24"/>
        </w:rPr>
        <w:t>по</w:t>
      </w:r>
      <w:r w:rsidRPr="000D7DE4">
        <w:rPr>
          <w:rFonts w:ascii="Arial" w:eastAsia="Calibri" w:hAnsi="Arial" w:cs="Arial"/>
          <w:bCs/>
          <w:sz w:val="24"/>
          <w:szCs w:val="24"/>
        </w:rPr>
        <w:t>л</w:t>
      </w:r>
      <w:r w:rsidRPr="000D7DE4">
        <w:rPr>
          <w:rFonts w:ascii="Arial" w:eastAsia="Calibri" w:hAnsi="Arial" w:cs="Arial"/>
          <w:bCs/>
          <w:sz w:val="24"/>
          <w:szCs w:val="24"/>
        </w:rPr>
        <w:t>номочиями по рассмотрению жалоб в соответствии с пунктом 5.2 настоящего административного регламента, незамедлительно направляют имеющиеся м</w:t>
      </w:r>
      <w:r w:rsidRPr="000D7DE4">
        <w:rPr>
          <w:rFonts w:ascii="Arial" w:eastAsia="Calibri" w:hAnsi="Arial" w:cs="Arial"/>
          <w:bCs/>
          <w:sz w:val="24"/>
          <w:szCs w:val="24"/>
        </w:rPr>
        <w:t>а</w:t>
      </w:r>
      <w:r w:rsidRPr="000D7DE4">
        <w:rPr>
          <w:rFonts w:ascii="Arial" w:eastAsia="Calibri" w:hAnsi="Arial" w:cs="Arial"/>
          <w:bCs/>
          <w:sz w:val="24"/>
          <w:szCs w:val="24"/>
        </w:rPr>
        <w:t>териалы в органы прокуратуры.</w:t>
      </w:r>
    </w:p>
    <w:p w:rsidR="008F4E99" w:rsidRPr="000D7DE4" w:rsidRDefault="008F4E99" w:rsidP="008F4E99">
      <w:pPr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5.13. Заявители вправе обжаловать решения, принятые при предоста</w:t>
      </w:r>
      <w:r w:rsidRPr="000D7DE4">
        <w:rPr>
          <w:rFonts w:ascii="Arial" w:eastAsia="Calibri" w:hAnsi="Arial" w:cs="Arial"/>
          <w:sz w:val="24"/>
          <w:szCs w:val="24"/>
        </w:rPr>
        <w:t>в</w:t>
      </w:r>
      <w:r w:rsidRPr="000D7DE4">
        <w:rPr>
          <w:rFonts w:ascii="Arial" w:eastAsia="Calibri" w:hAnsi="Arial" w:cs="Arial"/>
          <w:sz w:val="24"/>
          <w:szCs w:val="24"/>
        </w:rPr>
        <w:t>лении муниципальной услуги, действия (бездействие) должностных лиц, мун</w:t>
      </w:r>
      <w:r w:rsidRPr="000D7DE4">
        <w:rPr>
          <w:rFonts w:ascii="Arial" w:eastAsia="Calibri" w:hAnsi="Arial" w:cs="Arial"/>
          <w:sz w:val="24"/>
          <w:szCs w:val="24"/>
        </w:rPr>
        <w:t>и</w:t>
      </w:r>
      <w:r w:rsidRPr="000D7DE4">
        <w:rPr>
          <w:rFonts w:ascii="Arial" w:eastAsia="Calibri" w:hAnsi="Arial" w:cs="Arial"/>
          <w:sz w:val="24"/>
          <w:szCs w:val="24"/>
        </w:rPr>
        <w:t xml:space="preserve">ципальных служащих </w:t>
      </w:r>
      <w:r w:rsidR="001C1C79" w:rsidRPr="000D7DE4">
        <w:rPr>
          <w:rFonts w:ascii="Arial" w:eastAsia="Calibri" w:hAnsi="Arial" w:cs="Arial"/>
          <w:sz w:val="24"/>
          <w:szCs w:val="24"/>
        </w:rPr>
        <w:t>уполномоченного органа,</w:t>
      </w:r>
      <w:r w:rsidRPr="000D7DE4">
        <w:rPr>
          <w:rFonts w:ascii="Arial" w:eastAsia="Calibri" w:hAnsi="Arial" w:cs="Arial"/>
          <w:sz w:val="24"/>
          <w:szCs w:val="24"/>
        </w:rPr>
        <w:t xml:space="preserve"> должностных лиц МФЦ, рабо</w:t>
      </w:r>
      <w:r w:rsidRPr="000D7DE4">
        <w:rPr>
          <w:rFonts w:ascii="Arial" w:eastAsia="Calibri" w:hAnsi="Arial" w:cs="Arial"/>
          <w:sz w:val="24"/>
          <w:szCs w:val="24"/>
        </w:rPr>
        <w:t>т</w:t>
      </w:r>
      <w:r w:rsidRPr="000D7DE4">
        <w:rPr>
          <w:rFonts w:ascii="Arial" w:eastAsia="Calibri" w:hAnsi="Arial" w:cs="Arial"/>
          <w:sz w:val="24"/>
          <w:szCs w:val="24"/>
        </w:rPr>
        <w:t xml:space="preserve">ников организаций, предусмотренных </w:t>
      </w:r>
      <w:hyperlink r:id="rId58" w:history="1">
        <w:r w:rsidRPr="000D7D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0D7DE4">
        <w:rPr>
          <w:rFonts w:ascii="Arial" w:eastAsia="Calibri" w:hAnsi="Arial" w:cs="Arial"/>
          <w:sz w:val="24"/>
          <w:szCs w:val="24"/>
        </w:rPr>
        <w:t xml:space="preserve"> Федерального зак</w:t>
      </w:r>
      <w:r w:rsidRPr="000D7DE4">
        <w:rPr>
          <w:rFonts w:ascii="Arial" w:eastAsia="Calibri" w:hAnsi="Arial" w:cs="Arial"/>
          <w:sz w:val="24"/>
          <w:szCs w:val="24"/>
        </w:rPr>
        <w:t>о</w:t>
      </w:r>
      <w:r w:rsidRPr="000D7DE4">
        <w:rPr>
          <w:rFonts w:ascii="Arial" w:eastAsia="Calibri" w:hAnsi="Arial" w:cs="Arial"/>
          <w:sz w:val="24"/>
          <w:szCs w:val="24"/>
        </w:rPr>
        <w:t>на № 210-ФЗ, в судебном порядке в соответствии с законодательством Росси</w:t>
      </w:r>
      <w:r w:rsidRPr="000D7DE4">
        <w:rPr>
          <w:rFonts w:ascii="Arial" w:eastAsia="Calibri" w:hAnsi="Arial" w:cs="Arial"/>
          <w:sz w:val="24"/>
          <w:szCs w:val="24"/>
        </w:rPr>
        <w:t>й</w:t>
      </w:r>
      <w:r w:rsidRPr="000D7DE4">
        <w:rPr>
          <w:rFonts w:ascii="Arial" w:eastAsia="Calibri" w:hAnsi="Arial" w:cs="Arial"/>
          <w:sz w:val="24"/>
          <w:szCs w:val="24"/>
        </w:rPr>
        <w:t>ской Федерации.</w:t>
      </w:r>
    </w:p>
    <w:p w:rsidR="008F4E99" w:rsidRPr="000D7DE4" w:rsidRDefault="008F4E99" w:rsidP="008F4E99">
      <w:pPr>
        <w:widowControl w:val="0"/>
        <w:autoSpaceDE w:val="0"/>
        <w:spacing w:after="0" w:line="240" w:lineRule="auto"/>
        <w:ind w:right="-16" w:firstLine="72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5.14. Положения настоящего раздела, устанавливающие порядок ра</w:t>
      </w:r>
      <w:r w:rsidRPr="000D7DE4">
        <w:rPr>
          <w:rFonts w:ascii="Arial" w:eastAsia="Calibri" w:hAnsi="Arial" w:cs="Arial"/>
          <w:sz w:val="24"/>
          <w:szCs w:val="24"/>
        </w:rPr>
        <w:t>с</w:t>
      </w:r>
      <w:r w:rsidRPr="000D7DE4">
        <w:rPr>
          <w:rFonts w:ascii="Arial" w:eastAsia="Calibri" w:hAnsi="Arial" w:cs="Arial"/>
          <w:sz w:val="24"/>
          <w:szCs w:val="24"/>
        </w:rPr>
        <w:t>смотрения жалоб на нарушения прав граждан и организаций при предоставл</w:t>
      </w:r>
      <w:r w:rsidRPr="000D7DE4">
        <w:rPr>
          <w:rFonts w:ascii="Arial" w:eastAsia="Calibri" w:hAnsi="Arial" w:cs="Arial"/>
          <w:sz w:val="24"/>
          <w:szCs w:val="24"/>
        </w:rPr>
        <w:t>е</w:t>
      </w:r>
      <w:r w:rsidRPr="000D7DE4">
        <w:rPr>
          <w:rFonts w:ascii="Arial" w:eastAsia="Calibri" w:hAnsi="Arial" w:cs="Arial"/>
          <w:sz w:val="24"/>
          <w:szCs w:val="24"/>
        </w:rPr>
        <w:t xml:space="preserve">нии муниципальной услуги, не распространяются на отношения, регулируемые Федеральным законом от 02.05.2006 № 59-ФЗ </w:t>
      </w:r>
      <w:r w:rsidR="001C1C79" w:rsidRPr="000D7DE4">
        <w:rPr>
          <w:rFonts w:ascii="Arial" w:eastAsia="Calibri" w:hAnsi="Arial" w:cs="Arial"/>
          <w:sz w:val="24"/>
          <w:szCs w:val="24"/>
        </w:rPr>
        <w:t>«</w:t>
      </w:r>
      <w:r w:rsidRPr="000D7DE4">
        <w:rPr>
          <w:rFonts w:ascii="Arial" w:eastAsia="Calibri" w:hAnsi="Arial" w:cs="Arial"/>
          <w:sz w:val="24"/>
          <w:szCs w:val="24"/>
        </w:rPr>
        <w:t>О порядке рассмотрения обр</w:t>
      </w:r>
      <w:r w:rsidRPr="000D7DE4">
        <w:rPr>
          <w:rFonts w:ascii="Arial" w:eastAsia="Calibri" w:hAnsi="Arial" w:cs="Arial"/>
          <w:sz w:val="24"/>
          <w:szCs w:val="24"/>
        </w:rPr>
        <w:t>а</w:t>
      </w:r>
      <w:r w:rsidRPr="000D7DE4">
        <w:rPr>
          <w:rFonts w:ascii="Arial" w:eastAsia="Calibri" w:hAnsi="Arial" w:cs="Arial"/>
          <w:sz w:val="24"/>
          <w:szCs w:val="24"/>
        </w:rPr>
        <w:t>щений граждан Российской Федерации</w:t>
      </w:r>
      <w:r w:rsidR="001C1C79" w:rsidRPr="000D7DE4">
        <w:rPr>
          <w:rFonts w:ascii="Arial" w:eastAsia="Calibri" w:hAnsi="Arial" w:cs="Arial"/>
          <w:sz w:val="24"/>
          <w:szCs w:val="24"/>
        </w:rPr>
        <w:t>»</w:t>
      </w:r>
      <w:r w:rsidRPr="000D7DE4">
        <w:rPr>
          <w:rFonts w:ascii="Arial" w:eastAsia="Calibri" w:hAnsi="Arial" w:cs="Arial"/>
          <w:sz w:val="24"/>
          <w:szCs w:val="24"/>
        </w:rPr>
        <w:t>.</w:t>
      </w:r>
    </w:p>
    <w:p w:rsidR="00F62AE5" w:rsidRPr="000D7DE4" w:rsidRDefault="00F62AE5" w:rsidP="00F62AE5">
      <w:pPr>
        <w:shd w:val="clear" w:color="auto" w:fill="FFFFFF"/>
        <w:tabs>
          <w:tab w:val="left" w:pos="6072"/>
        </w:tabs>
        <w:spacing w:after="0" w:line="240" w:lineRule="auto"/>
        <w:ind w:firstLine="5664"/>
        <w:jc w:val="both"/>
        <w:rPr>
          <w:rFonts w:ascii="Arial" w:eastAsia="Calibri" w:hAnsi="Arial" w:cs="Arial"/>
          <w:sz w:val="24"/>
          <w:szCs w:val="24"/>
        </w:rPr>
        <w:sectPr w:rsidR="00F62AE5" w:rsidRPr="000D7DE4" w:rsidSect="002A43D0">
          <w:headerReference w:type="default" r:id="rId59"/>
          <w:pgSz w:w="11906" w:h="16838"/>
          <w:pgMar w:top="567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:rsidR="00F62AE5" w:rsidRPr="000D7DE4" w:rsidRDefault="00F62AE5" w:rsidP="00BC685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D4351B">
        <w:rPr>
          <w:rFonts w:ascii="Arial" w:eastAsia="Calibri" w:hAnsi="Arial" w:cs="Arial"/>
          <w:sz w:val="24"/>
          <w:szCs w:val="24"/>
        </w:rPr>
        <w:t>№ 1</w:t>
      </w:r>
    </w:p>
    <w:p w:rsidR="00F62AE5" w:rsidRPr="000D7DE4" w:rsidRDefault="00F62AE5" w:rsidP="008F49F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административному регламенту, утвержденному постановлением администрации Светлоярского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района Волгогра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ской области</w:t>
      </w:r>
    </w:p>
    <w:p w:rsidR="00F62AE5" w:rsidRPr="000D7DE4" w:rsidRDefault="008F49F8" w:rsidP="00BC68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</w:t>
      </w:r>
      <w:r w:rsidR="00BC6856" w:rsidRPr="000D7DE4">
        <w:rPr>
          <w:rFonts w:ascii="Arial" w:eastAsia="Calibri" w:hAnsi="Arial" w:cs="Arial"/>
          <w:sz w:val="24"/>
          <w:szCs w:val="24"/>
        </w:rPr>
        <w:t>от _________     № _______</w:t>
      </w:r>
    </w:p>
    <w:p w:rsidR="00F62AE5" w:rsidRPr="000D7DE4" w:rsidRDefault="00F62AE5" w:rsidP="00F62AE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2AE5" w:rsidRPr="001C1E02" w:rsidRDefault="00F62AE5" w:rsidP="00F62AE5">
      <w:pPr>
        <w:spacing w:after="0" w:line="240" w:lineRule="auto"/>
        <w:ind w:left="3400" w:firstLine="2"/>
        <w:rPr>
          <w:rFonts w:ascii="Arial" w:eastAsia="Calibri" w:hAnsi="Arial" w:cs="Arial"/>
          <w:b/>
          <w:bCs/>
          <w:sz w:val="16"/>
          <w:szCs w:val="16"/>
        </w:rPr>
      </w:pPr>
      <w:r w:rsidRPr="001C1E02">
        <w:rPr>
          <w:rFonts w:ascii="Arial" w:eastAsia="Calibri" w:hAnsi="Arial" w:cs="Arial"/>
        </w:rPr>
        <w:t>В</w:t>
      </w:r>
      <w:r w:rsidR="001C1E02" w:rsidRPr="001C1E02">
        <w:rPr>
          <w:rFonts w:ascii="Arial" w:eastAsia="Calibri" w:hAnsi="Arial" w:cs="Arial"/>
          <w:b/>
          <w:bCs/>
          <w:sz w:val="16"/>
          <w:szCs w:val="16"/>
          <w:u w:val="single"/>
        </w:rPr>
        <w:t>_____________________________________________________________</w:t>
      </w:r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1C1E02">
        <w:rPr>
          <w:rFonts w:ascii="Arial" w:eastAsia="Calibri" w:hAnsi="Arial" w:cs="Arial"/>
          <w:sz w:val="18"/>
          <w:szCs w:val="18"/>
        </w:rPr>
        <w:t>(наименование исполнительно-распорядительного</w:t>
      </w:r>
      <w:proofErr w:type="gramEnd"/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6"/>
          <w:szCs w:val="16"/>
        </w:rPr>
      </w:pP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органа местного самоуправления, предоставляющего</w:t>
      </w:r>
      <w:r w:rsidRPr="001C1E02"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</w:p>
    <w:p w:rsidR="00F62AE5" w:rsidRPr="001C1E02" w:rsidRDefault="00F62AE5" w:rsidP="00F62AE5">
      <w:pPr>
        <w:spacing w:after="0" w:line="240" w:lineRule="auto"/>
        <w:ind w:firstLine="3402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муниципальную услугу)</w:t>
      </w:r>
    </w:p>
    <w:p w:rsidR="00F62AE5" w:rsidRPr="001C1E02" w:rsidRDefault="00F62AE5" w:rsidP="00F62AE5">
      <w:pPr>
        <w:shd w:val="clear" w:color="auto" w:fill="FFFFFF"/>
        <w:tabs>
          <w:tab w:val="left" w:pos="123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16"/>
          <w:szCs w:val="16"/>
        </w:rPr>
      </w:pP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sz w:val="24"/>
          <w:szCs w:val="24"/>
        </w:rPr>
      </w:pPr>
      <w:r w:rsidRPr="001C1E02">
        <w:rPr>
          <w:rFonts w:ascii="Arial" w:eastAsia="Calibri" w:hAnsi="Arial" w:cs="Arial"/>
        </w:rPr>
        <w:t>От кого</w:t>
      </w:r>
      <w:r w:rsidRPr="001C1E02">
        <w:rPr>
          <w:rFonts w:ascii="Arial" w:eastAsia="Calibri" w:hAnsi="Arial" w:cs="Arial"/>
          <w:sz w:val="24"/>
          <w:szCs w:val="24"/>
        </w:rPr>
        <w:t>______</w:t>
      </w:r>
      <w:r w:rsidR="008F49F8" w:rsidRPr="001C1E02">
        <w:rPr>
          <w:rFonts w:ascii="Arial" w:eastAsia="Calibri" w:hAnsi="Arial" w:cs="Arial"/>
          <w:sz w:val="24"/>
          <w:szCs w:val="24"/>
        </w:rPr>
        <w:t>______________________________</w:t>
      </w: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1C1E02">
        <w:rPr>
          <w:rFonts w:ascii="Arial" w:eastAsia="Calibri" w:hAnsi="Arial" w:cs="Arial"/>
          <w:sz w:val="18"/>
          <w:szCs w:val="18"/>
        </w:rPr>
        <w:t>(наименование заявителя, фамилия, имя,</w:t>
      </w:r>
      <w:proofErr w:type="gramEnd"/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</w:p>
    <w:p w:rsidR="00F62AE5" w:rsidRPr="001C1E02" w:rsidRDefault="00F62AE5" w:rsidP="00F62AE5">
      <w:pPr>
        <w:spacing w:after="0" w:line="240" w:lineRule="auto"/>
        <w:ind w:left="2832" w:firstLine="2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отчество (при наличии)  - для граждан, полное наименование</w:t>
      </w:r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организации - для юридических лиц,</w:t>
      </w:r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почтовый адрес и индекс</w:t>
      </w:r>
    </w:p>
    <w:p w:rsidR="00F62AE5" w:rsidRPr="001C1E02" w:rsidRDefault="00F62AE5" w:rsidP="00F62AE5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</w:p>
    <w:p w:rsidR="00F62AE5" w:rsidRPr="001C1E02" w:rsidRDefault="00F62AE5" w:rsidP="00F62AE5">
      <w:pPr>
        <w:spacing w:after="0" w:line="240" w:lineRule="auto"/>
        <w:ind w:left="3400" w:firstLine="2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контактный телефон)</w:t>
      </w:r>
    </w:p>
    <w:p w:rsidR="00F62AE5" w:rsidRPr="001C1E02" w:rsidRDefault="00F62AE5" w:rsidP="00F62AE5">
      <w:pPr>
        <w:spacing w:after="0" w:line="240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ЗАЯВЛЕНИЕ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 подготовке документации по планировке территории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1C1E02">
        <w:rPr>
          <w:rFonts w:ascii="Arial" w:eastAsia="Calibri" w:hAnsi="Arial" w:cs="Arial"/>
        </w:rPr>
        <w:t>Прошу принять решение о подготовке документации по планировке территории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20" w:lineRule="exact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(указывается вид документации: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</w:t>
      </w:r>
      <w:r w:rsidRPr="001C1E02">
        <w:rPr>
          <w:rFonts w:ascii="Arial" w:eastAsia="Calibri" w:hAnsi="Arial" w:cs="Arial"/>
          <w:sz w:val="18"/>
          <w:szCs w:val="18"/>
        </w:rPr>
        <w:t>в</w:t>
      </w:r>
      <w:r w:rsidRPr="001C1E02">
        <w:rPr>
          <w:rFonts w:ascii="Arial" w:eastAsia="Calibri" w:hAnsi="Arial" w:cs="Arial"/>
          <w:sz w:val="18"/>
          <w:szCs w:val="18"/>
        </w:rPr>
        <w:t>ленный на основе ранее утвержденного проекта планировки территории, проект межевания территории в виде отдельного документа)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1E02">
        <w:rPr>
          <w:rFonts w:ascii="Arial" w:eastAsia="Calibri" w:hAnsi="Arial" w:cs="Arial"/>
        </w:rPr>
        <w:t>Для размещения объекта</w:t>
      </w:r>
      <w:r w:rsidR="001C1E02">
        <w:rPr>
          <w:rFonts w:ascii="Arial" w:eastAsia="Calibri" w:hAnsi="Arial" w:cs="Arial"/>
          <w:sz w:val="24"/>
          <w:szCs w:val="24"/>
        </w:rPr>
        <w:t xml:space="preserve"> </w:t>
      </w:r>
      <w:r w:rsidRPr="000D7DE4">
        <w:rPr>
          <w:rFonts w:ascii="Arial" w:eastAsia="Calibri" w:hAnsi="Arial" w:cs="Arial"/>
          <w:sz w:val="24"/>
          <w:szCs w:val="24"/>
        </w:rPr>
        <w:t>_________________________</w:t>
      </w:r>
      <w:r w:rsidR="001C1E02">
        <w:rPr>
          <w:rFonts w:ascii="Arial" w:eastAsia="Calibri" w:hAnsi="Arial" w:cs="Arial"/>
          <w:sz w:val="24"/>
          <w:szCs w:val="24"/>
        </w:rPr>
        <w:t>______________________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</w:t>
      </w:r>
      <w:r w:rsidR="001C1E02">
        <w:rPr>
          <w:rFonts w:ascii="Arial" w:eastAsia="Calibri" w:hAnsi="Arial" w:cs="Arial"/>
          <w:sz w:val="24"/>
          <w:szCs w:val="24"/>
        </w:rPr>
        <w:t>___________________________</w:t>
      </w: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1C1E02">
        <w:rPr>
          <w:rFonts w:ascii="Arial" w:eastAsia="Calibri" w:hAnsi="Arial" w:cs="Arial"/>
          <w:sz w:val="16"/>
          <w:szCs w:val="16"/>
        </w:rPr>
        <w:t>(вид и наименование объекта капитального строительства)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20" w:lineRule="exact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1C1E02">
        <w:rPr>
          <w:rFonts w:ascii="Arial" w:eastAsia="Calibri" w:hAnsi="Arial" w:cs="Arial"/>
          <w:sz w:val="18"/>
          <w:szCs w:val="18"/>
        </w:rPr>
        <w:t>(основные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</w:t>
      </w:r>
      <w:proofErr w:type="gramEnd"/>
    </w:p>
    <w:p w:rsidR="008F4E99" w:rsidRPr="000D7DE4" w:rsidRDefault="008F4E99" w:rsidP="008F4E99">
      <w:pPr>
        <w:widowControl w:val="0"/>
        <w:autoSpaceDE w:val="0"/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(источник финансирования работ по подготовке документации по планировке территории)</w:t>
      </w:r>
    </w:p>
    <w:p w:rsidR="008F4E99" w:rsidRPr="000D7DE4" w:rsidRDefault="008F4E99" w:rsidP="008F4E99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20" w:lineRule="exact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</w:t>
      </w:r>
      <w:r w:rsidRPr="001C1E02">
        <w:rPr>
          <w:rFonts w:ascii="Arial" w:eastAsia="Calibri" w:hAnsi="Arial" w:cs="Arial"/>
          <w:sz w:val="18"/>
          <w:szCs w:val="18"/>
        </w:rPr>
        <w:t>н</w:t>
      </w:r>
      <w:r w:rsidRPr="001C1E02">
        <w:rPr>
          <w:rFonts w:ascii="Arial" w:eastAsia="Calibri" w:hAnsi="Arial" w:cs="Arial"/>
          <w:sz w:val="18"/>
          <w:szCs w:val="18"/>
        </w:rPr>
        <w:t>тах территориального планирования предусмотрено в соответствии с законодательством Российской Ф</w:t>
      </w:r>
      <w:r w:rsidRPr="001C1E02">
        <w:rPr>
          <w:rFonts w:ascii="Arial" w:eastAsia="Calibri" w:hAnsi="Arial" w:cs="Arial"/>
          <w:sz w:val="18"/>
          <w:szCs w:val="18"/>
        </w:rPr>
        <w:t>е</w:t>
      </w:r>
      <w:r w:rsidRPr="001C1E02">
        <w:rPr>
          <w:rFonts w:ascii="Arial" w:eastAsia="Calibri" w:hAnsi="Arial" w:cs="Arial"/>
          <w:sz w:val="18"/>
          <w:szCs w:val="18"/>
        </w:rPr>
        <w:t>дерации)</w:t>
      </w:r>
    </w:p>
    <w:p w:rsidR="008F4E99" w:rsidRPr="000D7DE4" w:rsidRDefault="008F4E99" w:rsidP="008F4E99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(планируемый срок выполнения работ по подготовке документации по планировке территории)</w:t>
      </w:r>
    </w:p>
    <w:p w:rsidR="008F4E99" w:rsidRPr="000D7DE4" w:rsidRDefault="008F4E99" w:rsidP="008F4E99">
      <w:pPr>
        <w:widowControl w:val="0"/>
        <w:autoSpaceDE w:val="0"/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(цель подготовки документации по планировке территории)</w:t>
      </w:r>
    </w:p>
    <w:p w:rsidR="008F4E99" w:rsidRPr="000D7DE4" w:rsidRDefault="008F4E99" w:rsidP="008F4E99">
      <w:pPr>
        <w:widowControl w:val="0"/>
        <w:autoSpaceDE w:val="0"/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autoSpaceDE w:val="0"/>
        <w:autoSpaceDN w:val="0"/>
        <w:adjustRightInd w:val="0"/>
        <w:spacing w:after="0" w:line="220" w:lineRule="exact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1C1E02">
        <w:rPr>
          <w:rFonts w:ascii="Arial" w:eastAsia="Calibri" w:hAnsi="Arial" w:cs="Arial"/>
          <w:sz w:val="18"/>
          <w:szCs w:val="18"/>
        </w:rPr>
        <w:t>(указание на отсутствие необходимости выполнения инженерных изысканий в целях подготовки докуме</w:t>
      </w:r>
      <w:r w:rsidRPr="001C1E02">
        <w:rPr>
          <w:rFonts w:ascii="Arial" w:eastAsia="Calibri" w:hAnsi="Arial" w:cs="Arial"/>
          <w:sz w:val="18"/>
          <w:szCs w:val="18"/>
        </w:rPr>
        <w:t>н</w:t>
      </w:r>
      <w:r w:rsidRPr="001C1E02">
        <w:rPr>
          <w:rFonts w:ascii="Arial" w:eastAsia="Calibri" w:hAnsi="Arial" w:cs="Arial"/>
          <w:sz w:val="18"/>
          <w:szCs w:val="18"/>
        </w:rPr>
        <w:t>тации по планировке территории (указывается в случае отсутствия такой необходимости)</w:t>
      </w:r>
      <w:proofErr w:type="gramEnd"/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Приложение: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1. ___________________________________</w:t>
      </w:r>
      <w:r w:rsidR="001C1E02" w:rsidRPr="00D4351B">
        <w:rPr>
          <w:rFonts w:ascii="Arial" w:eastAsia="Calibri" w:hAnsi="Arial" w:cs="Arial"/>
        </w:rPr>
        <w:t>_____________________</w:t>
      </w:r>
      <w:r w:rsidR="00D4351B">
        <w:rPr>
          <w:rFonts w:ascii="Arial" w:eastAsia="Calibri" w:hAnsi="Arial" w:cs="Arial"/>
        </w:rPr>
        <w:t>_____</w:t>
      </w:r>
      <w:r w:rsidR="001C1E02" w:rsidRPr="00D4351B">
        <w:rPr>
          <w:rFonts w:ascii="Arial" w:eastAsia="Calibri" w:hAnsi="Arial" w:cs="Arial"/>
        </w:rPr>
        <w:t>_________</w:t>
      </w:r>
    </w:p>
    <w:p w:rsidR="008F4E99" w:rsidRPr="00D4351B" w:rsidRDefault="001C1E02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2. ___________</w:t>
      </w:r>
      <w:r w:rsidR="008F4E99" w:rsidRPr="00D4351B">
        <w:rPr>
          <w:rFonts w:ascii="Arial" w:eastAsia="Calibri" w:hAnsi="Arial" w:cs="Arial"/>
        </w:rPr>
        <w:t>________________________</w:t>
      </w:r>
      <w:r w:rsidRPr="00D4351B">
        <w:rPr>
          <w:rFonts w:ascii="Arial" w:eastAsia="Calibri" w:hAnsi="Arial" w:cs="Arial"/>
        </w:rPr>
        <w:t>____________________</w:t>
      </w:r>
      <w:r w:rsidR="00D4351B">
        <w:rPr>
          <w:rFonts w:ascii="Arial" w:eastAsia="Calibri" w:hAnsi="Arial" w:cs="Arial"/>
        </w:rPr>
        <w:t>_____</w:t>
      </w:r>
      <w:r w:rsidRPr="00D4351B">
        <w:rPr>
          <w:rFonts w:ascii="Arial" w:eastAsia="Calibri" w:hAnsi="Arial" w:cs="Arial"/>
        </w:rPr>
        <w:t>__________</w:t>
      </w:r>
    </w:p>
    <w:p w:rsidR="008F4E99" w:rsidRDefault="001C1E02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3.</w:t>
      </w:r>
      <w:r w:rsidR="008F4E99" w:rsidRPr="00D4351B">
        <w:rPr>
          <w:rFonts w:ascii="Arial" w:eastAsia="Calibri" w:hAnsi="Arial" w:cs="Arial"/>
        </w:rPr>
        <w:t>__________________________________</w:t>
      </w:r>
      <w:r w:rsidRPr="00D4351B">
        <w:rPr>
          <w:rFonts w:ascii="Arial" w:eastAsia="Calibri" w:hAnsi="Arial" w:cs="Arial"/>
        </w:rPr>
        <w:t>_____________________</w:t>
      </w:r>
      <w:r w:rsidR="00D4351B">
        <w:rPr>
          <w:rFonts w:ascii="Arial" w:eastAsia="Calibri" w:hAnsi="Arial" w:cs="Arial"/>
        </w:rPr>
        <w:t>_____</w:t>
      </w:r>
      <w:r w:rsidRPr="00D4351B">
        <w:rPr>
          <w:rFonts w:ascii="Arial" w:eastAsia="Calibri" w:hAnsi="Arial" w:cs="Arial"/>
        </w:rPr>
        <w:t>__________</w:t>
      </w:r>
      <w:r w:rsidR="008F4E99" w:rsidRPr="00D4351B">
        <w:rPr>
          <w:rFonts w:ascii="Arial" w:eastAsia="Calibri" w:hAnsi="Arial" w:cs="Arial"/>
        </w:rPr>
        <w:t>.</w:t>
      </w:r>
    </w:p>
    <w:p w:rsidR="00D4351B" w:rsidRPr="00D4351B" w:rsidRDefault="00D4351B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 xml:space="preserve">"___" ______________ 20__ г.   </w:t>
      </w:r>
      <w:r w:rsidR="001C1E02" w:rsidRPr="00D4351B">
        <w:rPr>
          <w:rFonts w:ascii="Arial" w:eastAsia="Calibri" w:hAnsi="Arial" w:cs="Arial"/>
        </w:rPr>
        <w:t xml:space="preserve">    </w:t>
      </w:r>
      <w:r w:rsidR="00D4351B">
        <w:rPr>
          <w:rFonts w:ascii="Arial" w:eastAsia="Calibri" w:hAnsi="Arial" w:cs="Arial"/>
        </w:rPr>
        <w:t xml:space="preserve">       </w:t>
      </w:r>
      <w:r w:rsidR="001C1E02" w:rsidRPr="00D4351B">
        <w:rPr>
          <w:rFonts w:ascii="Arial" w:eastAsia="Calibri" w:hAnsi="Arial" w:cs="Arial"/>
        </w:rPr>
        <w:t xml:space="preserve"> _________</w:t>
      </w:r>
      <w:r w:rsidRPr="00D4351B">
        <w:rPr>
          <w:rFonts w:ascii="Arial" w:eastAsia="Calibri" w:hAnsi="Arial" w:cs="Arial"/>
        </w:rPr>
        <w:t xml:space="preserve">_________     </w:t>
      </w:r>
      <w:r w:rsidR="00D4351B">
        <w:rPr>
          <w:rFonts w:ascii="Arial" w:eastAsia="Calibri" w:hAnsi="Arial" w:cs="Arial"/>
        </w:rPr>
        <w:t xml:space="preserve">    </w:t>
      </w:r>
      <w:r w:rsidR="001C1E02" w:rsidRPr="00D4351B">
        <w:rPr>
          <w:rFonts w:ascii="Arial" w:eastAsia="Calibri" w:hAnsi="Arial" w:cs="Arial"/>
        </w:rPr>
        <w:t>__________________</w:t>
      </w: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 xml:space="preserve">      (дата обращения заявителя)             </w:t>
      </w:r>
      <w:r w:rsidR="001C1E02">
        <w:rPr>
          <w:rFonts w:ascii="Arial" w:eastAsia="Calibri" w:hAnsi="Arial" w:cs="Arial"/>
          <w:sz w:val="18"/>
          <w:szCs w:val="18"/>
        </w:rPr>
        <w:t xml:space="preserve">                         </w:t>
      </w:r>
      <w:r w:rsidRPr="001C1E02">
        <w:rPr>
          <w:rFonts w:ascii="Arial" w:eastAsia="Calibri" w:hAnsi="Arial" w:cs="Arial"/>
          <w:sz w:val="18"/>
          <w:szCs w:val="18"/>
        </w:rPr>
        <w:t xml:space="preserve">  (подпись)                                         (Ф.И.О.)</w:t>
      </w:r>
    </w:p>
    <w:p w:rsidR="00CB24DF" w:rsidRPr="000D7DE4" w:rsidRDefault="00CB24DF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1C1E02" w:rsidRDefault="001C1E02" w:rsidP="00D435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D4351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D4351B">
        <w:rPr>
          <w:rFonts w:ascii="Arial" w:eastAsia="Calibri" w:hAnsi="Arial" w:cs="Arial"/>
          <w:sz w:val="24"/>
          <w:szCs w:val="24"/>
        </w:rPr>
        <w:t>№ 2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административному регламенту, утвержденному постановлением администрации Светлоярского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района Волгогра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ской области</w:t>
      </w:r>
    </w:p>
    <w:p w:rsidR="008F4E99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от _________     № _______</w:t>
      </w: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1E02" w:rsidRPr="000D7DE4" w:rsidRDefault="001C1E02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Проект задания на разработку документации по планировке территории 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1C1E02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1. Вид разрабатываемой документации по пл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нировке территории 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(проект планировки территории, пр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о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ект межевания территории в составе проекта планировки терр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и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тории, проект межевания территории в виде отдельного док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у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мента, подготовленный на основе ранее утвержденного проекта планировки территории, проект межевания территории в виде отдельного документа)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2. Информация о заявителе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3. Источник финансирования работ по подгото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в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ке документации по планировке территории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1C1E02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4. Вид и наименование планируемого к разм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е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щению объекта капитального строительства, его основные характеристики 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(назначение, местополож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е</w:t>
            </w:r>
            <w:r w:rsidRPr="001C1E02">
              <w:rPr>
                <w:rFonts w:ascii="Arial" w:eastAsia="Calibri" w:hAnsi="Arial" w:cs="Arial"/>
                <w:bCs/>
                <w:sz w:val="18"/>
                <w:szCs w:val="18"/>
              </w:rPr>
              <w:t>ние, площадь объекта капитального строительства и др.)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5. Поселения, городские </w:t>
            </w:r>
            <w:proofErr w:type="gramStart"/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округа</w:t>
            </w:r>
            <w:proofErr w:type="gramEnd"/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в отношении территорий которых осуществляется подготовка документации по планировке территории 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6. Состав документации по планировке террит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рии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7. Информация о земельных участках (при нал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чии), включенных в границы территории, в отн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о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шении которой планируется подготовка док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у</w:t>
            </w: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ментации по планировке территории, а также об ориентировочной площади такой территории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4E99" w:rsidRPr="000D7DE4" w:rsidTr="00B17F30">
        <w:tc>
          <w:tcPr>
            <w:tcW w:w="577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7DE4">
              <w:rPr>
                <w:rFonts w:ascii="Arial" w:eastAsia="Calibri" w:hAnsi="Arial" w:cs="Arial"/>
                <w:bCs/>
                <w:sz w:val="24"/>
                <w:szCs w:val="24"/>
              </w:rPr>
              <w:t>8. Цель подготовки документации по планировке территории</w:t>
            </w:r>
          </w:p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F4E99" w:rsidRPr="000D7DE4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br w:type="page"/>
      </w: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D4351B">
        <w:rPr>
          <w:rFonts w:ascii="Arial" w:eastAsia="Calibri" w:hAnsi="Arial" w:cs="Arial"/>
          <w:sz w:val="24"/>
          <w:szCs w:val="24"/>
        </w:rPr>
        <w:t>№ 3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административному регламенту, утвержденному постановлением администрации Светлоярского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района Волгогра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ской области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от _________     № _______</w:t>
      </w: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ЗАЯВЛЕНИЕ</w:t>
      </w:r>
    </w:p>
    <w:p w:rsidR="008F4E99" w:rsidRDefault="008F4E99" w:rsidP="001C1E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об утверждении докуме</w:t>
      </w:r>
      <w:r w:rsidR="001C1E02">
        <w:rPr>
          <w:rFonts w:ascii="Arial" w:eastAsia="Calibri" w:hAnsi="Arial" w:cs="Arial"/>
          <w:sz w:val="24"/>
          <w:szCs w:val="24"/>
        </w:rPr>
        <w:t>нтации по планировке территории</w:t>
      </w:r>
    </w:p>
    <w:p w:rsidR="001C1E02" w:rsidRPr="000D7DE4" w:rsidRDefault="001C1E02" w:rsidP="001C1E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  <w:r w:rsidRPr="001C1E02">
        <w:rPr>
          <w:rFonts w:ascii="Arial" w:eastAsia="Calibri" w:hAnsi="Arial" w:cs="Arial"/>
        </w:rPr>
        <w:t xml:space="preserve">Прошу принять решение об утверждении документации по планировке территории: 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(указывается вид документации: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</w:t>
      </w:r>
      <w:r w:rsidRPr="001C1E02">
        <w:rPr>
          <w:rFonts w:ascii="Arial" w:eastAsia="Calibri" w:hAnsi="Arial" w:cs="Arial"/>
          <w:sz w:val="18"/>
          <w:szCs w:val="18"/>
        </w:rPr>
        <w:t>в</w:t>
      </w:r>
      <w:r w:rsidRPr="001C1E02">
        <w:rPr>
          <w:rFonts w:ascii="Arial" w:eastAsia="Calibri" w:hAnsi="Arial" w:cs="Arial"/>
          <w:sz w:val="18"/>
          <w:szCs w:val="18"/>
        </w:rPr>
        <w:t>ленный на основе ранее утвержденного проекта планировки территории, проект межевания территории в виде отдельного документа)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  <w:proofErr w:type="gramStart"/>
      <w:r w:rsidRPr="001C1E02">
        <w:rPr>
          <w:rFonts w:ascii="Arial" w:eastAsia="Calibri" w:hAnsi="Arial" w:cs="Arial"/>
        </w:rPr>
        <w:t>разработанной</w:t>
      </w:r>
      <w:proofErr w:type="gramEnd"/>
      <w:r w:rsidRPr="001C1E02">
        <w:rPr>
          <w:rFonts w:ascii="Arial" w:eastAsia="Calibri" w:hAnsi="Arial" w:cs="Arial"/>
        </w:rPr>
        <w:t xml:space="preserve"> на основании: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C1E02">
        <w:rPr>
          <w:rFonts w:ascii="Arial" w:eastAsia="Calibri" w:hAnsi="Arial" w:cs="Arial"/>
          <w:sz w:val="18"/>
          <w:szCs w:val="18"/>
        </w:rPr>
        <w:t>(реквизиты решения органа местного самоуправления либо лиц, указанных в части 1.1 статьи 45 Град</w:t>
      </w:r>
      <w:r w:rsidRPr="001C1E02">
        <w:rPr>
          <w:rFonts w:ascii="Arial" w:eastAsia="Calibri" w:hAnsi="Arial" w:cs="Arial"/>
          <w:sz w:val="18"/>
          <w:szCs w:val="18"/>
        </w:rPr>
        <w:t>о</w:t>
      </w:r>
      <w:r w:rsidRPr="001C1E02">
        <w:rPr>
          <w:rFonts w:ascii="Arial" w:eastAsia="Calibri" w:hAnsi="Arial" w:cs="Arial"/>
          <w:sz w:val="18"/>
          <w:szCs w:val="18"/>
        </w:rPr>
        <w:t>строительного кодекса РФ, о подготовке документации по планировке)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1C1E02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  <w:r w:rsidRPr="001C1E02">
        <w:rPr>
          <w:rFonts w:ascii="Arial" w:eastAsia="Calibri" w:hAnsi="Arial" w:cs="Arial"/>
        </w:rPr>
        <w:t>Приложение:</w:t>
      </w:r>
    </w:p>
    <w:p w:rsidR="008F4E99" w:rsidRPr="001C1E02" w:rsidRDefault="008F4E99" w:rsidP="00D4351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1C1E02">
        <w:rPr>
          <w:rFonts w:ascii="Arial" w:eastAsia="Calibri" w:hAnsi="Arial" w:cs="Arial"/>
        </w:rPr>
        <w:t>1. Документация по планировке территории.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2. ______</w:t>
      </w:r>
      <w:r w:rsidR="001C1E02">
        <w:rPr>
          <w:rFonts w:ascii="Arial" w:eastAsia="Calibri" w:hAnsi="Arial" w:cs="Arial"/>
          <w:sz w:val="24"/>
          <w:szCs w:val="24"/>
        </w:rPr>
        <w:t>______________________________</w:t>
      </w:r>
      <w:r w:rsidRPr="000D7DE4">
        <w:rPr>
          <w:rFonts w:ascii="Arial" w:eastAsia="Calibri" w:hAnsi="Arial" w:cs="Arial"/>
          <w:sz w:val="24"/>
          <w:szCs w:val="24"/>
        </w:rPr>
        <w:t>_____________________________</w:t>
      </w:r>
    </w:p>
    <w:p w:rsidR="008F4E99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3. __________</w:t>
      </w:r>
      <w:r w:rsidR="001C1E02">
        <w:rPr>
          <w:rFonts w:ascii="Arial" w:eastAsia="Calibri" w:hAnsi="Arial" w:cs="Arial"/>
          <w:sz w:val="24"/>
          <w:szCs w:val="24"/>
        </w:rPr>
        <w:t>______________________________</w:t>
      </w:r>
      <w:r w:rsidRPr="000D7DE4">
        <w:rPr>
          <w:rFonts w:ascii="Arial" w:eastAsia="Calibri" w:hAnsi="Arial" w:cs="Arial"/>
          <w:sz w:val="24"/>
          <w:szCs w:val="24"/>
        </w:rPr>
        <w:t>_________________________.</w:t>
      </w:r>
    </w:p>
    <w:p w:rsidR="00D4351B" w:rsidRPr="000D7DE4" w:rsidRDefault="00D4351B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1C1E0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4E99" w:rsidRPr="00D4351B" w:rsidRDefault="008F4E99" w:rsidP="001C1E0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"___" _____________</w:t>
      </w:r>
      <w:r w:rsidR="001C1E02" w:rsidRPr="00D4351B">
        <w:rPr>
          <w:rFonts w:ascii="Arial" w:eastAsia="Calibri" w:hAnsi="Arial" w:cs="Arial"/>
        </w:rPr>
        <w:t xml:space="preserve">_ 20__ г.  </w:t>
      </w:r>
      <w:r w:rsidR="00D4351B">
        <w:rPr>
          <w:rFonts w:ascii="Arial" w:eastAsia="Calibri" w:hAnsi="Arial" w:cs="Arial"/>
        </w:rPr>
        <w:t xml:space="preserve">     </w:t>
      </w:r>
      <w:r w:rsidR="001C1E02" w:rsidRPr="00D4351B">
        <w:rPr>
          <w:rFonts w:ascii="Arial" w:eastAsia="Calibri" w:hAnsi="Arial" w:cs="Arial"/>
        </w:rPr>
        <w:t xml:space="preserve">     _________________   </w:t>
      </w:r>
      <w:r w:rsidR="00D4351B">
        <w:rPr>
          <w:rFonts w:ascii="Arial" w:eastAsia="Calibri" w:hAnsi="Arial" w:cs="Arial"/>
        </w:rPr>
        <w:t xml:space="preserve">    </w:t>
      </w:r>
      <w:r w:rsidR="001C1E02" w:rsidRPr="00D4351B">
        <w:rPr>
          <w:rFonts w:ascii="Arial" w:eastAsia="Calibri" w:hAnsi="Arial" w:cs="Arial"/>
        </w:rPr>
        <w:t xml:space="preserve">  _</w:t>
      </w:r>
      <w:r w:rsidRPr="00D4351B">
        <w:rPr>
          <w:rFonts w:ascii="Arial" w:eastAsia="Calibri" w:hAnsi="Arial" w:cs="Arial"/>
        </w:rPr>
        <w:t>__________________</w:t>
      </w:r>
    </w:p>
    <w:p w:rsidR="008F4E99" w:rsidRPr="001C1E02" w:rsidRDefault="00D4351B" w:rsidP="001C1E0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 w:rsidR="001C1E02">
        <w:rPr>
          <w:rFonts w:ascii="Arial" w:eastAsia="Calibri" w:hAnsi="Arial" w:cs="Arial"/>
          <w:sz w:val="18"/>
          <w:szCs w:val="18"/>
        </w:rPr>
        <w:t xml:space="preserve">  </w:t>
      </w:r>
      <w:r w:rsidR="008F4E99" w:rsidRPr="001C1E02">
        <w:rPr>
          <w:rFonts w:ascii="Arial" w:eastAsia="Calibri" w:hAnsi="Arial" w:cs="Arial"/>
          <w:sz w:val="18"/>
          <w:szCs w:val="18"/>
        </w:rPr>
        <w:t xml:space="preserve">   (дата обращения заявителя)                 </w:t>
      </w:r>
      <w:r w:rsidR="001C1E02">
        <w:rPr>
          <w:rFonts w:ascii="Arial" w:eastAsia="Calibri" w:hAnsi="Arial" w:cs="Arial"/>
          <w:sz w:val="18"/>
          <w:szCs w:val="18"/>
        </w:rPr>
        <w:t xml:space="preserve">             </w:t>
      </w:r>
      <w:r w:rsidR="008F4E99" w:rsidRPr="001C1E02">
        <w:rPr>
          <w:rFonts w:ascii="Arial" w:eastAsia="Calibri" w:hAnsi="Arial" w:cs="Arial"/>
          <w:sz w:val="18"/>
          <w:szCs w:val="18"/>
        </w:rPr>
        <w:t xml:space="preserve">    (подпись)                                         (Ф.И.О.) 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1E02" w:rsidRPr="000D7DE4" w:rsidRDefault="001C1E02" w:rsidP="001C1E0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D4351B">
        <w:rPr>
          <w:rFonts w:ascii="Arial" w:eastAsia="Calibri" w:hAnsi="Arial" w:cs="Arial"/>
          <w:sz w:val="24"/>
          <w:szCs w:val="24"/>
        </w:rPr>
        <w:t>№ 4</w:t>
      </w:r>
    </w:p>
    <w:p w:rsidR="001C1E02" w:rsidRPr="000D7DE4" w:rsidRDefault="001C1E02" w:rsidP="001C1E0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административному регламенту, утвержденному постановлением администрации Светлоярского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района Волгогра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ской области</w:t>
      </w:r>
    </w:p>
    <w:p w:rsidR="001C1E02" w:rsidRPr="000D7DE4" w:rsidRDefault="001C1E02" w:rsidP="001C1E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от _________     № _______</w:t>
      </w:r>
    </w:p>
    <w:p w:rsidR="001C1E02" w:rsidRDefault="001C1E02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ЗАЯВЛЕНИЕ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 внесении изменений в документацию по планировке территории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:rsidR="008F4E99" w:rsidRPr="00D4351B" w:rsidRDefault="008F4E99" w:rsidP="00D435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D4351B">
        <w:rPr>
          <w:rFonts w:ascii="Arial" w:eastAsia="Calibri" w:hAnsi="Arial" w:cs="Arial"/>
        </w:rPr>
        <w:t>Прошу принять решение о внесении изменений в документацию по планировке территории</w:t>
      </w: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8F4E99" w:rsidRPr="00D4351B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>(указывается вид документации, в которую вносятся изменения)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D4351B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>(реквизиты (номер и дата) решения об утверждении документации по планировке территории)</w:t>
      </w: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D4351B" w:rsidRDefault="008F4E99" w:rsidP="008F4E9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>(мотивированное обоснование необходимости внесения изменений в документацию по планировке терр</w:t>
      </w:r>
      <w:r w:rsidRPr="00D4351B">
        <w:rPr>
          <w:rFonts w:ascii="Arial" w:eastAsia="Calibri" w:hAnsi="Arial" w:cs="Arial"/>
          <w:sz w:val="18"/>
          <w:szCs w:val="18"/>
        </w:rPr>
        <w:t>и</w:t>
      </w:r>
      <w:r w:rsidRPr="00D4351B">
        <w:rPr>
          <w:rFonts w:ascii="Arial" w:eastAsia="Calibri" w:hAnsi="Arial" w:cs="Arial"/>
          <w:sz w:val="18"/>
          <w:szCs w:val="18"/>
        </w:rPr>
        <w:t xml:space="preserve">тории </w:t>
      </w:r>
      <w:proofErr w:type="gramStart"/>
      <w:r w:rsidRPr="00D4351B">
        <w:rPr>
          <w:rFonts w:ascii="Arial" w:eastAsia="Calibri" w:hAnsi="Arial" w:cs="Arial"/>
          <w:sz w:val="18"/>
          <w:szCs w:val="18"/>
        </w:rPr>
        <w:t>территории</w:t>
      </w:r>
      <w:proofErr w:type="gramEnd"/>
      <w:r w:rsidRPr="00D4351B">
        <w:rPr>
          <w:rFonts w:ascii="Arial" w:eastAsia="Calibri" w:hAnsi="Arial" w:cs="Arial"/>
          <w:sz w:val="18"/>
          <w:szCs w:val="18"/>
        </w:rPr>
        <w:t>)</w:t>
      </w:r>
    </w:p>
    <w:p w:rsidR="008F4E99" w:rsidRPr="000D7DE4" w:rsidRDefault="008F4E99" w:rsidP="008F4E99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D4351B" w:rsidRDefault="008F4E99" w:rsidP="008F4E9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 xml:space="preserve">(цель внесения изменений в документацию по планировке территории из числа целей, предусмотренных </w:t>
      </w:r>
      <w:hyperlink r:id="rId60" w:history="1">
        <w:r w:rsidRPr="00D4351B">
          <w:rPr>
            <w:rFonts w:ascii="Arial" w:eastAsia="Calibri" w:hAnsi="Arial" w:cs="Arial"/>
            <w:sz w:val="18"/>
            <w:szCs w:val="18"/>
          </w:rPr>
          <w:t>пунктами 32</w:t>
        </w:r>
      </w:hyperlink>
      <w:r w:rsidRPr="00D4351B">
        <w:rPr>
          <w:rFonts w:ascii="Arial" w:eastAsia="Calibri" w:hAnsi="Arial" w:cs="Arial"/>
          <w:sz w:val="18"/>
          <w:szCs w:val="18"/>
        </w:rPr>
        <w:t xml:space="preserve"> и </w:t>
      </w:r>
      <w:hyperlink r:id="rId61" w:history="1">
        <w:r w:rsidRPr="00D4351B">
          <w:rPr>
            <w:rFonts w:ascii="Arial" w:eastAsia="Calibri" w:hAnsi="Arial" w:cs="Arial"/>
            <w:sz w:val="18"/>
            <w:szCs w:val="18"/>
          </w:rPr>
          <w:t>33</w:t>
        </w:r>
      </w:hyperlink>
      <w:r w:rsidRPr="00D4351B">
        <w:rPr>
          <w:rFonts w:ascii="Arial" w:eastAsia="Calibri" w:hAnsi="Arial" w:cs="Arial"/>
          <w:sz w:val="18"/>
          <w:szCs w:val="18"/>
        </w:rPr>
        <w:t xml:space="preserve"> настоящих Правил подготовки доку</w:t>
      </w:r>
      <w:r w:rsidR="00D4351B">
        <w:rPr>
          <w:rFonts w:ascii="Arial" w:eastAsia="Calibri" w:hAnsi="Arial" w:cs="Arial"/>
          <w:sz w:val="18"/>
          <w:szCs w:val="18"/>
        </w:rPr>
        <w:t xml:space="preserve">ментации </w:t>
      </w:r>
      <w:r w:rsidRPr="00D4351B">
        <w:rPr>
          <w:rFonts w:ascii="Arial" w:eastAsia="Calibri" w:hAnsi="Arial" w:cs="Arial"/>
          <w:sz w:val="18"/>
          <w:szCs w:val="18"/>
        </w:rPr>
        <w:t>по планировке территори</w:t>
      </w:r>
      <w:r w:rsidR="00D4351B">
        <w:rPr>
          <w:rFonts w:ascii="Arial" w:eastAsia="Calibri" w:hAnsi="Arial" w:cs="Arial"/>
          <w:sz w:val="18"/>
          <w:szCs w:val="18"/>
        </w:rPr>
        <w:t xml:space="preserve">и, утвержденных постановлением </w:t>
      </w:r>
      <w:r w:rsidRPr="00D4351B">
        <w:rPr>
          <w:rFonts w:ascii="Arial" w:eastAsia="Calibri" w:hAnsi="Arial" w:cs="Arial"/>
          <w:sz w:val="18"/>
          <w:szCs w:val="18"/>
        </w:rPr>
        <w:t>Правительства Российской Федерации от 02.02.2024 № 112)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Способ получения результата предоставления муниципальной услуги: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Приложение: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1. ________________________________________________________________________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2. ________________________________________________________________________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3. ________________________________________________________________________.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 xml:space="preserve">"___" ______________ 20__ г.        </w:t>
      </w:r>
      <w:r w:rsidR="00D4351B">
        <w:rPr>
          <w:rFonts w:ascii="Arial" w:eastAsia="Calibri" w:hAnsi="Arial" w:cs="Arial"/>
        </w:rPr>
        <w:t xml:space="preserve"> _</w:t>
      </w:r>
      <w:r w:rsidRPr="00D4351B">
        <w:rPr>
          <w:rFonts w:ascii="Arial" w:eastAsia="Calibri" w:hAnsi="Arial" w:cs="Arial"/>
        </w:rPr>
        <w:t>___________________     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 xml:space="preserve">      (дата обращения заявителя)          </w:t>
      </w:r>
      <w:r w:rsidR="00D4351B">
        <w:rPr>
          <w:rFonts w:ascii="Arial" w:eastAsia="Calibri" w:hAnsi="Arial" w:cs="Arial"/>
          <w:sz w:val="18"/>
          <w:szCs w:val="18"/>
        </w:rPr>
        <w:t xml:space="preserve">                </w:t>
      </w:r>
      <w:r w:rsidRPr="00D4351B">
        <w:rPr>
          <w:rFonts w:ascii="Arial" w:eastAsia="Calibri" w:hAnsi="Arial" w:cs="Arial"/>
          <w:sz w:val="18"/>
          <w:szCs w:val="18"/>
        </w:rPr>
        <w:t xml:space="preserve">           (подпись)                                         (Ф.И.О.)</w:t>
      </w: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D4351B" w:rsidRDefault="00D4351B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D4351B">
        <w:rPr>
          <w:rFonts w:ascii="Arial" w:eastAsia="Calibri" w:hAnsi="Arial" w:cs="Arial"/>
          <w:sz w:val="24"/>
          <w:szCs w:val="24"/>
        </w:rPr>
        <w:t>№ 5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к административному регламенту, утвержденному постановлением администрации Светлоярского м</w:t>
      </w:r>
      <w:r w:rsidRPr="000D7DE4">
        <w:rPr>
          <w:rFonts w:ascii="Arial" w:eastAsia="Calibri" w:hAnsi="Arial" w:cs="Arial"/>
          <w:sz w:val="24"/>
          <w:szCs w:val="24"/>
        </w:rPr>
        <w:t>у</w:t>
      </w:r>
      <w:r w:rsidRPr="000D7DE4">
        <w:rPr>
          <w:rFonts w:ascii="Arial" w:eastAsia="Calibri" w:hAnsi="Arial" w:cs="Arial"/>
          <w:sz w:val="24"/>
          <w:szCs w:val="24"/>
        </w:rPr>
        <w:t>ниципального района Волгогра</w:t>
      </w:r>
      <w:r w:rsidRPr="000D7DE4">
        <w:rPr>
          <w:rFonts w:ascii="Arial" w:eastAsia="Calibri" w:hAnsi="Arial" w:cs="Arial"/>
          <w:sz w:val="24"/>
          <w:szCs w:val="24"/>
        </w:rPr>
        <w:t>д</w:t>
      </w:r>
      <w:r w:rsidRPr="000D7DE4">
        <w:rPr>
          <w:rFonts w:ascii="Arial" w:eastAsia="Calibri" w:hAnsi="Arial" w:cs="Arial"/>
          <w:sz w:val="24"/>
          <w:szCs w:val="24"/>
        </w:rPr>
        <w:t>ской области</w:t>
      </w:r>
    </w:p>
    <w:p w:rsidR="00D4351B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от _________     № _______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7DE4">
        <w:rPr>
          <w:rFonts w:ascii="Arial" w:eastAsia="Calibri" w:hAnsi="Arial" w:cs="Arial"/>
          <w:sz w:val="24"/>
          <w:szCs w:val="24"/>
        </w:rPr>
        <w:t>ОБРАЩЕНИЕ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о признании отдельных частей проекта планировки территории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D7DE4">
        <w:rPr>
          <w:rFonts w:ascii="Arial" w:eastAsia="Calibri" w:hAnsi="Arial" w:cs="Arial"/>
          <w:bCs/>
          <w:sz w:val="24"/>
          <w:szCs w:val="24"/>
        </w:rPr>
        <w:t>не подлежащими применению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highlight w:val="green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D4351B">
        <w:rPr>
          <w:rFonts w:ascii="Arial" w:eastAsia="Calibri" w:hAnsi="Arial" w:cs="Arial"/>
        </w:rPr>
        <w:t xml:space="preserve">Прошу принять решение о </w:t>
      </w:r>
      <w:r w:rsidRPr="00D4351B">
        <w:rPr>
          <w:rFonts w:ascii="Arial" w:eastAsia="Calibri" w:hAnsi="Arial" w:cs="Arial"/>
          <w:bCs/>
        </w:rPr>
        <w:t>признании отдельных частей проекта планировки территории не подлежащими применению по следующим основаниям (заполнению подлежит таблица 1 или таблица 2):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Arial" w:eastAsia="Calibri" w:hAnsi="Arial" w:cs="Arial"/>
          <w:bCs/>
        </w:rPr>
      </w:pPr>
      <w:r w:rsidRPr="00D4351B">
        <w:rPr>
          <w:rFonts w:ascii="Arial" w:eastAsia="Calibri" w:hAnsi="Arial" w:cs="Arial"/>
          <w:bCs/>
        </w:rPr>
        <w:t>Таблица 1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Arial" w:eastAsia="Calibri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1732"/>
      </w:tblGrid>
      <w:tr w:rsidR="008F4E99" w:rsidRPr="00D4351B" w:rsidTr="00B17F3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D4351B">
              <w:rPr>
                <w:rFonts w:ascii="Arial" w:eastAsia="Calibri" w:hAnsi="Arial" w:cs="Arial"/>
              </w:rPr>
              <w:t xml:space="preserve">В связи с </w:t>
            </w:r>
            <w:proofErr w:type="gramStart"/>
            <w:r w:rsidRPr="00D4351B">
              <w:rPr>
                <w:rFonts w:ascii="Arial" w:eastAsia="Calibri" w:hAnsi="Arial" w:cs="Arial"/>
              </w:rPr>
              <w:t>планируемыми</w:t>
            </w:r>
            <w:proofErr w:type="gramEnd"/>
            <w:r w:rsidRPr="00D4351B">
              <w:rPr>
                <w:rFonts w:ascii="Arial" w:eastAsia="Calibri" w:hAnsi="Arial" w:cs="Arial"/>
              </w:rPr>
              <w:t xml:space="preserve"> строительством, реконструкцией линейного объекта фед</w:t>
            </w:r>
            <w:r w:rsidRPr="00D4351B">
              <w:rPr>
                <w:rFonts w:ascii="Arial" w:eastAsia="Calibri" w:hAnsi="Arial" w:cs="Arial"/>
              </w:rPr>
              <w:t>е</w:t>
            </w:r>
            <w:r w:rsidRPr="00D4351B">
              <w:rPr>
                <w:rFonts w:ascii="Arial" w:eastAsia="Calibri" w:hAnsi="Arial" w:cs="Arial"/>
              </w:rPr>
              <w:t xml:space="preserve">рального значения, линейного объекта регионального значения,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объектов, размещенных на основании такой документации </w:t>
            </w: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1. Реквизиты решения (номер и дата) об утверждении документации по планировке территории, отдельные части которой подлежат пр</w:t>
            </w:r>
            <w:r w:rsidRPr="00D4351B">
              <w:rPr>
                <w:rFonts w:ascii="Arial" w:eastAsia="Calibri" w:hAnsi="Arial" w:cs="Arial"/>
              </w:rPr>
              <w:t>и</w:t>
            </w:r>
            <w:r w:rsidRPr="00D4351B">
              <w:rPr>
                <w:rFonts w:ascii="Arial" w:eastAsia="Calibri" w:hAnsi="Arial" w:cs="Arial"/>
              </w:rPr>
              <w:t>знанию не подлежащими применению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2. Реквизиты решения (номер и дата) об утверждении проекта план</w:t>
            </w:r>
            <w:r w:rsidRPr="00D4351B">
              <w:rPr>
                <w:rFonts w:ascii="Arial" w:eastAsia="Calibri" w:hAnsi="Arial" w:cs="Arial"/>
              </w:rPr>
              <w:t>и</w:t>
            </w:r>
            <w:r w:rsidRPr="00D4351B">
              <w:rPr>
                <w:rFonts w:ascii="Arial" w:eastAsia="Calibri" w:hAnsi="Arial" w:cs="Arial"/>
              </w:rPr>
              <w:t>ровки территории, которым предусмотрена реконструкция существ</w:t>
            </w:r>
            <w:r w:rsidRPr="00D4351B">
              <w:rPr>
                <w:rFonts w:ascii="Arial" w:eastAsia="Calibri" w:hAnsi="Arial" w:cs="Arial"/>
              </w:rPr>
              <w:t>у</w:t>
            </w:r>
            <w:r w:rsidRPr="00D4351B">
              <w:rPr>
                <w:rFonts w:ascii="Arial" w:eastAsia="Calibri" w:hAnsi="Arial" w:cs="Arial"/>
              </w:rPr>
              <w:t>ющих линейного объекта или линейных объектов, размещенных на основании такого проекта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3. Перечень отдельных частей проекта планировки территории, пр</w:t>
            </w:r>
            <w:r w:rsidRPr="00D4351B">
              <w:rPr>
                <w:rFonts w:ascii="Arial" w:eastAsia="Calibri" w:hAnsi="Arial" w:cs="Arial"/>
              </w:rPr>
              <w:t>и</w:t>
            </w:r>
            <w:r w:rsidRPr="00D4351B">
              <w:rPr>
                <w:rFonts w:ascii="Arial" w:eastAsia="Calibri" w:hAnsi="Arial" w:cs="Arial"/>
              </w:rPr>
              <w:t xml:space="preserve">знаваемых не подлежащими применению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4. Основание для признания отдельных частей проекта планировки территории не подлежащими применению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Arial" w:eastAsia="Calibri" w:hAnsi="Arial" w:cs="Arial"/>
          <w:bCs/>
        </w:rPr>
      </w:pPr>
      <w:r w:rsidRPr="00D4351B">
        <w:rPr>
          <w:rFonts w:ascii="Arial" w:eastAsia="Calibri" w:hAnsi="Arial" w:cs="Arial"/>
          <w:bCs/>
        </w:rPr>
        <w:t>Таблица 2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1732"/>
      </w:tblGrid>
      <w:tr w:rsidR="008F4E99" w:rsidRPr="00D4351B" w:rsidTr="00B17F3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proofErr w:type="gramStart"/>
            <w:r w:rsidRPr="00D4351B">
              <w:rPr>
                <w:rFonts w:ascii="Arial" w:eastAsia="Calibri" w:hAnsi="Arial" w:cs="Arial"/>
              </w:rPr>
              <w:t>Если проектом планировки территории предусмотрено размещение объектов фед</w:t>
            </w:r>
            <w:r w:rsidRPr="00D4351B">
              <w:rPr>
                <w:rFonts w:ascii="Arial" w:eastAsia="Calibri" w:hAnsi="Arial" w:cs="Arial"/>
              </w:rPr>
              <w:t>е</w:t>
            </w:r>
            <w:r w:rsidRPr="00D4351B">
              <w:rPr>
                <w:rFonts w:ascii="Arial" w:eastAsia="Calibri" w:hAnsi="Arial" w:cs="Arial"/>
              </w:rPr>
              <w:t>рального значения, объектов регионального значения или объектов местного знач</w:t>
            </w:r>
            <w:r w:rsidRPr="00D4351B">
              <w:rPr>
                <w:rFonts w:ascii="Arial" w:eastAsia="Calibri" w:hAnsi="Arial" w:cs="Arial"/>
              </w:rPr>
              <w:t>е</w:t>
            </w:r>
            <w:r w:rsidRPr="00D4351B">
              <w:rPr>
                <w:rFonts w:ascii="Arial" w:eastAsia="Calibri" w:hAnsi="Arial" w:cs="Arial"/>
              </w:rPr>
              <w:t>ния, для размещения которых допускается изъятие земельных участков для госуда</w:t>
            </w:r>
            <w:r w:rsidRPr="00D4351B">
              <w:rPr>
                <w:rFonts w:ascii="Arial" w:eastAsia="Calibri" w:hAnsi="Arial" w:cs="Arial"/>
              </w:rPr>
              <w:t>р</w:t>
            </w:r>
            <w:r w:rsidRPr="00D4351B">
              <w:rPr>
                <w:rFonts w:ascii="Arial" w:eastAsia="Calibri" w:hAnsi="Arial" w:cs="Arial"/>
              </w:rPr>
              <w:t>ственных или муниципальных нужд, на земельных участках, принадлежащих либо предоставленных физическим или юридическим лицам, органам государственной вл</w:t>
            </w:r>
            <w:r w:rsidRPr="00D4351B">
              <w:rPr>
                <w:rFonts w:ascii="Arial" w:eastAsia="Calibri" w:hAnsi="Arial" w:cs="Arial"/>
              </w:rPr>
              <w:t>а</w:t>
            </w:r>
            <w:r w:rsidRPr="00D4351B">
              <w:rPr>
                <w:rFonts w:ascii="Arial" w:eastAsia="Calibri" w:hAnsi="Arial" w:cs="Arial"/>
              </w:rPr>
              <w:t>сти или органам местного самоуправления, и в течение 6 лет со дня утверждения ук</w:t>
            </w:r>
            <w:r w:rsidRPr="00D4351B">
              <w:rPr>
                <w:rFonts w:ascii="Arial" w:eastAsia="Calibri" w:hAnsi="Arial" w:cs="Arial"/>
              </w:rPr>
              <w:t>а</w:t>
            </w:r>
            <w:r w:rsidRPr="00D4351B">
              <w:rPr>
                <w:rFonts w:ascii="Arial" w:eastAsia="Calibri" w:hAnsi="Arial" w:cs="Arial"/>
              </w:rPr>
              <w:t>занного проекта планировки территории не принято решение</w:t>
            </w:r>
            <w:proofErr w:type="gramEnd"/>
            <w:r w:rsidRPr="00D4351B">
              <w:rPr>
                <w:rFonts w:ascii="Arial" w:eastAsia="Calibri" w:hAnsi="Arial" w:cs="Arial"/>
              </w:rPr>
              <w:t xml:space="preserve"> об изъятии таких земел</w:t>
            </w:r>
            <w:r w:rsidRPr="00D4351B">
              <w:rPr>
                <w:rFonts w:ascii="Arial" w:eastAsia="Calibri" w:hAnsi="Arial" w:cs="Arial"/>
              </w:rPr>
              <w:t>ь</w:t>
            </w:r>
            <w:r w:rsidRPr="00D4351B">
              <w:rPr>
                <w:rFonts w:ascii="Arial" w:eastAsia="Calibri" w:hAnsi="Arial" w:cs="Arial"/>
              </w:rPr>
              <w:t xml:space="preserve">ных участков для государственных или муниципальных нужд </w:t>
            </w: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1. Реквизиты решения (номер и дата) об утверждении документации по планировке территории, в отношении которой направляется обр</w:t>
            </w:r>
            <w:r w:rsidRPr="00D4351B">
              <w:rPr>
                <w:rFonts w:ascii="Arial" w:eastAsia="Calibri" w:hAnsi="Arial" w:cs="Arial"/>
              </w:rPr>
              <w:t>а</w:t>
            </w:r>
            <w:r w:rsidRPr="00D4351B">
              <w:rPr>
                <w:rFonts w:ascii="Arial" w:eastAsia="Calibri" w:hAnsi="Arial" w:cs="Arial"/>
              </w:rPr>
              <w:t>щение о признании не подлежащими применению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 xml:space="preserve">2. Кадастровый номер земельного участка или ранее присвоенный государственный учетный номер земельного участка, расположенного в границах зон планируемого размещения объектов федерального значения, объектов регионального значения или объектов местного значения, для размещения которых допускается изъятие земельных участков для государственных или муниципальных нужд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8F4E99" w:rsidRPr="00D4351B" w:rsidTr="00B17F3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351B">
              <w:rPr>
                <w:rFonts w:ascii="Arial" w:eastAsia="Calibri" w:hAnsi="Arial" w:cs="Arial"/>
              </w:rPr>
              <w:t>3. Основание для признания отдельных частей проекта планировки территории не подлежащими применению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9" w:rsidRPr="00D4351B" w:rsidRDefault="008F4E99" w:rsidP="008F4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Способ получения результата предоставления муниципальной услуги: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__________________________________________________________________________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Приложение: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1. ________________________________________________________________________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2. ________________________________________________________________________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D4351B">
        <w:rPr>
          <w:rFonts w:ascii="Arial" w:eastAsia="Calibri" w:hAnsi="Arial" w:cs="Arial"/>
        </w:rPr>
        <w:t>3. ________________________________________________________________________.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4351B">
        <w:rPr>
          <w:rFonts w:ascii="Arial" w:eastAsia="Calibri" w:hAnsi="Arial" w:cs="Arial"/>
        </w:rPr>
        <w:t>"___" ____________</w:t>
      </w:r>
      <w:r w:rsidR="00D4351B">
        <w:rPr>
          <w:rFonts w:ascii="Arial" w:eastAsia="Calibri" w:hAnsi="Arial" w:cs="Arial"/>
        </w:rPr>
        <w:t>__ 20__ г.         _______</w:t>
      </w:r>
      <w:r w:rsidRPr="00D4351B">
        <w:rPr>
          <w:rFonts w:ascii="Arial" w:eastAsia="Calibri" w:hAnsi="Arial" w:cs="Arial"/>
        </w:rPr>
        <w:t>____________</w:t>
      </w:r>
      <w:r w:rsidR="00D4351B">
        <w:rPr>
          <w:rFonts w:ascii="Arial" w:eastAsia="Calibri" w:hAnsi="Arial" w:cs="Arial"/>
          <w:sz w:val="24"/>
          <w:szCs w:val="24"/>
        </w:rPr>
        <w:t xml:space="preserve">        _</w:t>
      </w:r>
      <w:r w:rsidRPr="000D7DE4">
        <w:rPr>
          <w:rFonts w:ascii="Arial" w:eastAsia="Calibri" w:hAnsi="Arial" w:cs="Arial"/>
          <w:sz w:val="24"/>
          <w:szCs w:val="24"/>
        </w:rPr>
        <w:t>__________________</w:t>
      </w:r>
    </w:p>
    <w:p w:rsidR="008F4E99" w:rsidRPr="00D4351B" w:rsidRDefault="008F4E99" w:rsidP="008F4E9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351B">
        <w:rPr>
          <w:rFonts w:ascii="Arial" w:eastAsia="Calibri" w:hAnsi="Arial" w:cs="Arial"/>
          <w:sz w:val="18"/>
          <w:szCs w:val="18"/>
        </w:rPr>
        <w:t xml:space="preserve">      (дата обращения заявителя)      </w:t>
      </w:r>
      <w:r w:rsidR="00D4351B">
        <w:rPr>
          <w:rFonts w:ascii="Arial" w:eastAsia="Calibri" w:hAnsi="Arial" w:cs="Arial"/>
          <w:sz w:val="18"/>
          <w:szCs w:val="18"/>
        </w:rPr>
        <w:t xml:space="preserve">                      </w:t>
      </w:r>
      <w:r w:rsidRPr="00D4351B">
        <w:rPr>
          <w:rFonts w:ascii="Arial" w:eastAsia="Calibri" w:hAnsi="Arial" w:cs="Arial"/>
          <w:sz w:val="18"/>
          <w:szCs w:val="18"/>
        </w:rPr>
        <w:t xml:space="preserve">        (подпись)                                         (Ф.И.О.)</w:t>
      </w: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4E99" w:rsidRPr="000D7DE4" w:rsidRDefault="008F4E99" w:rsidP="008F4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ermEnd w:id="300882221"/>
    <w:p w:rsidR="008F4E99" w:rsidRPr="000D7DE4" w:rsidRDefault="008F4E99" w:rsidP="008F4E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sectPr w:rsidR="008F4E99" w:rsidRPr="000D7DE4" w:rsidSect="00D04715">
      <w:headerReference w:type="default" r:id="rId62"/>
      <w:headerReference w:type="first" r:id="rId63"/>
      <w:pgSz w:w="11906" w:h="16838"/>
      <w:pgMar w:top="28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93" w:rsidRDefault="00611193" w:rsidP="00B87C1B">
      <w:pPr>
        <w:spacing w:after="0" w:line="240" w:lineRule="auto"/>
      </w:pPr>
      <w:r>
        <w:separator/>
      </w:r>
    </w:p>
  </w:endnote>
  <w:endnote w:type="continuationSeparator" w:id="0">
    <w:p w:rsidR="00611193" w:rsidRDefault="00611193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93" w:rsidRDefault="00611193" w:rsidP="00B87C1B">
      <w:pPr>
        <w:spacing w:after="0" w:line="240" w:lineRule="auto"/>
      </w:pPr>
      <w:r>
        <w:separator/>
      </w:r>
    </w:p>
  </w:footnote>
  <w:footnote w:type="continuationSeparator" w:id="0">
    <w:p w:rsidR="00611193" w:rsidRDefault="00611193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4" w:rsidRDefault="000D7DE4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D7FF9">
      <w:rPr>
        <w:noProof/>
      </w:rPr>
      <w:t>2</w:t>
    </w:r>
    <w:r>
      <w:rPr>
        <w:noProof/>
      </w:rPr>
      <w:fldChar w:fldCharType="end"/>
    </w:r>
  </w:p>
  <w:p w:rsidR="000D7DE4" w:rsidRDefault="000D7D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4" w:rsidRDefault="000D7DE4" w:rsidP="00B17F30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5354">
      <w:rPr>
        <w:noProof/>
      </w:rPr>
      <w:t>31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11112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7DE4" w:rsidRDefault="000D7DE4">
        <w:pPr>
          <w:pStyle w:val="a9"/>
          <w:jc w:val="center"/>
        </w:pPr>
      </w:p>
      <w:p w:rsidR="000D7DE4" w:rsidRPr="00D250CF" w:rsidRDefault="000D7DE4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735354">
          <w:rPr>
            <w:rFonts w:ascii="Arial" w:hAnsi="Arial" w:cs="Arial"/>
            <w:noProof/>
            <w:sz w:val="20"/>
            <w:szCs w:val="20"/>
          </w:rPr>
          <w:t>38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7DE4" w:rsidRDefault="000D7DE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4" w:rsidRDefault="000D7D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830AF"/>
    <w:multiLevelType w:val="hybridMultilevel"/>
    <w:tmpl w:val="552CF176"/>
    <w:lvl w:ilvl="0" w:tplc="C0AADA2C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B551F89"/>
    <w:multiLevelType w:val="hybridMultilevel"/>
    <w:tmpl w:val="87621AEE"/>
    <w:lvl w:ilvl="0" w:tplc="67CEAA30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5C5BAA"/>
    <w:multiLevelType w:val="hybridMultilevel"/>
    <w:tmpl w:val="2416A646"/>
    <w:lvl w:ilvl="0" w:tplc="74AC45E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CA4A97"/>
    <w:multiLevelType w:val="hybridMultilevel"/>
    <w:tmpl w:val="7166ED1C"/>
    <w:lvl w:ilvl="0" w:tplc="64186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3F1C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2E73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D7DE4"/>
    <w:rsid w:val="000E1874"/>
    <w:rsid w:val="000E1E6F"/>
    <w:rsid w:val="000E3121"/>
    <w:rsid w:val="000E3DF0"/>
    <w:rsid w:val="000E493E"/>
    <w:rsid w:val="000E608E"/>
    <w:rsid w:val="000E796B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5258"/>
    <w:rsid w:val="00177804"/>
    <w:rsid w:val="00180BBF"/>
    <w:rsid w:val="0018183D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423B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1C79"/>
    <w:rsid w:val="001C1E02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1E7B"/>
    <w:rsid w:val="001F2490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142C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97F0B"/>
    <w:rsid w:val="002A127A"/>
    <w:rsid w:val="002A2125"/>
    <w:rsid w:val="002A2A23"/>
    <w:rsid w:val="002A33AC"/>
    <w:rsid w:val="002A43D0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2E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44F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1B4C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82C43"/>
    <w:rsid w:val="00390ED0"/>
    <w:rsid w:val="0039253A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1437"/>
    <w:rsid w:val="003F227C"/>
    <w:rsid w:val="003F27BB"/>
    <w:rsid w:val="003F38D5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10E7"/>
    <w:rsid w:val="004131B8"/>
    <w:rsid w:val="00413BD4"/>
    <w:rsid w:val="00414C8B"/>
    <w:rsid w:val="00420706"/>
    <w:rsid w:val="00421EF3"/>
    <w:rsid w:val="004228DD"/>
    <w:rsid w:val="00423212"/>
    <w:rsid w:val="00423BF3"/>
    <w:rsid w:val="00424260"/>
    <w:rsid w:val="00424F5E"/>
    <w:rsid w:val="004256D4"/>
    <w:rsid w:val="0042611F"/>
    <w:rsid w:val="0042696D"/>
    <w:rsid w:val="004278E3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1E6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0A0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3630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8DC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1193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94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3186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06B02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5354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431"/>
    <w:rsid w:val="007528AE"/>
    <w:rsid w:val="00753A1E"/>
    <w:rsid w:val="00753C8A"/>
    <w:rsid w:val="007603A6"/>
    <w:rsid w:val="00760918"/>
    <w:rsid w:val="00760F5E"/>
    <w:rsid w:val="007617DA"/>
    <w:rsid w:val="00763354"/>
    <w:rsid w:val="0076338C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2B2E"/>
    <w:rsid w:val="007C4A83"/>
    <w:rsid w:val="007C4CA3"/>
    <w:rsid w:val="007C52F2"/>
    <w:rsid w:val="007C66B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05BB5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9A"/>
    <w:rsid w:val="008455D4"/>
    <w:rsid w:val="00845B1F"/>
    <w:rsid w:val="00845C71"/>
    <w:rsid w:val="00846175"/>
    <w:rsid w:val="00846A6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C34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1ADA"/>
    <w:rsid w:val="008F49F8"/>
    <w:rsid w:val="008F4ABB"/>
    <w:rsid w:val="008F4E99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3DF4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1E45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4D7D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1801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3CB2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0F7A"/>
    <w:rsid w:val="00A91A44"/>
    <w:rsid w:val="00A92050"/>
    <w:rsid w:val="00A9208D"/>
    <w:rsid w:val="00A92540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24FA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D7FF9"/>
    <w:rsid w:val="00AE004D"/>
    <w:rsid w:val="00AE010B"/>
    <w:rsid w:val="00AE03E4"/>
    <w:rsid w:val="00AE12E2"/>
    <w:rsid w:val="00AE2E39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17F30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A11"/>
    <w:rsid w:val="00B42D1D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6856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BF7986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437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1AF8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24DF"/>
    <w:rsid w:val="00CB5899"/>
    <w:rsid w:val="00CB5CE5"/>
    <w:rsid w:val="00CC137C"/>
    <w:rsid w:val="00CC14DE"/>
    <w:rsid w:val="00CC16BD"/>
    <w:rsid w:val="00CC2818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A"/>
    <w:rsid w:val="00D010FD"/>
    <w:rsid w:val="00D04147"/>
    <w:rsid w:val="00D04715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66C2"/>
    <w:rsid w:val="00D272E2"/>
    <w:rsid w:val="00D347AA"/>
    <w:rsid w:val="00D34A4B"/>
    <w:rsid w:val="00D4351B"/>
    <w:rsid w:val="00D440FB"/>
    <w:rsid w:val="00D44C00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1617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15C"/>
    <w:rsid w:val="00DE3CD8"/>
    <w:rsid w:val="00DE44D7"/>
    <w:rsid w:val="00DE47A9"/>
    <w:rsid w:val="00DE5FA2"/>
    <w:rsid w:val="00DE7A76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10EF"/>
    <w:rsid w:val="00E1264E"/>
    <w:rsid w:val="00E1274C"/>
    <w:rsid w:val="00E1278A"/>
    <w:rsid w:val="00E130CB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2C9C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6762E"/>
    <w:rsid w:val="00E70E89"/>
    <w:rsid w:val="00E7184B"/>
    <w:rsid w:val="00E71855"/>
    <w:rsid w:val="00E721B0"/>
    <w:rsid w:val="00E742C8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2FF4"/>
    <w:rsid w:val="00EA6E21"/>
    <w:rsid w:val="00EA75A0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4DB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03F"/>
    <w:rsid w:val="00F567E3"/>
    <w:rsid w:val="00F605A7"/>
    <w:rsid w:val="00F6164B"/>
    <w:rsid w:val="00F6222B"/>
    <w:rsid w:val="00F62AE5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semiHidden/>
    <w:unhideWhenUsed/>
    <w:rsid w:val="00A459DB"/>
  </w:style>
  <w:style w:type="paragraph" w:styleId="ae">
    <w:name w:val="footnote text"/>
    <w:basedOn w:val="a"/>
    <w:link w:val="af"/>
    <w:semiHidden/>
    <w:unhideWhenUsed/>
    <w:rsid w:val="00CB24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B24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CB24DF"/>
    <w:rPr>
      <w:vertAlign w:val="superscript"/>
    </w:rPr>
  </w:style>
  <w:style w:type="numbering" w:customStyle="1" w:styleId="1">
    <w:name w:val="Нет списка1"/>
    <w:next w:val="a2"/>
    <w:semiHidden/>
    <w:rsid w:val="00F62AE5"/>
  </w:style>
  <w:style w:type="paragraph" w:customStyle="1" w:styleId="ConsPlusNonformat">
    <w:name w:val="ConsPlusNonformat"/>
    <w:rsid w:val="00F62AE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A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F62AE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1">
    <w:name w:val="Normal (Web)"/>
    <w:basedOn w:val="a"/>
    <w:rsid w:val="00F62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Абзац списка1"/>
    <w:basedOn w:val="a"/>
    <w:rsid w:val="00F62AE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5">
    <w:name w:val="Основной текст (5) + Не полужирный"/>
    <w:rsid w:val="00F62AE5"/>
    <w:rPr>
      <w:b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F62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rsid w:val="00F62AE5"/>
    <w:rPr>
      <w:rFonts w:cs="Times New Roman"/>
    </w:rPr>
  </w:style>
  <w:style w:type="paragraph" w:styleId="af3">
    <w:name w:val="Document Map"/>
    <w:basedOn w:val="a"/>
    <w:link w:val="af4"/>
    <w:semiHidden/>
    <w:rsid w:val="00F62AE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F62AE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F62AE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5">
    <w:name w:val="endnote text"/>
    <w:basedOn w:val="a"/>
    <w:link w:val="af6"/>
    <w:rsid w:val="00F62AE5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F62AE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F62AE5"/>
    <w:rPr>
      <w:vertAlign w:val="superscript"/>
    </w:rPr>
  </w:style>
  <w:style w:type="character" w:customStyle="1" w:styleId="af8">
    <w:name w:val="Неразрешенное упоминание"/>
    <w:uiPriority w:val="99"/>
    <w:semiHidden/>
    <w:unhideWhenUsed/>
    <w:rsid w:val="00F62A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semiHidden/>
    <w:unhideWhenUsed/>
    <w:rsid w:val="00A459DB"/>
  </w:style>
  <w:style w:type="paragraph" w:styleId="ae">
    <w:name w:val="footnote text"/>
    <w:basedOn w:val="a"/>
    <w:link w:val="af"/>
    <w:semiHidden/>
    <w:unhideWhenUsed/>
    <w:rsid w:val="00CB24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B24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CB24DF"/>
    <w:rPr>
      <w:vertAlign w:val="superscript"/>
    </w:rPr>
  </w:style>
  <w:style w:type="numbering" w:customStyle="1" w:styleId="1">
    <w:name w:val="Нет списка1"/>
    <w:next w:val="a2"/>
    <w:semiHidden/>
    <w:rsid w:val="00F62AE5"/>
  </w:style>
  <w:style w:type="paragraph" w:customStyle="1" w:styleId="ConsPlusNonformat">
    <w:name w:val="ConsPlusNonformat"/>
    <w:rsid w:val="00F62AE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A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F62AE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1">
    <w:name w:val="Normal (Web)"/>
    <w:basedOn w:val="a"/>
    <w:rsid w:val="00F62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Абзац списка1"/>
    <w:basedOn w:val="a"/>
    <w:rsid w:val="00F62AE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5">
    <w:name w:val="Основной текст (5) + Не полужирный"/>
    <w:rsid w:val="00F62AE5"/>
    <w:rPr>
      <w:b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F62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rsid w:val="00F62AE5"/>
    <w:rPr>
      <w:rFonts w:cs="Times New Roman"/>
    </w:rPr>
  </w:style>
  <w:style w:type="paragraph" w:styleId="af3">
    <w:name w:val="Document Map"/>
    <w:basedOn w:val="a"/>
    <w:link w:val="af4"/>
    <w:semiHidden/>
    <w:rsid w:val="00F62AE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F62AE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F62AE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5">
    <w:name w:val="endnote text"/>
    <w:basedOn w:val="a"/>
    <w:link w:val="af6"/>
    <w:rsid w:val="00F62AE5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F62AE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F62AE5"/>
    <w:rPr>
      <w:vertAlign w:val="superscript"/>
    </w:rPr>
  </w:style>
  <w:style w:type="character" w:customStyle="1" w:styleId="af8">
    <w:name w:val="Неразрешенное упоминание"/>
    <w:uiPriority w:val="99"/>
    <w:semiHidden/>
    <w:unhideWhenUsed/>
    <w:rsid w:val="00F62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67&amp;dst=100031" TargetMode="External"/><Relationship Id="rId21" Type="http://schemas.openxmlformats.org/officeDocument/2006/relationships/hyperlink" Target="https://login.consultant.ru/link/?req=doc&amp;base=LAW&amp;n=468967&amp;dst=100087" TargetMode="External"/><Relationship Id="rId34" Type="http://schemas.openxmlformats.org/officeDocument/2006/relationships/hyperlink" Target="http://www.gosuslugi.ru" TargetMode="External"/><Relationship Id="rId42" Type="http://schemas.openxmlformats.org/officeDocument/2006/relationships/hyperlink" Target="consultantplus://offline/ref=872CE06093E7012314A68028A56DBFE51DA9BBD3F25796245F05D10BD10B5D1B8388DBD7E3750F8AV6g0M" TargetMode="External"/><Relationship Id="rId47" Type="http://schemas.openxmlformats.org/officeDocument/2006/relationships/hyperlink" Target="consultantplus://offline/ref=6F67E2581701D00929E4F46049104D6C3043F019207BFC64419F7EC3EB820C64B945127D662AA87CHAAEM" TargetMode="External"/><Relationship Id="rId50" Type="http://schemas.openxmlformats.org/officeDocument/2006/relationships/hyperlink" Target="consultantplus://offline/ref=938F66B7088F2AE0CE87CE2E6758CE0A1909C10513173091FC04CDFB805EA86C8940ADFAB8EE2D00dDRAM" TargetMode="External"/><Relationship Id="rId55" Type="http://schemas.openxmlformats.org/officeDocument/2006/relationships/hyperlink" Target="consultantplus://offline/ref=166B6C834A40D9ED059D12BC8CDD9D84D13C7A68142196DE02C83138nBMDI" TargetMode="External"/><Relationship Id="rId63" Type="http://schemas.openxmlformats.org/officeDocument/2006/relationships/header" Target="head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4DE13E81AAAE9A2A730DAC875C6FC5D3AE58699594E63C994955E380S3S9L" TargetMode="External"/><Relationship Id="rId29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://www.svyar.ru" TargetMode="External"/><Relationship Id="rId24" Type="http://schemas.openxmlformats.org/officeDocument/2006/relationships/hyperlink" Target="consultantplus://offline/ref=B01B04AFEAC1078C055B2081D2F00D7D26850915DDEAC67687723897B638DD29D841668B624D3366b9JCN" TargetMode="External"/><Relationship Id="rId32" Type="http://schemas.openxmlformats.org/officeDocument/2006/relationships/hyperlink" Target="https://login.consultant.ru/link/?req=doc&amp;base=LAW&amp;n=468967&amp;dst=100191" TargetMode="External"/><Relationship Id="rId37" Type="http://schemas.openxmlformats.org/officeDocument/2006/relationships/hyperlink" Target="consultantplus://offline/ref=A889D916D8CCA63FEA8702672F52EF815B47E0B73C82B770F3C3BBBFF1EA9779387FEF208DV2TCL" TargetMode="External"/><Relationship Id="rId40" Type="http://schemas.openxmlformats.org/officeDocument/2006/relationships/hyperlink" Target="consultantplus://offline/ref=872CE06093E7012314A68028A56DBFE51DA9BBD3F25796245F05D10BD10B5D1B8388DBD7E3750F8AV6g6M" TargetMode="External"/><Relationship Id="rId45" Type="http://schemas.openxmlformats.org/officeDocument/2006/relationships/hyperlink" Target="consultantplus://offline/ref=6E22BD7C4DF76CD4F2BAC246121A2A4D404725F3728915D9DD2596E0C58E667DFE383995599CD603Q449L" TargetMode="External"/><Relationship Id="rId53" Type="http://schemas.openxmlformats.org/officeDocument/2006/relationships/hyperlink" Target="consultantplus://offline/ref=7E72189119333675861970A7AB9C0A0678948B8CAF5FC51F159D8F6CCBD88ED86AE41715382DD3C7XDc3M" TargetMode="External"/><Relationship Id="rId58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468967&amp;dst=100139" TargetMode="External"/><Relationship Id="rId19" Type="http://schemas.openxmlformats.org/officeDocument/2006/relationships/hyperlink" Target="https://login.consultant.ru/link/?req=doc&amp;base=LAW&amp;n=454388&amp;dst=1425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327486&amp;dst=100011" TargetMode="External"/><Relationship Id="rId27" Type="http://schemas.openxmlformats.org/officeDocument/2006/relationships/hyperlink" Target="https://login.consultant.ru/link/?req=doc&amp;base=LAW&amp;n=454388&amp;dst=1425" TargetMode="External"/><Relationship Id="rId30" Type="http://schemas.openxmlformats.org/officeDocument/2006/relationships/hyperlink" Target="https://login.consultant.ru/link/?req=doc&amp;base=LAW&amp;n=468967&amp;dst=100022" TargetMode="External"/><Relationship Id="rId35" Type="http://schemas.openxmlformats.org/officeDocument/2006/relationships/hyperlink" Target="consultantplus://offline/ref=3BD860DBFDAF1D86B1551C494AB53AAECD57F5CED2F4F7190FAE692E40D9D201D94D11FBA17480DB08t8H" TargetMode="External"/><Relationship Id="rId4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8" Type="http://schemas.openxmlformats.org/officeDocument/2006/relationships/hyperlink" Target="consultantplus://offline/ref=9215AC8A1E463DFF740A80FB31FBF0B2612AA2B4E714CBC50206CADC0DD46A6F507464BF337222E6f1NCM" TargetMode="External"/><Relationship Id="rId56" Type="http://schemas.openxmlformats.org/officeDocument/2006/relationships/hyperlink" Target="consultantplus://offline/ref=E49C6BF63A9DA14897C7D94375A94DD7B8BA45C058C06A5D35222C70E076484A52B3721216h8n4M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mfc.volganet.ru/mfc/filial-po-rabote-s-zayavitelyami-svetloyarskogo-rayona-volgogradskoy-oblasti-gku-vo-mfts/mfc291@volganet.ru" TargetMode="External"/><Relationship Id="rId17" Type="http://schemas.openxmlformats.org/officeDocument/2006/relationships/hyperlink" Target="https://login.consultant.ru/link/?req=doc&amp;base=LAW&amp;n=454388&amp;dst=1675" TargetMode="External"/><Relationship Id="rId25" Type="http://schemas.openxmlformats.org/officeDocument/2006/relationships/hyperlink" Target="https://login.consultant.ru/link/?req=doc&amp;base=LAW&amp;n=468967&amp;dst=100022" TargetMode="External"/><Relationship Id="rId33" Type="http://schemas.openxmlformats.org/officeDocument/2006/relationships/hyperlink" Target="https://login.consultant.ru/link/?req=doc&amp;base=LAW&amp;n=468967&amp;dst=100191" TargetMode="External"/><Relationship Id="rId38" Type="http://schemas.openxmlformats.org/officeDocument/2006/relationships/hyperlink" Target="consultantplus://offline/ref=872CE06093E7012314A68028A56DBFE51DA9BBD3F25796245F05D10BD10B5D1B8388DBD7E3750F8AV6g0M" TargetMode="External"/><Relationship Id="rId46" Type="http://schemas.openxmlformats.org/officeDocument/2006/relationships/hyperlink" Target="consultantplus://offline/ref=6E22BD7C4DF76CD4F2BAC246121A2A4D404725F3728915D9DD2596E0C58E667DFE383995599CD603Q449L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68967&amp;dst=100111" TargetMode="External"/><Relationship Id="rId41" Type="http://schemas.openxmlformats.org/officeDocument/2006/relationships/hyperlink" Target="consultantplus://offline/ref=872CE06093E7012314A68028A56DBFE51DA9BBD3F25796245F05D10BD10B5D1B8388DBD7E3750F8AV6g0M" TargetMode="External"/><Relationship Id="rId54" Type="http://schemas.openxmlformats.org/officeDocument/2006/relationships/hyperlink" Target="consultantplus://offline/ref=E49C6BF63A9DA14897C7D94375A94DD7B8BA45C058C06A5D35222C70E076484A52B3721216h8n4M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B4DE13E81AAAE9A2A730DAC875C6FC5D0A759699894E63C994955E380398E81D8F24125129CA7E0S6S9L" TargetMode="External"/><Relationship Id="rId23" Type="http://schemas.openxmlformats.org/officeDocument/2006/relationships/hyperlink" Target="https://login.consultant.ru/link/?req=doc&amp;base=LAW&amp;n=468967&amp;dst=100087" TargetMode="External"/><Relationship Id="rId28" Type="http://schemas.openxmlformats.org/officeDocument/2006/relationships/hyperlink" Target="consultantplus://offline/ref=434C2F2AA777EE4FD350105874D5E2D19C1042C1554C6B1334AC49197906C3D0CE488DFAB239E7914C30F80A4B0B3A54B8B5255AB58B7CrCJ" TargetMode="External"/><Relationship Id="rId36" Type="http://schemas.openxmlformats.org/officeDocument/2006/relationships/hyperlink" Target="consultantplus://offline/ref=3BD860DBFDAF1D86B1551C494AB53AAECD57F5CED2F4F7190FAE692E40D9D201D94D11FBA17480DB08t8H" TargetMode="External"/><Relationship Id="rId49" Type="http://schemas.openxmlformats.org/officeDocument/2006/relationships/hyperlink" Target="consultantplus://offline/ref=2B41579ADA7722726A9FBAB0A32810685311FFCA5FB31566FE0374C76B94DAA1432E2CF1DC3B94F8b0P9M" TargetMode="External"/><Relationship Id="rId5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68967&amp;dst=100191" TargetMode="External"/><Relationship Id="rId4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52" Type="http://schemas.openxmlformats.org/officeDocument/2006/relationships/hyperlink" Target="consultantplus://offline/ref=7E72189119333675861970A7AB9C0A0678948B8CAF5FC51F159D8F6CCBD88ED86AE41715382DD3C7XDc3M" TargetMode="External"/><Relationship Id="rId60" Type="http://schemas.openxmlformats.org/officeDocument/2006/relationships/hyperlink" Target="https://login.consultant.ru/link/?req=doc&amp;base=LAW&amp;n=468967&amp;dst=100131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svyar.ru" TargetMode="External"/><Relationship Id="rId18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36ED-FE40-42BD-B72C-E17F4F65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17633</Words>
  <Characters>100514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29</cp:revision>
  <cp:lastPrinted>2024-09-24T08:15:00Z</cp:lastPrinted>
  <dcterms:created xsi:type="dcterms:W3CDTF">2024-03-25T08:00:00Z</dcterms:created>
  <dcterms:modified xsi:type="dcterms:W3CDTF">2024-09-26T10:47:00Z</dcterms:modified>
</cp:coreProperties>
</file>