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5D471F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12.09.</w:t>
      </w:r>
      <w:bookmarkStart w:id="0" w:name="_GoBack"/>
      <w:bookmarkEnd w:id="0"/>
      <w:r w:rsidR="00F040F8">
        <w:rPr>
          <w:rFonts w:ascii="Arial" w:hAnsi="Arial" w:cs="Arial"/>
          <w:sz w:val="24"/>
          <w:szCs w:val="24"/>
        </w:rPr>
        <w:t xml:space="preserve"> </w:t>
      </w:r>
      <w:r w:rsidR="00313537" w:rsidRPr="00682E47">
        <w:rPr>
          <w:rFonts w:ascii="Arial" w:hAnsi="Arial" w:cs="Arial"/>
          <w:sz w:val="24"/>
          <w:szCs w:val="24"/>
        </w:rPr>
        <w:t>202</w:t>
      </w:r>
      <w:permStart w:id="289101102" w:edGrp="everyone"/>
      <w:r w:rsidR="00F960D3">
        <w:rPr>
          <w:rFonts w:ascii="Arial" w:hAnsi="Arial" w:cs="Arial"/>
          <w:sz w:val="24"/>
          <w:szCs w:val="24"/>
        </w:rPr>
        <w:t>4</w:t>
      </w:r>
      <w:permEnd w:id="289101102"/>
      <w:r w:rsidR="00313537"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5373AE">
        <w:rPr>
          <w:rFonts w:ascii="Arial" w:hAnsi="Arial" w:cs="Arial"/>
          <w:sz w:val="24"/>
          <w:szCs w:val="24"/>
        </w:rPr>
        <w:t xml:space="preserve">       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1308</w:t>
      </w:r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4057C" w:rsidRPr="00C4057C" w:rsidRDefault="00E86BDF" w:rsidP="00F040F8">
      <w:pPr>
        <w:tabs>
          <w:tab w:val="left" w:pos="4820"/>
        </w:tabs>
        <w:spacing w:after="0" w:line="240" w:lineRule="auto"/>
        <w:ind w:right="4251"/>
        <w:jc w:val="both"/>
        <w:rPr>
          <w:rFonts w:ascii="Arial" w:hAnsi="Arial" w:cs="Arial"/>
          <w:bCs/>
          <w:sz w:val="24"/>
          <w:szCs w:val="24"/>
        </w:rPr>
      </w:pPr>
      <w:permStart w:id="355935908" w:edGrp="everyone"/>
      <w:r w:rsidRPr="00E86BDF">
        <w:rPr>
          <w:rFonts w:ascii="Arial" w:hAnsi="Arial" w:cs="Arial"/>
          <w:bCs/>
          <w:iCs/>
          <w:sz w:val="24"/>
          <w:szCs w:val="24"/>
          <w:lang w:bidi="ru-RU"/>
        </w:rPr>
        <w:t>О создании комиссии по подготовке пр</w:t>
      </w:r>
      <w:r w:rsidRPr="00E86BDF">
        <w:rPr>
          <w:rFonts w:ascii="Arial" w:hAnsi="Arial" w:cs="Arial"/>
          <w:bCs/>
          <w:iCs/>
          <w:sz w:val="24"/>
          <w:szCs w:val="24"/>
          <w:lang w:bidi="ru-RU"/>
        </w:rPr>
        <w:t>о</w:t>
      </w:r>
      <w:r w:rsidRPr="00E86BDF">
        <w:rPr>
          <w:rFonts w:ascii="Arial" w:hAnsi="Arial" w:cs="Arial"/>
          <w:bCs/>
          <w:iCs/>
          <w:sz w:val="24"/>
          <w:szCs w:val="24"/>
          <w:lang w:bidi="ru-RU"/>
        </w:rPr>
        <w:t xml:space="preserve">екта внесения изменений в </w:t>
      </w:r>
      <w:r w:rsidR="007E5BE1">
        <w:rPr>
          <w:rFonts w:ascii="Arial" w:hAnsi="Arial" w:cs="Arial"/>
          <w:bCs/>
          <w:iCs/>
          <w:sz w:val="24"/>
          <w:szCs w:val="24"/>
          <w:lang w:bidi="ru-RU"/>
        </w:rPr>
        <w:t>Г</w:t>
      </w:r>
      <w:r w:rsidRPr="00E86BDF">
        <w:rPr>
          <w:rFonts w:ascii="Arial" w:hAnsi="Arial" w:cs="Arial"/>
          <w:bCs/>
          <w:iCs/>
          <w:sz w:val="24"/>
          <w:szCs w:val="24"/>
          <w:lang w:bidi="ru-RU"/>
        </w:rPr>
        <w:t xml:space="preserve">енеральный план </w:t>
      </w:r>
      <w:r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E86BDF">
        <w:rPr>
          <w:rFonts w:ascii="Arial" w:hAnsi="Arial" w:cs="Arial"/>
          <w:bCs/>
          <w:iCs/>
          <w:sz w:val="24"/>
          <w:szCs w:val="24"/>
          <w:lang w:bidi="ru-RU"/>
        </w:rPr>
        <w:t xml:space="preserve"> сельского поселения Светлоярского муниципального района Волгоградской области</w:t>
      </w:r>
    </w:p>
    <w:p w:rsidR="00C4057C" w:rsidRPr="009D14FD" w:rsidRDefault="00C4057C" w:rsidP="002D7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86BDF" w:rsidRPr="00E86BDF" w:rsidRDefault="00E86BDF" w:rsidP="00E86BD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E86BDF">
        <w:rPr>
          <w:rFonts w:ascii="Arial" w:hAnsi="Arial" w:cs="Arial"/>
          <w:bCs/>
          <w:sz w:val="24"/>
          <w:szCs w:val="24"/>
        </w:rPr>
        <w:t xml:space="preserve">На основании Градостроительного кодекса Российской Федерации от 29.12.2004 № 190-ФЗ, Федерального закона от 06 октября 2003 года № 131-ФЗ </w:t>
      </w:r>
      <w:proofErr w:type="gramStart"/>
      <w:r w:rsidRPr="00E86BDF">
        <w:rPr>
          <w:rFonts w:ascii="Arial" w:hAnsi="Arial" w:cs="Arial"/>
          <w:bCs/>
          <w:sz w:val="24"/>
          <w:szCs w:val="24"/>
        </w:rPr>
        <w:t>«Об общих принципах организации местного самоуправления в Российской Ф</w:t>
      </w:r>
      <w:r w:rsidRPr="00E86BDF">
        <w:rPr>
          <w:rFonts w:ascii="Arial" w:hAnsi="Arial" w:cs="Arial"/>
          <w:bCs/>
          <w:sz w:val="24"/>
          <w:szCs w:val="24"/>
        </w:rPr>
        <w:t>е</w:t>
      </w:r>
      <w:r w:rsidRPr="00E86BDF">
        <w:rPr>
          <w:rFonts w:ascii="Arial" w:hAnsi="Arial" w:cs="Arial"/>
          <w:bCs/>
          <w:sz w:val="24"/>
          <w:szCs w:val="24"/>
        </w:rPr>
        <w:t>дерации», постановления администрации Светлоярского муниципального ра</w:t>
      </w:r>
      <w:r w:rsidRPr="00E86BDF">
        <w:rPr>
          <w:rFonts w:ascii="Arial" w:hAnsi="Arial" w:cs="Arial"/>
          <w:bCs/>
          <w:sz w:val="24"/>
          <w:szCs w:val="24"/>
        </w:rPr>
        <w:t>й</w:t>
      </w:r>
      <w:r w:rsidRPr="00E86BDF">
        <w:rPr>
          <w:rFonts w:ascii="Arial" w:hAnsi="Arial" w:cs="Arial"/>
          <w:bCs/>
          <w:sz w:val="24"/>
          <w:szCs w:val="24"/>
        </w:rPr>
        <w:t xml:space="preserve">она Волгоградской области от </w:t>
      </w:r>
      <w:r w:rsidR="00CE7316" w:rsidRPr="00CE7316">
        <w:rPr>
          <w:rFonts w:ascii="Arial" w:hAnsi="Arial" w:cs="Arial"/>
          <w:bCs/>
          <w:sz w:val="24"/>
          <w:szCs w:val="24"/>
        </w:rPr>
        <w:t>03</w:t>
      </w:r>
      <w:r w:rsidR="00CE7316">
        <w:rPr>
          <w:rFonts w:ascii="Arial" w:hAnsi="Arial" w:cs="Arial"/>
          <w:bCs/>
          <w:sz w:val="24"/>
          <w:szCs w:val="24"/>
        </w:rPr>
        <w:t xml:space="preserve">.09.2024 </w:t>
      </w:r>
      <w:r w:rsidRPr="00E86BDF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E7316">
        <w:rPr>
          <w:rFonts w:ascii="Arial" w:hAnsi="Arial" w:cs="Arial"/>
          <w:bCs/>
          <w:sz w:val="24"/>
          <w:szCs w:val="24"/>
        </w:rPr>
        <w:t>1261</w:t>
      </w:r>
      <w:r w:rsidRPr="00E86BDF">
        <w:rPr>
          <w:rFonts w:ascii="Arial" w:hAnsi="Arial" w:cs="Arial"/>
          <w:bCs/>
          <w:sz w:val="24"/>
          <w:szCs w:val="24"/>
        </w:rPr>
        <w:t xml:space="preserve"> «О подготовке проекта внес</w:t>
      </w:r>
      <w:r w:rsidRPr="00E86BDF">
        <w:rPr>
          <w:rFonts w:ascii="Arial" w:hAnsi="Arial" w:cs="Arial"/>
          <w:bCs/>
          <w:sz w:val="24"/>
          <w:szCs w:val="24"/>
        </w:rPr>
        <w:t>е</w:t>
      </w:r>
      <w:r w:rsidRPr="00E86BDF">
        <w:rPr>
          <w:rFonts w:ascii="Arial" w:hAnsi="Arial" w:cs="Arial"/>
          <w:bCs/>
          <w:sz w:val="24"/>
          <w:szCs w:val="24"/>
        </w:rPr>
        <w:t xml:space="preserve">ния изменений в </w:t>
      </w:r>
      <w:r w:rsidR="00824D32">
        <w:rPr>
          <w:rFonts w:ascii="Arial" w:hAnsi="Arial" w:cs="Arial"/>
          <w:bCs/>
          <w:sz w:val="24"/>
          <w:szCs w:val="24"/>
        </w:rPr>
        <w:t>Г</w:t>
      </w:r>
      <w:r w:rsidRPr="00E86BDF">
        <w:rPr>
          <w:rFonts w:ascii="Arial" w:hAnsi="Arial" w:cs="Arial"/>
          <w:bCs/>
          <w:sz w:val="24"/>
          <w:szCs w:val="24"/>
        </w:rPr>
        <w:t xml:space="preserve">енеральный план </w:t>
      </w:r>
      <w:r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E86BDF">
        <w:rPr>
          <w:rFonts w:ascii="Arial" w:hAnsi="Arial" w:cs="Arial"/>
          <w:bCs/>
          <w:sz w:val="24"/>
          <w:szCs w:val="24"/>
        </w:rPr>
        <w:t xml:space="preserve"> сельского посел</w:t>
      </w:r>
      <w:r w:rsidRPr="00E86BDF">
        <w:rPr>
          <w:rFonts w:ascii="Arial" w:hAnsi="Arial" w:cs="Arial"/>
          <w:bCs/>
          <w:sz w:val="24"/>
          <w:szCs w:val="24"/>
        </w:rPr>
        <w:t>е</w:t>
      </w:r>
      <w:r w:rsidRPr="00E86BDF">
        <w:rPr>
          <w:rFonts w:ascii="Arial" w:hAnsi="Arial" w:cs="Arial"/>
          <w:bCs/>
          <w:sz w:val="24"/>
          <w:szCs w:val="24"/>
        </w:rPr>
        <w:t>ния Светлоярского муниципального района Волгоградской области», а также в связи с обращением генерального директора ООО «</w:t>
      </w:r>
      <w:proofErr w:type="spellStart"/>
      <w:r w:rsidRPr="00E86BDF">
        <w:rPr>
          <w:rFonts w:ascii="Arial" w:hAnsi="Arial" w:cs="Arial"/>
          <w:bCs/>
          <w:sz w:val="24"/>
          <w:szCs w:val="24"/>
        </w:rPr>
        <w:t>Роспромэко</w:t>
      </w:r>
      <w:proofErr w:type="spellEnd"/>
      <w:r w:rsidRPr="00E86BDF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Pr="00E86BDF">
        <w:rPr>
          <w:rFonts w:ascii="Arial" w:hAnsi="Arial" w:cs="Arial"/>
          <w:bCs/>
          <w:sz w:val="24"/>
          <w:szCs w:val="24"/>
        </w:rPr>
        <w:t>Мых</w:t>
      </w:r>
      <w:proofErr w:type="spellEnd"/>
      <w:r w:rsidRPr="00E86BDF">
        <w:rPr>
          <w:rFonts w:ascii="Arial" w:hAnsi="Arial" w:cs="Arial"/>
          <w:bCs/>
          <w:sz w:val="24"/>
          <w:szCs w:val="24"/>
        </w:rPr>
        <w:t xml:space="preserve"> В.Н. о внесении изменений в генеральный план </w:t>
      </w:r>
      <w:r w:rsidRPr="00E86BDF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E86BDF">
        <w:rPr>
          <w:rFonts w:ascii="Arial" w:hAnsi="Arial" w:cs="Arial"/>
          <w:bCs/>
          <w:sz w:val="24"/>
          <w:szCs w:val="24"/>
        </w:rPr>
        <w:t xml:space="preserve"> сельского п</w:t>
      </w:r>
      <w:r w:rsidRPr="00E86BDF">
        <w:rPr>
          <w:rFonts w:ascii="Arial" w:hAnsi="Arial" w:cs="Arial"/>
          <w:bCs/>
          <w:sz w:val="24"/>
          <w:szCs w:val="24"/>
        </w:rPr>
        <w:t>о</w:t>
      </w:r>
      <w:r w:rsidRPr="00E86BDF">
        <w:rPr>
          <w:rFonts w:ascii="Arial" w:hAnsi="Arial" w:cs="Arial"/>
          <w:bCs/>
          <w:sz w:val="24"/>
          <w:szCs w:val="24"/>
        </w:rPr>
        <w:t>селения Светлоярского муниципального района</w:t>
      </w:r>
      <w:proofErr w:type="gramEnd"/>
      <w:r w:rsidRPr="00E86BDF">
        <w:rPr>
          <w:rFonts w:ascii="Arial" w:hAnsi="Arial" w:cs="Arial"/>
          <w:bCs/>
          <w:sz w:val="24"/>
          <w:szCs w:val="24"/>
        </w:rPr>
        <w:t xml:space="preserve"> Волгоградской области с ц</w:t>
      </w:r>
      <w:r w:rsidRPr="00E86BDF">
        <w:rPr>
          <w:rFonts w:ascii="Arial" w:hAnsi="Arial" w:cs="Arial"/>
          <w:bCs/>
          <w:sz w:val="24"/>
          <w:szCs w:val="24"/>
        </w:rPr>
        <w:t>е</w:t>
      </w:r>
      <w:r w:rsidRPr="00E86BDF">
        <w:rPr>
          <w:rFonts w:ascii="Arial" w:hAnsi="Arial" w:cs="Arial"/>
          <w:bCs/>
          <w:sz w:val="24"/>
          <w:szCs w:val="24"/>
        </w:rPr>
        <w:t xml:space="preserve">лью перевода земельного участка с кадастровым номером: 34:26:060201:8, </w:t>
      </w:r>
      <w:r w:rsidR="007E5BE1" w:rsidRPr="007E5BE1">
        <w:rPr>
          <w:rFonts w:ascii="Arial" w:hAnsi="Arial" w:cs="Arial"/>
          <w:bCs/>
          <w:sz w:val="24"/>
          <w:szCs w:val="24"/>
        </w:rPr>
        <w:t xml:space="preserve">(местоположение установлено относительно ориентира, расположенного за пределами участка), ориентир: </w:t>
      </w:r>
      <w:proofErr w:type="gramStart"/>
      <w:r w:rsidR="007E5BE1" w:rsidRPr="007E5BE1">
        <w:rPr>
          <w:rFonts w:ascii="Arial" w:hAnsi="Arial" w:cs="Arial"/>
          <w:bCs/>
          <w:sz w:val="24"/>
          <w:szCs w:val="24"/>
        </w:rPr>
        <w:t>Волгоградская область, Светлоярский район, с. Большие Чапурники, примерно в 1,7 км по направлению на юг от ориентира</w:t>
      </w:r>
      <w:r w:rsidRPr="00E86BDF">
        <w:rPr>
          <w:rFonts w:ascii="Arial" w:hAnsi="Arial" w:cs="Arial"/>
          <w:bCs/>
          <w:sz w:val="24"/>
          <w:szCs w:val="24"/>
        </w:rPr>
        <w:t xml:space="preserve">, в категорию </w:t>
      </w:r>
      <w:r w:rsidRPr="00E86BDF">
        <w:rPr>
          <w:rFonts w:ascii="Arial" w:hAnsi="Arial" w:cs="Arial"/>
          <w:bCs/>
          <w:iCs/>
          <w:sz w:val="24"/>
          <w:szCs w:val="24"/>
        </w:rPr>
        <w:t>«Земли промышленности, энергетики, транспорта, связи, радиов</w:t>
      </w:r>
      <w:r w:rsidRPr="00E86BDF">
        <w:rPr>
          <w:rFonts w:ascii="Arial" w:hAnsi="Arial" w:cs="Arial"/>
          <w:bCs/>
          <w:iCs/>
          <w:sz w:val="24"/>
          <w:szCs w:val="24"/>
        </w:rPr>
        <w:t>е</w:t>
      </w:r>
      <w:r w:rsidRPr="00E86BDF">
        <w:rPr>
          <w:rFonts w:ascii="Arial" w:hAnsi="Arial" w:cs="Arial"/>
          <w:bCs/>
          <w:iCs/>
          <w:sz w:val="24"/>
          <w:szCs w:val="24"/>
        </w:rPr>
        <w:t>щания, телевидения, информатики, земли для обеспечения космической де</w:t>
      </w:r>
      <w:r w:rsidRPr="00E86BDF">
        <w:rPr>
          <w:rFonts w:ascii="Arial" w:hAnsi="Arial" w:cs="Arial"/>
          <w:bCs/>
          <w:iCs/>
          <w:sz w:val="24"/>
          <w:szCs w:val="24"/>
        </w:rPr>
        <w:t>я</w:t>
      </w:r>
      <w:r w:rsidRPr="00E86BDF">
        <w:rPr>
          <w:rFonts w:ascii="Arial" w:hAnsi="Arial" w:cs="Arial"/>
          <w:bCs/>
          <w:iCs/>
          <w:sz w:val="24"/>
          <w:szCs w:val="24"/>
        </w:rPr>
        <w:t>тельности, земли обороны, безопасности и земли иного специального назнач</w:t>
      </w:r>
      <w:r w:rsidRPr="00E86BDF">
        <w:rPr>
          <w:rFonts w:ascii="Arial" w:hAnsi="Arial" w:cs="Arial"/>
          <w:bCs/>
          <w:iCs/>
          <w:sz w:val="24"/>
          <w:szCs w:val="24"/>
        </w:rPr>
        <w:t>е</w:t>
      </w:r>
      <w:r w:rsidRPr="00E86BDF">
        <w:rPr>
          <w:rFonts w:ascii="Arial" w:hAnsi="Arial" w:cs="Arial"/>
          <w:bCs/>
          <w:iCs/>
          <w:sz w:val="24"/>
          <w:szCs w:val="24"/>
        </w:rPr>
        <w:t>ния»</w:t>
      </w:r>
      <w:r w:rsidRPr="00E86BDF">
        <w:rPr>
          <w:rFonts w:ascii="Arial" w:hAnsi="Arial" w:cs="Arial"/>
          <w:bCs/>
          <w:sz w:val="24"/>
          <w:szCs w:val="24"/>
        </w:rPr>
        <w:t>, руководствуясь Уставом Светлоярского муниципального района Волг</w:t>
      </w:r>
      <w:r w:rsidRPr="00E86BDF">
        <w:rPr>
          <w:rFonts w:ascii="Arial" w:hAnsi="Arial" w:cs="Arial"/>
          <w:bCs/>
          <w:sz w:val="24"/>
          <w:szCs w:val="24"/>
        </w:rPr>
        <w:t>о</w:t>
      </w:r>
      <w:r w:rsidRPr="00E86BDF">
        <w:rPr>
          <w:rFonts w:ascii="Arial" w:hAnsi="Arial" w:cs="Arial"/>
          <w:bCs/>
          <w:sz w:val="24"/>
          <w:szCs w:val="24"/>
        </w:rPr>
        <w:t>градской области,</w:t>
      </w:r>
      <w:proofErr w:type="gramEnd"/>
    </w:p>
    <w:p w:rsidR="00E86BDF" w:rsidRDefault="00E86BDF" w:rsidP="002D7B80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</w:p>
    <w:p w:rsidR="002D7B80" w:rsidRPr="002D7B80" w:rsidRDefault="002D7B80" w:rsidP="002D7B80">
      <w:pPr>
        <w:tabs>
          <w:tab w:val="left" w:pos="-142"/>
        </w:tabs>
        <w:spacing w:after="0" w:line="240" w:lineRule="auto"/>
        <w:ind w:right="14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D7B80">
        <w:rPr>
          <w:rFonts w:ascii="Arial" w:hAnsi="Arial" w:cs="Arial"/>
          <w:bCs/>
          <w:sz w:val="24"/>
          <w:szCs w:val="24"/>
        </w:rPr>
        <w:t>п</w:t>
      </w:r>
      <w:proofErr w:type="gramEnd"/>
      <w:r w:rsidRPr="002D7B80">
        <w:rPr>
          <w:rFonts w:ascii="Arial" w:hAnsi="Arial" w:cs="Arial"/>
          <w:bCs/>
          <w:sz w:val="24"/>
          <w:szCs w:val="24"/>
        </w:rPr>
        <w:t xml:space="preserve"> о с т а н о в л я ю:</w:t>
      </w:r>
    </w:p>
    <w:p w:rsidR="002D7B80" w:rsidRPr="002D7B80" w:rsidRDefault="002D7B80" w:rsidP="002D7B80">
      <w:pPr>
        <w:tabs>
          <w:tab w:val="left" w:pos="-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Arial"/>
          <w:bCs/>
          <w:sz w:val="24"/>
          <w:szCs w:val="24"/>
        </w:rPr>
      </w:pPr>
    </w:p>
    <w:p w:rsidR="002863C7" w:rsidRPr="002863C7" w:rsidRDefault="002863C7" w:rsidP="00CE7316">
      <w:pPr>
        <w:tabs>
          <w:tab w:val="left" w:pos="4395"/>
        </w:tabs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863C7">
        <w:rPr>
          <w:rFonts w:ascii="Arial" w:hAnsi="Arial" w:cs="Arial"/>
          <w:sz w:val="24"/>
          <w:szCs w:val="24"/>
        </w:rPr>
        <w:t>1. Создать комиссию по подготовке проекта внесения изменений в ген</w:t>
      </w:r>
      <w:r w:rsidRPr="002863C7">
        <w:rPr>
          <w:rFonts w:ascii="Arial" w:hAnsi="Arial" w:cs="Arial"/>
          <w:sz w:val="24"/>
          <w:szCs w:val="24"/>
        </w:rPr>
        <w:t>е</w:t>
      </w:r>
      <w:r w:rsidRPr="002863C7">
        <w:rPr>
          <w:rFonts w:ascii="Arial" w:hAnsi="Arial" w:cs="Arial"/>
          <w:sz w:val="24"/>
          <w:szCs w:val="24"/>
        </w:rPr>
        <w:t xml:space="preserve">ральный план </w:t>
      </w:r>
      <w:r w:rsidRPr="00E86BDF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2863C7">
        <w:rPr>
          <w:rFonts w:ascii="Arial" w:hAnsi="Arial" w:cs="Arial"/>
          <w:sz w:val="24"/>
          <w:szCs w:val="24"/>
        </w:rPr>
        <w:t xml:space="preserve"> сельского поселения Светлоярского м</w:t>
      </w:r>
      <w:r w:rsidRPr="002863C7">
        <w:rPr>
          <w:rFonts w:ascii="Arial" w:hAnsi="Arial" w:cs="Arial"/>
          <w:sz w:val="24"/>
          <w:szCs w:val="24"/>
        </w:rPr>
        <w:t>у</w:t>
      </w:r>
      <w:r w:rsidRPr="002863C7">
        <w:rPr>
          <w:rFonts w:ascii="Arial" w:hAnsi="Arial" w:cs="Arial"/>
          <w:sz w:val="24"/>
          <w:szCs w:val="24"/>
        </w:rPr>
        <w:t>ниципального района Волгоградской области и утвердить ее состав (прилагае</w:t>
      </w:r>
      <w:r w:rsidRPr="002863C7">
        <w:rPr>
          <w:rFonts w:ascii="Arial" w:hAnsi="Arial" w:cs="Arial"/>
          <w:sz w:val="24"/>
          <w:szCs w:val="24"/>
        </w:rPr>
        <w:t>т</w:t>
      </w:r>
      <w:r w:rsidRPr="002863C7">
        <w:rPr>
          <w:rFonts w:ascii="Arial" w:hAnsi="Arial" w:cs="Arial"/>
          <w:sz w:val="24"/>
          <w:szCs w:val="24"/>
        </w:rPr>
        <w:t>ся).</w:t>
      </w:r>
    </w:p>
    <w:p w:rsidR="002863C7" w:rsidRPr="002863C7" w:rsidRDefault="002863C7" w:rsidP="002863C7">
      <w:pPr>
        <w:tabs>
          <w:tab w:val="left" w:pos="4395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863C7" w:rsidRPr="002863C7" w:rsidRDefault="002863C7" w:rsidP="00CE7316">
      <w:pPr>
        <w:tabs>
          <w:tab w:val="left" w:pos="4395"/>
        </w:tabs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863C7">
        <w:rPr>
          <w:rFonts w:ascii="Arial" w:hAnsi="Arial" w:cs="Arial"/>
          <w:sz w:val="24"/>
          <w:szCs w:val="24"/>
        </w:rPr>
        <w:t>2. Утвердить порядок деятельности комиссии по подготовке проекта вн</w:t>
      </w:r>
      <w:r w:rsidRPr="002863C7">
        <w:rPr>
          <w:rFonts w:ascii="Arial" w:hAnsi="Arial" w:cs="Arial"/>
          <w:sz w:val="24"/>
          <w:szCs w:val="24"/>
        </w:rPr>
        <w:t>е</w:t>
      </w:r>
      <w:r w:rsidRPr="002863C7">
        <w:rPr>
          <w:rFonts w:ascii="Arial" w:hAnsi="Arial" w:cs="Arial"/>
          <w:sz w:val="24"/>
          <w:szCs w:val="24"/>
        </w:rPr>
        <w:t xml:space="preserve">сения изменений в генеральный план </w:t>
      </w:r>
      <w:r w:rsidRPr="00E86BDF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2863C7">
        <w:rPr>
          <w:rFonts w:ascii="Arial" w:hAnsi="Arial" w:cs="Arial"/>
          <w:sz w:val="24"/>
          <w:szCs w:val="24"/>
        </w:rPr>
        <w:t xml:space="preserve"> сельского пос</w:t>
      </w:r>
      <w:r w:rsidRPr="002863C7">
        <w:rPr>
          <w:rFonts w:ascii="Arial" w:hAnsi="Arial" w:cs="Arial"/>
          <w:sz w:val="24"/>
          <w:szCs w:val="24"/>
        </w:rPr>
        <w:t>е</w:t>
      </w:r>
      <w:r w:rsidRPr="002863C7">
        <w:rPr>
          <w:rFonts w:ascii="Arial" w:hAnsi="Arial" w:cs="Arial"/>
          <w:sz w:val="24"/>
          <w:szCs w:val="24"/>
        </w:rPr>
        <w:t>ления Светлоярского муниципального района Волгоградской области (прилаг</w:t>
      </w:r>
      <w:r w:rsidRPr="002863C7">
        <w:rPr>
          <w:rFonts w:ascii="Arial" w:hAnsi="Arial" w:cs="Arial"/>
          <w:sz w:val="24"/>
          <w:szCs w:val="24"/>
        </w:rPr>
        <w:t>а</w:t>
      </w:r>
      <w:r w:rsidRPr="002863C7">
        <w:rPr>
          <w:rFonts w:ascii="Arial" w:hAnsi="Arial" w:cs="Arial"/>
          <w:sz w:val="24"/>
          <w:szCs w:val="24"/>
        </w:rPr>
        <w:t>ется).</w:t>
      </w:r>
    </w:p>
    <w:p w:rsidR="002863C7" w:rsidRPr="002863C7" w:rsidRDefault="002863C7" w:rsidP="002863C7">
      <w:pPr>
        <w:tabs>
          <w:tab w:val="left" w:pos="4395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863C7" w:rsidRPr="002863C7" w:rsidRDefault="002863C7" w:rsidP="00CE7316">
      <w:pPr>
        <w:tabs>
          <w:tab w:val="left" w:pos="4395"/>
        </w:tabs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863C7">
        <w:rPr>
          <w:rFonts w:ascii="Arial" w:hAnsi="Arial" w:cs="Arial"/>
          <w:sz w:val="24"/>
          <w:szCs w:val="24"/>
        </w:rPr>
        <w:t xml:space="preserve">3. </w:t>
      </w:r>
      <w:r w:rsidR="005D34AD" w:rsidRPr="005D34AD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его официального о</w:t>
      </w:r>
      <w:r w:rsidR="005D34AD" w:rsidRPr="005D34AD">
        <w:rPr>
          <w:rFonts w:ascii="Arial" w:hAnsi="Arial" w:cs="Arial"/>
          <w:bCs/>
          <w:sz w:val="24"/>
          <w:szCs w:val="24"/>
        </w:rPr>
        <w:t>б</w:t>
      </w:r>
      <w:r w:rsidR="005D34AD" w:rsidRPr="005D34AD">
        <w:rPr>
          <w:rFonts w:ascii="Arial" w:hAnsi="Arial" w:cs="Arial"/>
          <w:bCs/>
          <w:sz w:val="24"/>
          <w:szCs w:val="24"/>
        </w:rPr>
        <w:t>народования путем его официального опубликования.</w:t>
      </w:r>
    </w:p>
    <w:p w:rsidR="00B42FAF" w:rsidRPr="005D34AD" w:rsidRDefault="00B42FAF" w:rsidP="00340F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C44A7" w:rsidRPr="00340F43" w:rsidRDefault="002863C7" w:rsidP="00340F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40F43" w:rsidRPr="00340F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40F43" w:rsidRPr="00340F43">
        <w:rPr>
          <w:rFonts w:ascii="Arial" w:hAnsi="Arial" w:cs="Arial"/>
          <w:sz w:val="24"/>
          <w:szCs w:val="24"/>
        </w:rPr>
        <w:t>Контроль за</w:t>
      </w:r>
      <w:proofErr w:type="gramEnd"/>
      <w:r w:rsidR="00340F43" w:rsidRPr="00340F4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="00340F43" w:rsidRPr="00340F43">
        <w:rPr>
          <w:rFonts w:ascii="Arial" w:hAnsi="Arial" w:cs="Arial"/>
          <w:sz w:val="24"/>
          <w:szCs w:val="24"/>
        </w:rPr>
        <w:t>а</w:t>
      </w:r>
      <w:r w:rsidR="00340F43" w:rsidRPr="00340F43">
        <w:rPr>
          <w:rFonts w:ascii="Arial" w:hAnsi="Arial" w:cs="Arial"/>
          <w:sz w:val="24"/>
          <w:szCs w:val="24"/>
        </w:rPr>
        <w:t>местителя главы Светлоярского муниципального района Волгоградской обл</w:t>
      </w:r>
      <w:r w:rsidR="00340F43" w:rsidRPr="00340F43">
        <w:rPr>
          <w:rFonts w:ascii="Arial" w:hAnsi="Arial" w:cs="Arial"/>
          <w:sz w:val="24"/>
          <w:szCs w:val="24"/>
        </w:rPr>
        <w:t>а</w:t>
      </w:r>
      <w:r w:rsidR="00340F43" w:rsidRPr="00340F43">
        <w:rPr>
          <w:rFonts w:ascii="Arial" w:hAnsi="Arial" w:cs="Arial"/>
          <w:sz w:val="24"/>
          <w:szCs w:val="24"/>
        </w:rPr>
        <w:t xml:space="preserve">сти </w:t>
      </w:r>
      <w:r w:rsidR="00064CDC">
        <w:rPr>
          <w:rFonts w:ascii="Arial" w:hAnsi="Arial" w:cs="Arial"/>
          <w:sz w:val="24"/>
          <w:szCs w:val="24"/>
        </w:rPr>
        <w:t>Чередниченко</w:t>
      </w:r>
      <w:r w:rsidR="00340F43" w:rsidRPr="00340F43">
        <w:rPr>
          <w:rFonts w:ascii="Arial" w:hAnsi="Arial" w:cs="Arial"/>
          <w:sz w:val="24"/>
          <w:szCs w:val="24"/>
        </w:rPr>
        <w:t xml:space="preserve"> </w:t>
      </w:r>
      <w:r w:rsidR="00064CDC">
        <w:rPr>
          <w:rFonts w:ascii="Arial" w:hAnsi="Arial" w:cs="Arial"/>
          <w:sz w:val="24"/>
          <w:szCs w:val="24"/>
        </w:rPr>
        <w:t>С</w:t>
      </w:r>
      <w:r w:rsidR="00340F43" w:rsidRPr="00340F43">
        <w:rPr>
          <w:rFonts w:ascii="Arial" w:hAnsi="Arial" w:cs="Arial"/>
          <w:sz w:val="24"/>
          <w:szCs w:val="24"/>
        </w:rPr>
        <w:t>.А.</w:t>
      </w:r>
    </w:p>
    <w:p w:rsidR="00340F43" w:rsidRDefault="00340F43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A790A" w:rsidRDefault="00CA790A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A790A" w:rsidRDefault="00CA790A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63C14" w:rsidRPr="009D14FD" w:rsidRDefault="009530FE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63C14" w:rsidRPr="009D14FD">
        <w:rPr>
          <w:rFonts w:ascii="Arial" w:hAnsi="Arial" w:cs="Arial"/>
          <w:sz w:val="24"/>
          <w:szCs w:val="24"/>
        </w:rPr>
        <w:t xml:space="preserve"> муниципального района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C4057C" w:rsidRPr="009D14FD" w:rsidRDefault="00C4057C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44274" w:rsidRDefault="0046171D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Квас Е.Э.</w:t>
      </w:r>
    </w:p>
    <w:p w:rsidR="0046171D" w:rsidRDefault="0046171D" w:rsidP="00C4057C">
      <w:pPr>
        <w:jc w:val="both"/>
        <w:rPr>
          <w:rFonts w:ascii="Arial" w:hAnsi="Arial" w:cs="Arial"/>
          <w:sz w:val="20"/>
          <w:szCs w:val="20"/>
        </w:rPr>
      </w:pPr>
    </w:p>
    <w:p w:rsidR="00647BAF" w:rsidRDefault="00647BAF" w:rsidP="00C4057C">
      <w:pPr>
        <w:jc w:val="both"/>
        <w:rPr>
          <w:rFonts w:ascii="Arial" w:hAnsi="Arial" w:cs="Arial"/>
          <w:sz w:val="20"/>
          <w:szCs w:val="20"/>
        </w:rPr>
      </w:pPr>
    </w:p>
    <w:p w:rsidR="00647BAF" w:rsidRDefault="00647BAF" w:rsidP="00C4057C">
      <w:pPr>
        <w:jc w:val="both"/>
        <w:rPr>
          <w:rFonts w:ascii="Arial" w:hAnsi="Arial" w:cs="Arial"/>
          <w:sz w:val="20"/>
          <w:szCs w:val="20"/>
        </w:rPr>
      </w:pPr>
    </w:p>
    <w:p w:rsidR="005D34AD" w:rsidRDefault="005D34AD" w:rsidP="00647BAF">
      <w:pPr>
        <w:overflowPunct w:val="0"/>
        <w:autoSpaceDE w:val="0"/>
        <w:autoSpaceDN w:val="0"/>
        <w:adjustRightInd w:val="0"/>
        <w:spacing w:after="0" w:line="240" w:lineRule="auto"/>
        <w:ind w:left="4621"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overflowPunct w:val="0"/>
        <w:autoSpaceDE w:val="0"/>
        <w:autoSpaceDN w:val="0"/>
        <w:adjustRightInd w:val="0"/>
        <w:spacing w:after="0" w:line="240" w:lineRule="auto"/>
        <w:ind w:left="4621" w:firstLine="708"/>
        <w:jc w:val="both"/>
        <w:textAlignment w:val="baseline"/>
        <w:rPr>
          <w:rFonts w:ascii="Arial" w:hAnsi="Arial" w:cs="Arial"/>
          <w:sz w:val="16"/>
          <w:szCs w:val="16"/>
        </w:rPr>
      </w:pPr>
      <w:r w:rsidRPr="00647BAF">
        <w:rPr>
          <w:rFonts w:ascii="Arial" w:hAnsi="Arial" w:cs="Arial"/>
          <w:sz w:val="24"/>
          <w:szCs w:val="24"/>
        </w:rPr>
        <w:lastRenderedPageBreak/>
        <w:t xml:space="preserve">УТВЕРЖДЕН  </w:t>
      </w:r>
    </w:p>
    <w:p w:rsidR="00647BAF" w:rsidRPr="00647BAF" w:rsidRDefault="00647BAF" w:rsidP="00647BAF">
      <w:pPr>
        <w:overflowPunct w:val="0"/>
        <w:autoSpaceDE w:val="0"/>
        <w:autoSpaceDN w:val="0"/>
        <w:adjustRightInd w:val="0"/>
        <w:spacing w:after="0" w:line="240" w:lineRule="auto"/>
        <w:ind w:left="5329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 xml:space="preserve">постановлением администрации                                                                  Светлоярского </w:t>
      </w:r>
      <w:proofErr w:type="gramStart"/>
      <w:r w:rsidRPr="00647BAF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647BAF" w:rsidRPr="00647BAF" w:rsidRDefault="00647BAF" w:rsidP="00647BAF">
      <w:pPr>
        <w:overflowPunct w:val="0"/>
        <w:autoSpaceDE w:val="0"/>
        <w:autoSpaceDN w:val="0"/>
        <w:adjustRightInd w:val="0"/>
        <w:spacing w:after="0" w:line="240" w:lineRule="auto"/>
        <w:ind w:left="5329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 xml:space="preserve">района Волгоградской области                                                                                                                                                          </w:t>
      </w:r>
    </w:p>
    <w:p w:rsidR="00647BAF" w:rsidRPr="00647BAF" w:rsidRDefault="00647BAF" w:rsidP="00647BA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329"/>
        <w:rPr>
          <w:rFonts w:ascii="Arial" w:hAnsi="Arial" w:cs="Arial"/>
          <w:color w:val="0D0D0D"/>
          <w:sz w:val="24"/>
          <w:szCs w:val="24"/>
        </w:rPr>
      </w:pPr>
      <w:r w:rsidRPr="00647BAF">
        <w:rPr>
          <w:rFonts w:ascii="Arial" w:hAnsi="Arial" w:cs="Arial"/>
          <w:color w:val="0D0D0D"/>
          <w:sz w:val="24"/>
          <w:szCs w:val="24"/>
        </w:rPr>
        <w:t>от ______________202</w:t>
      </w:r>
      <w:r w:rsidR="001E0DEE">
        <w:rPr>
          <w:rFonts w:ascii="Arial" w:hAnsi="Arial" w:cs="Arial"/>
          <w:color w:val="0D0D0D"/>
          <w:sz w:val="24"/>
          <w:szCs w:val="24"/>
        </w:rPr>
        <w:t>4</w:t>
      </w:r>
      <w:r w:rsidRPr="00647BAF">
        <w:rPr>
          <w:rFonts w:ascii="Arial" w:hAnsi="Arial" w:cs="Arial"/>
          <w:color w:val="0D0D0D"/>
          <w:sz w:val="24"/>
          <w:szCs w:val="24"/>
        </w:rPr>
        <w:t xml:space="preserve"> №_____</w:t>
      </w:r>
    </w:p>
    <w:p w:rsidR="00647BAF" w:rsidRPr="00647BAF" w:rsidRDefault="00647BAF" w:rsidP="00647BA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329"/>
        <w:rPr>
          <w:rFonts w:ascii="Arial" w:hAnsi="Arial" w:cs="Arial"/>
          <w:color w:val="0D0D0D"/>
          <w:sz w:val="24"/>
          <w:szCs w:val="24"/>
        </w:rPr>
      </w:pPr>
    </w:p>
    <w:p w:rsidR="00647BAF" w:rsidRPr="00647BAF" w:rsidRDefault="00647BAF" w:rsidP="00647BA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647BAF" w:rsidRPr="00647BAF" w:rsidRDefault="00647BAF" w:rsidP="00647B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СОСТАВ</w:t>
      </w:r>
    </w:p>
    <w:p w:rsidR="00647BAF" w:rsidRPr="00647BAF" w:rsidRDefault="00647BAF" w:rsidP="00647B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 xml:space="preserve">комиссии по подготовке проекта внесения изменений в генеральный план </w:t>
      </w:r>
      <w:r w:rsidR="001E0DEE" w:rsidRPr="00E86BDF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647BAF">
        <w:rPr>
          <w:rFonts w:ascii="Arial" w:hAnsi="Arial" w:cs="Arial"/>
          <w:sz w:val="24"/>
          <w:szCs w:val="24"/>
        </w:rPr>
        <w:t xml:space="preserve"> сельского поселения Светлоярского муниципального района Волгоградской области</w:t>
      </w:r>
    </w:p>
    <w:p w:rsidR="00647BAF" w:rsidRPr="00647BAF" w:rsidRDefault="00647BAF" w:rsidP="00647B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647BAF" w:rsidRPr="00647BAF" w:rsidRDefault="00647BAF" w:rsidP="00647BA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25"/>
        <w:gridCol w:w="6379"/>
      </w:tblGrid>
      <w:tr w:rsidR="00647BAF" w:rsidRPr="00647BAF" w:rsidTr="00BB4330"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316" w:rsidRDefault="001E0DEE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Чередниченко </w:t>
            </w:r>
          </w:p>
          <w:p w:rsidR="00647BAF" w:rsidRPr="00647BAF" w:rsidRDefault="001E0DEE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Сергей Алексеевич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BAF" w:rsidRPr="00647BAF" w:rsidRDefault="00647BAF" w:rsidP="00BB43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>заместитель главы Светлоярского муниципального ра</w:t>
            </w:r>
            <w:r w:rsidRPr="00647BAF">
              <w:rPr>
                <w:rFonts w:ascii="Arial" w:hAnsi="Arial" w:cs="Arial"/>
                <w:sz w:val="24"/>
                <w:szCs w:val="24"/>
              </w:rPr>
              <w:t>й</w:t>
            </w:r>
            <w:r w:rsidRPr="00647BAF">
              <w:rPr>
                <w:rFonts w:ascii="Arial" w:hAnsi="Arial" w:cs="Arial"/>
                <w:sz w:val="24"/>
                <w:szCs w:val="24"/>
              </w:rPr>
              <w:t>она Волгоградской области, председатель комиссии</w:t>
            </w:r>
          </w:p>
        </w:tc>
      </w:tr>
      <w:tr w:rsidR="00647BAF" w:rsidRPr="00647BAF" w:rsidTr="00BB4330"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316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Жуков </w:t>
            </w:r>
          </w:p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>Виктор Иванович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BAF" w:rsidRPr="00647BAF" w:rsidRDefault="003968A7" w:rsidP="00BB43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1E0DEE">
              <w:rPr>
                <w:rFonts w:ascii="Arial" w:hAnsi="Arial" w:cs="Arial"/>
                <w:sz w:val="24"/>
                <w:szCs w:val="24"/>
              </w:rPr>
              <w:t>ачальник отдела а</w:t>
            </w:r>
            <w:r w:rsidR="00CE7316">
              <w:rPr>
                <w:rFonts w:ascii="Arial" w:hAnsi="Arial" w:cs="Arial"/>
                <w:sz w:val="24"/>
                <w:szCs w:val="24"/>
              </w:rPr>
              <w:t xml:space="preserve">рхитектуры и градостроительства 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администрации Светлоярского муниципального района Волгоградской области</w:t>
            </w:r>
            <w:r w:rsidR="00CE731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E7316" w:rsidRPr="00647BAF">
              <w:rPr>
                <w:rFonts w:ascii="Arial" w:hAnsi="Arial" w:cs="Arial"/>
                <w:sz w:val="24"/>
                <w:szCs w:val="24"/>
              </w:rPr>
              <w:t>главный архитектор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, зам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е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ститель председателя комиссии</w:t>
            </w:r>
          </w:p>
        </w:tc>
      </w:tr>
      <w:tr w:rsidR="00647BAF" w:rsidRPr="00647BAF" w:rsidTr="00BB4330"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316" w:rsidRDefault="001E0DEE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Квас </w:t>
            </w:r>
          </w:p>
          <w:p w:rsidR="00647BAF" w:rsidRPr="00647BAF" w:rsidRDefault="001E0DEE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Эльхановна</w:t>
            </w:r>
            <w:proofErr w:type="spellEnd"/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BAF" w:rsidRPr="00647BAF" w:rsidRDefault="003968A7" w:rsidP="00BB43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E0DEE">
              <w:rPr>
                <w:rFonts w:ascii="Arial" w:hAnsi="Arial" w:cs="Arial"/>
                <w:sz w:val="24"/>
                <w:szCs w:val="24"/>
              </w:rPr>
              <w:t>тарший инспектор отдела архитектуры и градостро</w:t>
            </w:r>
            <w:r w:rsidR="001E0DEE">
              <w:rPr>
                <w:rFonts w:ascii="Arial" w:hAnsi="Arial" w:cs="Arial"/>
                <w:sz w:val="24"/>
                <w:szCs w:val="24"/>
              </w:rPr>
              <w:t>и</w:t>
            </w:r>
            <w:r w:rsidR="001E0DEE">
              <w:rPr>
                <w:rFonts w:ascii="Arial" w:hAnsi="Arial" w:cs="Arial"/>
                <w:sz w:val="24"/>
                <w:szCs w:val="24"/>
              </w:rPr>
              <w:t>тельства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 xml:space="preserve"> администрации Светлоярского муниципал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ь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ного района Волгоградской области, секре</w:t>
            </w:r>
            <w:r w:rsidR="00CE7316">
              <w:rPr>
                <w:rFonts w:ascii="Arial" w:hAnsi="Arial" w:cs="Arial"/>
                <w:sz w:val="24"/>
                <w:szCs w:val="24"/>
              </w:rPr>
              <w:t>тарь коми</w:t>
            </w:r>
            <w:r w:rsidR="00CE7316">
              <w:rPr>
                <w:rFonts w:ascii="Arial" w:hAnsi="Arial" w:cs="Arial"/>
                <w:sz w:val="24"/>
                <w:szCs w:val="24"/>
              </w:rPr>
              <w:t>с</w:t>
            </w:r>
            <w:r w:rsidR="00CE7316"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</w:tr>
      <w:tr w:rsidR="00647BAF" w:rsidRPr="00647BAF" w:rsidTr="00BB4330"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316" w:rsidRDefault="001E0DEE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Морозов </w:t>
            </w:r>
          </w:p>
          <w:p w:rsidR="00647BAF" w:rsidRPr="00647BAF" w:rsidRDefault="001E0DEE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Сергей Сергеевич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BAF" w:rsidRPr="00647BAF" w:rsidRDefault="00647BAF" w:rsidP="00BB43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начальник отдела по земельным </w:t>
            </w:r>
            <w:r w:rsidR="003968A7">
              <w:rPr>
                <w:rFonts w:ascii="Arial" w:hAnsi="Arial" w:cs="Arial"/>
                <w:sz w:val="24"/>
                <w:szCs w:val="24"/>
              </w:rPr>
              <w:t xml:space="preserve">отношениям </w:t>
            </w:r>
            <w:r w:rsidRPr="00647BAF">
              <w:rPr>
                <w:rFonts w:ascii="Arial" w:hAnsi="Arial" w:cs="Arial"/>
                <w:sz w:val="24"/>
                <w:szCs w:val="24"/>
              </w:rPr>
              <w:t>админ</w:t>
            </w:r>
            <w:r w:rsidRPr="00647BAF">
              <w:rPr>
                <w:rFonts w:ascii="Arial" w:hAnsi="Arial" w:cs="Arial"/>
                <w:sz w:val="24"/>
                <w:szCs w:val="24"/>
              </w:rPr>
              <w:t>и</w:t>
            </w:r>
            <w:r w:rsidRPr="00647BAF">
              <w:rPr>
                <w:rFonts w:ascii="Arial" w:hAnsi="Arial" w:cs="Arial"/>
                <w:sz w:val="24"/>
                <w:szCs w:val="24"/>
              </w:rPr>
              <w:t>страции Светлоярского муниципального района Волг</w:t>
            </w:r>
            <w:r w:rsidRPr="00647BAF">
              <w:rPr>
                <w:rFonts w:ascii="Arial" w:hAnsi="Arial" w:cs="Arial"/>
                <w:sz w:val="24"/>
                <w:szCs w:val="24"/>
              </w:rPr>
              <w:t>о</w:t>
            </w:r>
            <w:r w:rsidR="00CE7316">
              <w:rPr>
                <w:rFonts w:ascii="Arial" w:hAnsi="Arial" w:cs="Arial"/>
                <w:sz w:val="24"/>
                <w:szCs w:val="24"/>
              </w:rPr>
              <w:t>градской области</w:t>
            </w:r>
          </w:p>
        </w:tc>
      </w:tr>
      <w:tr w:rsidR="00647BAF" w:rsidRPr="00647BAF" w:rsidTr="00BB4330"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316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Троилина </w:t>
            </w:r>
          </w:p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>Любовь Владимировна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BAF" w:rsidRPr="00647BAF" w:rsidRDefault="00BB4330" w:rsidP="00BB43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BAF" w:rsidRPr="00647BAF" w:rsidRDefault="009B2C06" w:rsidP="00BB43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ачальник юридического отдела администрации Све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т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лоярского муниципально</w:t>
            </w:r>
            <w:r w:rsidR="00CE7316">
              <w:rPr>
                <w:rFonts w:ascii="Arial" w:hAnsi="Arial" w:cs="Arial"/>
                <w:sz w:val="24"/>
                <w:szCs w:val="24"/>
              </w:rPr>
              <w:t>го района Волгоградской о</w:t>
            </w:r>
            <w:r w:rsidR="00CE7316">
              <w:rPr>
                <w:rFonts w:ascii="Arial" w:hAnsi="Arial" w:cs="Arial"/>
                <w:sz w:val="24"/>
                <w:szCs w:val="24"/>
              </w:rPr>
              <w:t>б</w:t>
            </w:r>
            <w:r w:rsidR="00CE7316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</w:tr>
      <w:tr w:rsidR="00647BAF" w:rsidRPr="00647BAF" w:rsidTr="00BB4330"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316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>Ашадзе</w:t>
            </w:r>
            <w:r w:rsidRPr="00647BA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Иван </w:t>
            </w:r>
            <w:proofErr w:type="spellStart"/>
            <w:r w:rsidRPr="00647BAF">
              <w:rPr>
                <w:rFonts w:ascii="Arial" w:hAnsi="Arial" w:cs="Arial"/>
                <w:sz w:val="24"/>
                <w:szCs w:val="24"/>
              </w:rPr>
              <w:t>Нугзарович</w:t>
            </w:r>
            <w:proofErr w:type="spellEnd"/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BAF" w:rsidRPr="00647BAF" w:rsidRDefault="009B2C06" w:rsidP="00BB43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ачальник отдела по ГО и ЧС, охране окружающей среды и экологии администрации Светлоярского мун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и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ципально</w:t>
            </w:r>
            <w:r w:rsidR="00CE7316">
              <w:rPr>
                <w:rFonts w:ascii="Arial" w:hAnsi="Arial" w:cs="Arial"/>
                <w:sz w:val="24"/>
                <w:szCs w:val="24"/>
              </w:rPr>
              <w:t>го района Волгоградской области</w:t>
            </w:r>
          </w:p>
        </w:tc>
      </w:tr>
      <w:tr w:rsidR="00647BAF" w:rsidRPr="00647BAF" w:rsidTr="00BB4330"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316" w:rsidRDefault="00012B67" w:rsidP="00012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B67">
              <w:rPr>
                <w:rFonts w:ascii="Arial" w:hAnsi="Arial" w:cs="Arial"/>
                <w:sz w:val="24"/>
                <w:szCs w:val="24"/>
              </w:rPr>
              <w:t xml:space="preserve">Дорошина </w:t>
            </w:r>
          </w:p>
          <w:p w:rsidR="00012B67" w:rsidRPr="00012B67" w:rsidRDefault="00012B67" w:rsidP="00012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B67">
              <w:rPr>
                <w:rFonts w:ascii="Arial" w:hAnsi="Arial" w:cs="Arial"/>
                <w:sz w:val="24"/>
                <w:szCs w:val="24"/>
              </w:rPr>
              <w:t>Ирина Викторовна</w:t>
            </w:r>
          </w:p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BAF" w:rsidRPr="00647BAF" w:rsidRDefault="00647BAF" w:rsidP="00647B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7BA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BAF" w:rsidRPr="00647BAF" w:rsidRDefault="00012B67" w:rsidP="00BB43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B67">
              <w:rPr>
                <w:rFonts w:ascii="Arial" w:hAnsi="Arial" w:cs="Arial"/>
                <w:sz w:val="24"/>
                <w:szCs w:val="24"/>
              </w:rPr>
              <w:t>консультант отдела архитектуры и градостроительства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BAF" w:rsidRPr="00647BAF">
              <w:rPr>
                <w:rFonts w:ascii="Arial" w:hAnsi="Arial" w:cs="Arial"/>
                <w:sz w:val="24"/>
                <w:szCs w:val="24"/>
              </w:rPr>
              <w:t>администрации Светлоярского муниципально</w:t>
            </w:r>
            <w:r w:rsidR="00CE7316">
              <w:rPr>
                <w:rFonts w:ascii="Arial" w:hAnsi="Arial" w:cs="Arial"/>
                <w:sz w:val="24"/>
                <w:szCs w:val="24"/>
              </w:rPr>
              <w:t>го района Волгоградской области</w:t>
            </w:r>
          </w:p>
        </w:tc>
      </w:tr>
    </w:tbl>
    <w:p w:rsidR="00647BAF" w:rsidRPr="00647BAF" w:rsidRDefault="00647BAF" w:rsidP="00647B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647BAF" w:rsidRPr="00647BAF" w:rsidRDefault="00647BAF" w:rsidP="00647BA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647BAF" w:rsidRPr="00647BAF" w:rsidRDefault="00647BAF" w:rsidP="00647BA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647BAF" w:rsidRPr="00647BAF" w:rsidRDefault="00647BAF" w:rsidP="00647BAF">
      <w:pPr>
        <w:rPr>
          <w:rFonts w:ascii="Arial" w:eastAsiaTheme="minorHAnsi" w:hAnsi="Arial" w:cs="Arial"/>
          <w:sz w:val="20"/>
          <w:szCs w:val="20"/>
          <w:lang w:eastAsia="en-US"/>
        </w:rPr>
        <w:sectPr w:rsidR="00647BAF" w:rsidRPr="00647BAF" w:rsidSect="00135A80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CE7316" w:rsidRDefault="00CE7316" w:rsidP="00647BAF">
      <w:pPr>
        <w:overflowPunct w:val="0"/>
        <w:autoSpaceDE w:val="0"/>
        <w:autoSpaceDN w:val="0"/>
        <w:adjustRightInd w:val="0"/>
        <w:spacing w:after="0" w:line="240" w:lineRule="auto"/>
        <w:ind w:left="4621"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overflowPunct w:val="0"/>
        <w:autoSpaceDE w:val="0"/>
        <w:autoSpaceDN w:val="0"/>
        <w:adjustRightInd w:val="0"/>
        <w:spacing w:after="0" w:line="240" w:lineRule="auto"/>
        <w:ind w:left="4621" w:firstLine="708"/>
        <w:jc w:val="both"/>
        <w:textAlignment w:val="baseline"/>
        <w:rPr>
          <w:rFonts w:ascii="Arial" w:hAnsi="Arial" w:cs="Arial"/>
          <w:sz w:val="16"/>
          <w:szCs w:val="16"/>
        </w:rPr>
      </w:pPr>
      <w:r w:rsidRPr="00647BAF">
        <w:rPr>
          <w:rFonts w:ascii="Arial" w:hAnsi="Arial" w:cs="Arial"/>
          <w:sz w:val="24"/>
          <w:szCs w:val="24"/>
        </w:rPr>
        <w:t xml:space="preserve">УТВЕРЖДЕН  </w:t>
      </w:r>
    </w:p>
    <w:p w:rsidR="00647BAF" w:rsidRPr="00647BAF" w:rsidRDefault="00647BAF" w:rsidP="00647BAF">
      <w:pPr>
        <w:overflowPunct w:val="0"/>
        <w:autoSpaceDE w:val="0"/>
        <w:autoSpaceDN w:val="0"/>
        <w:adjustRightInd w:val="0"/>
        <w:spacing w:after="0" w:line="240" w:lineRule="auto"/>
        <w:ind w:left="5329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 xml:space="preserve">постановлением администрации                                                                  Светлоярского </w:t>
      </w:r>
      <w:proofErr w:type="gramStart"/>
      <w:r w:rsidRPr="00647BAF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647BAF" w:rsidRPr="00647BAF" w:rsidRDefault="00647BAF" w:rsidP="00647BAF">
      <w:pPr>
        <w:overflowPunct w:val="0"/>
        <w:autoSpaceDE w:val="0"/>
        <w:autoSpaceDN w:val="0"/>
        <w:adjustRightInd w:val="0"/>
        <w:spacing w:after="0" w:line="240" w:lineRule="auto"/>
        <w:ind w:left="5329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 xml:space="preserve">района Волгоградской области                                                                                                                                                          </w:t>
      </w:r>
    </w:p>
    <w:p w:rsidR="00647BAF" w:rsidRPr="00647BAF" w:rsidRDefault="00647BAF" w:rsidP="00647BA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329"/>
        <w:rPr>
          <w:rFonts w:ascii="Arial" w:hAnsi="Arial" w:cs="Arial"/>
          <w:color w:val="0D0D0D"/>
          <w:sz w:val="24"/>
          <w:szCs w:val="24"/>
        </w:rPr>
      </w:pPr>
      <w:r w:rsidRPr="00647BAF">
        <w:rPr>
          <w:rFonts w:ascii="Arial" w:hAnsi="Arial" w:cs="Arial"/>
          <w:color w:val="0D0D0D"/>
          <w:sz w:val="24"/>
          <w:szCs w:val="24"/>
        </w:rPr>
        <w:t>от ______________202</w:t>
      </w:r>
      <w:r w:rsidR="00DF3C76">
        <w:rPr>
          <w:rFonts w:ascii="Arial" w:hAnsi="Arial" w:cs="Arial"/>
          <w:color w:val="0D0D0D"/>
          <w:sz w:val="24"/>
          <w:szCs w:val="24"/>
        </w:rPr>
        <w:t>4</w:t>
      </w:r>
      <w:r w:rsidRPr="00647BAF">
        <w:rPr>
          <w:rFonts w:ascii="Arial" w:hAnsi="Arial" w:cs="Arial"/>
          <w:color w:val="0D0D0D"/>
          <w:sz w:val="24"/>
          <w:szCs w:val="24"/>
        </w:rPr>
        <w:t xml:space="preserve"> №_____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ПОРЯДОК</w:t>
      </w:r>
    </w:p>
    <w:p w:rsidR="00647BAF" w:rsidRPr="00647BAF" w:rsidRDefault="00647BAF" w:rsidP="00647B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деятельности комиссии по подготовке проекта внесения изменений в генерал</w:t>
      </w:r>
      <w:r w:rsidRPr="00647BAF">
        <w:rPr>
          <w:rFonts w:ascii="Arial" w:hAnsi="Arial" w:cs="Arial"/>
          <w:sz w:val="24"/>
          <w:szCs w:val="24"/>
        </w:rPr>
        <w:t>ь</w:t>
      </w:r>
      <w:r w:rsidRPr="00647BAF">
        <w:rPr>
          <w:rFonts w:ascii="Arial" w:hAnsi="Arial" w:cs="Arial"/>
          <w:sz w:val="24"/>
          <w:szCs w:val="24"/>
        </w:rPr>
        <w:t xml:space="preserve">ный план </w:t>
      </w:r>
      <w:r w:rsidR="003968A7" w:rsidRPr="00E86BDF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647BAF">
        <w:rPr>
          <w:rFonts w:ascii="Arial" w:hAnsi="Arial" w:cs="Arial"/>
          <w:sz w:val="24"/>
          <w:szCs w:val="24"/>
        </w:rPr>
        <w:t xml:space="preserve"> сельского поселения Светлоярского муниц</w:t>
      </w:r>
      <w:r w:rsidRPr="00647BAF">
        <w:rPr>
          <w:rFonts w:ascii="Arial" w:hAnsi="Arial" w:cs="Arial"/>
          <w:sz w:val="24"/>
          <w:szCs w:val="24"/>
        </w:rPr>
        <w:t>и</w:t>
      </w:r>
      <w:r w:rsidRPr="00647BAF">
        <w:rPr>
          <w:rFonts w:ascii="Arial" w:hAnsi="Arial" w:cs="Arial"/>
          <w:sz w:val="24"/>
          <w:szCs w:val="24"/>
        </w:rPr>
        <w:t>пального района Волгоградской области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47BAF" w:rsidRPr="00647BAF" w:rsidRDefault="00647BAF" w:rsidP="00647BAF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Общие положения</w:t>
      </w:r>
    </w:p>
    <w:p w:rsidR="00647BAF" w:rsidRPr="00647BAF" w:rsidRDefault="00647BAF" w:rsidP="00647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 xml:space="preserve">1.1. Комиссия по разработке проекта внесения изменений в генеральный план </w:t>
      </w:r>
      <w:r w:rsidR="003968A7" w:rsidRPr="00E86BDF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="003968A7" w:rsidRPr="00647BAF">
        <w:rPr>
          <w:rFonts w:ascii="Arial" w:hAnsi="Arial" w:cs="Arial"/>
          <w:sz w:val="24"/>
          <w:szCs w:val="24"/>
        </w:rPr>
        <w:t xml:space="preserve"> </w:t>
      </w:r>
      <w:r w:rsidRPr="00647BAF">
        <w:rPr>
          <w:rFonts w:ascii="Arial" w:hAnsi="Arial" w:cs="Arial"/>
          <w:sz w:val="24"/>
          <w:szCs w:val="24"/>
        </w:rPr>
        <w:t>сельского поселения Светлоярского муниципал</w:t>
      </w:r>
      <w:r w:rsidRPr="00647BAF">
        <w:rPr>
          <w:rFonts w:ascii="Arial" w:hAnsi="Arial" w:cs="Arial"/>
          <w:sz w:val="24"/>
          <w:szCs w:val="24"/>
        </w:rPr>
        <w:t>ь</w:t>
      </w:r>
      <w:r w:rsidRPr="00647BAF">
        <w:rPr>
          <w:rFonts w:ascii="Arial" w:hAnsi="Arial" w:cs="Arial"/>
          <w:sz w:val="24"/>
          <w:szCs w:val="24"/>
        </w:rPr>
        <w:t>ного района Волгоградской области (далее – Комиссия) создается в целях по</w:t>
      </w:r>
      <w:r w:rsidRPr="00647BAF">
        <w:rPr>
          <w:rFonts w:ascii="Arial" w:hAnsi="Arial" w:cs="Arial"/>
          <w:sz w:val="24"/>
          <w:szCs w:val="24"/>
        </w:rPr>
        <w:t>д</w:t>
      </w:r>
      <w:r w:rsidRPr="00647BAF">
        <w:rPr>
          <w:rFonts w:ascii="Arial" w:hAnsi="Arial" w:cs="Arial"/>
          <w:sz w:val="24"/>
          <w:szCs w:val="24"/>
        </w:rPr>
        <w:t xml:space="preserve">готовки проекта внесения изменений в </w:t>
      </w:r>
      <w:r w:rsidR="003968A7">
        <w:rPr>
          <w:rFonts w:ascii="Arial" w:hAnsi="Arial" w:cs="Arial"/>
          <w:sz w:val="24"/>
          <w:szCs w:val="24"/>
        </w:rPr>
        <w:t>Г</w:t>
      </w:r>
      <w:r w:rsidRPr="00647BAF">
        <w:rPr>
          <w:rFonts w:ascii="Arial" w:hAnsi="Arial" w:cs="Arial"/>
          <w:sz w:val="24"/>
          <w:szCs w:val="24"/>
        </w:rPr>
        <w:t xml:space="preserve">енеральный план </w:t>
      </w:r>
      <w:r w:rsidR="003968A7" w:rsidRPr="00E86BDF">
        <w:rPr>
          <w:rFonts w:ascii="Arial" w:hAnsi="Arial" w:cs="Arial"/>
          <w:bCs/>
          <w:iCs/>
          <w:sz w:val="24"/>
          <w:szCs w:val="24"/>
        </w:rPr>
        <w:t>Большечапурнико</w:t>
      </w:r>
      <w:r w:rsidR="003968A7" w:rsidRPr="00E86BDF">
        <w:rPr>
          <w:rFonts w:ascii="Arial" w:hAnsi="Arial" w:cs="Arial"/>
          <w:bCs/>
          <w:iCs/>
          <w:sz w:val="24"/>
          <w:szCs w:val="24"/>
        </w:rPr>
        <w:t>в</w:t>
      </w:r>
      <w:r w:rsidR="003968A7" w:rsidRPr="00E86BDF">
        <w:rPr>
          <w:rFonts w:ascii="Arial" w:hAnsi="Arial" w:cs="Arial"/>
          <w:bCs/>
          <w:iCs/>
          <w:sz w:val="24"/>
          <w:szCs w:val="24"/>
        </w:rPr>
        <w:t>ского</w:t>
      </w:r>
      <w:r w:rsidRPr="00647BAF">
        <w:rPr>
          <w:rFonts w:ascii="Arial" w:hAnsi="Arial" w:cs="Arial"/>
          <w:sz w:val="24"/>
          <w:szCs w:val="24"/>
        </w:rPr>
        <w:t xml:space="preserve"> сельского поселения Светлоярского муниципального района Волгогра</w:t>
      </w:r>
      <w:r w:rsidRPr="00647BAF">
        <w:rPr>
          <w:rFonts w:ascii="Arial" w:hAnsi="Arial" w:cs="Arial"/>
          <w:sz w:val="24"/>
          <w:szCs w:val="24"/>
        </w:rPr>
        <w:t>д</w:t>
      </w:r>
      <w:r w:rsidRPr="00647BAF">
        <w:rPr>
          <w:rFonts w:ascii="Arial" w:hAnsi="Arial" w:cs="Arial"/>
          <w:sz w:val="24"/>
          <w:szCs w:val="24"/>
        </w:rPr>
        <w:t>ской области (далее – Генеральный план).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1.2. Комиссия в своей деятельности руководствуется действующим зак</w:t>
      </w:r>
      <w:r w:rsidRPr="00647BAF">
        <w:rPr>
          <w:rFonts w:ascii="Arial" w:hAnsi="Arial" w:cs="Arial"/>
          <w:sz w:val="24"/>
          <w:szCs w:val="24"/>
        </w:rPr>
        <w:t>о</w:t>
      </w:r>
      <w:r w:rsidRPr="00647BAF">
        <w:rPr>
          <w:rFonts w:ascii="Arial" w:hAnsi="Arial" w:cs="Arial"/>
          <w:sz w:val="24"/>
          <w:szCs w:val="24"/>
        </w:rPr>
        <w:t xml:space="preserve">нодательством о градостроительной деятельности Российской Федерации, Волгоградской области. 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2. Деятельность Комиссии</w:t>
      </w:r>
    </w:p>
    <w:p w:rsidR="00647BAF" w:rsidRPr="00647BAF" w:rsidRDefault="00647BAF" w:rsidP="00647BA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2.1 Деятельность Комиссии осуществляется в форме заседаний.</w:t>
      </w:r>
    </w:p>
    <w:p w:rsidR="00647BAF" w:rsidRPr="00647BAF" w:rsidRDefault="00647BAF" w:rsidP="00647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ab/>
        <w:t>2.2. Заседания Комиссии проводятся по мере необходимости.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2.3. Решения на заседаниях комиссии принимаются открытым голосов</w:t>
      </w:r>
      <w:r w:rsidRPr="00647BAF">
        <w:rPr>
          <w:rFonts w:ascii="Arial" w:hAnsi="Arial" w:cs="Arial"/>
          <w:sz w:val="24"/>
          <w:szCs w:val="24"/>
        </w:rPr>
        <w:t>а</w:t>
      </w:r>
      <w:r w:rsidRPr="00647BAF">
        <w:rPr>
          <w:rFonts w:ascii="Arial" w:hAnsi="Arial" w:cs="Arial"/>
          <w:sz w:val="24"/>
          <w:szCs w:val="24"/>
        </w:rPr>
        <w:t>нием, большинством голосов,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заседании.</w:t>
      </w:r>
    </w:p>
    <w:p w:rsidR="00647BAF" w:rsidRPr="00647BAF" w:rsidRDefault="00647BAF" w:rsidP="00647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ab/>
        <w:t>2.4 Заседания Комиссии оформляются протоколом. Протокол подпис</w:t>
      </w:r>
      <w:r w:rsidRPr="00647BAF">
        <w:rPr>
          <w:rFonts w:ascii="Arial" w:hAnsi="Arial" w:cs="Arial"/>
          <w:sz w:val="24"/>
          <w:szCs w:val="24"/>
        </w:rPr>
        <w:t>ы</w:t>
      </w:r>
      <w:r w:rsidRPr="00647BAF">
        <w:rPr>
          <w:rFonts w:ascii="Arial" w:hAnsi="Arial" w:cs="Arial"/>
          <w:sz w:val="24"/>
          <w:szCs w:val="24"/>
        </w:rPr>
        <w:t>вается присутствующими на заседании членами Комиссии и утверждается председателем Комиссии. В протокол вносится особое мнение, высказанное на заседании любым членом Комиссии. Выписки из протоколов с особым мнением прилагаются к проекту внесения изменений в Генеральный план.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2.5. Комиссия вправе рассматривать предложения от заинтересованных лиц по проекту внесения изменений в генеральный план, поступившие в Коми</w:t>
      </w:r>
      <w:r w:rsidRPr="00647BAF">
        <w:rPr>
          <w:rFonts w:ascii="Arial" w:hAnsi="Arial" w:cs="Arial"/>
          <w:sz w:val="24"/>
          <w:szCs w:val="24"/>
        </w:rPr>
        <w:t>с</w:t>
      </w:r>
      <w:r w:rsidRPr="00647BAF">
        <w:rPr>
          <w:rFonts w:ascii="Arial" w:hAnsi="Arial" w:cs="Arial"/>
          <w:sz w:val="24"/>
          <w:szCs w:val="24"/>
        </w:rPr>
        <w:t>сию в установленном порядке.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647BAF">
        <w:rPr>
          <w:rFonts w:ascii="Arial" w:hAnsi="Arial" w:cs="Arial"/>
          <w:sz w:val="24"/>
          <w:szCs w:val="24"/>
        </w:rPr>
        <w:t>По результатам рассмотрения предложений, на основании проток</w:t>
      </w:r>
      <w:r w:rsidRPr="00647BAF">
        <w:rPr>
          <w:rFonts w:ascii="Arial" w:hAnsi="Arial" w:cs="Arial"/>
          <w:sz w:val="24"/>
          <w:szCs w:val="24"/>
        </w:rPr>
        <w:t>о</w:t>
      </w:r>
      <w:r w:rsidRPr="00647BAF">
        <w:rPr>
          <w:rFonts w:ascii="Arial" w:hAnsi="Arial" w:cs="Arial"/>
          <w:sz w:val="24"/>
          <w:szCs w:val="24"/>
        </w:rPr>
        <w:t>ла, оформляется Заключение по рассмотрению поступивших предложений от заинтересованных лиц, которое направляется инициатору предложений и в а</w:t>
      </w:r>
      <w:r w:rsidRPr="00647BAF">
        <w:rPr>
          <w:rFonts w:ascii="Arial" w:hAnsi="Arial" w:cs="Arial"/>
          <w:sz w:val="24"/>
          <w:szCs w:val="24"/>
        </w:rPr>
        <w:t>д</w:t>
      </w:r>
      <w:r w:rsidRPr="00647BAF">
        <w:rPr>
          <w:rFonts w:ascii="Arial" w:hAnsi="Arial" w:cs="Arial"/>
          <w:sz w:val="24"/>
          <w:szCs w:val="24"/>
        </w:rPr>
        <w:t>министрацию Червленовского поселения Светлоярского муниципального рай</w:t>
      </w:r>
      <w:r w:rsidRPr="00647BAF">
        <w:rPr>
          <w:rFonts w:ascii="Arial" w:hAnsi="Arial" w:cs="Arial"/>
          <w:sz w:val="24"/>
          <w:szCs w:val="24"/>
        </w:rPr>
        <w:t>о</w:t>
      </w:r>
      <w:r w:rsidRPr="00647BAF">
        <w:rPr>
          <w:rFonts w:ascii="Arial" w:hAnsi="Arial" w:cs="Arial"/>
          <w:sz w:val="24"/>
          <w:szCs w:val="24"/>
        </w:rPr>
        <w:t>на Волгоградской области для дальнейшего учета при подготовке проекта вн</w:t>
      </w:r>
      <w:r w:rsidRPr="00647BAF">
        <w:rPr>
          <w:rFonts w:ascii="Arial" w:hAnsi="Arial" w:cs="Arial"/>
          <w:sz w:val="24"/>
          <w:szCs w:val="24"/>
        </w:rPr>
        <w:t>е</w:t>
      </w:r>
      <w:r w:rsidRPr="00647BAF">
        <w:rPr>
          <w:rFonts w:ascii="Arial" w:hAnsi="Arial" w:cs="Arial"/>
          <w:sz w:val="24"/>
          <w:szCs w:val="24"/>
        </w:rPr>
        <w:t>сения изменений в Генеральный план или отклонения поступившего предлож</w:t>
      </w:r>
      <w:r w:rsidRPr="00647BAF">
        <w:rPr>
          <w:rFonts w:ascii="Arial" w:hAnsi="Arial" w:cs="Arial"/>
          <w:sz w:val="24"/>
          <w:szCs w:val="24"/>
        </w:rPr>
        <w:t>е</w:t>
      </w:r>
      <w:r w:rsidRPr="00647BAF">
        <w:rPr>
          <w:rFonts w:ascii="Arial" w:hAnsi="Arial" w:cs="Arial"/>
          <w:sz w:val="24"/>
          <w:szCs w:val="24"/>
        </w:rPr>
        <w:t>ния с указанием и обоснованием причин такого отказа.</w:t>
      </w:r>
      <w:proofErr w:type="gramEnd"/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2.7. Комиссия вправе запрашивать дополнительные обосновывающие материалы и документы, которые необходимы для принятия решения.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2.8. Решения Комиссии, выработанные в отношении предложений, зам</w:t>
      </w:r>
      <w:r w:rsidRPr="00647BAF">
        <w:rPr>
          <w:rFonts w:ascii="Arial" w:hAnsi="Arial" w:cs="Arial"/>
          <w:sz w:val="24"/>
          <w:szCs w:val="24"/>
        </w:rPr>
        <w:t>е</w:t>
      </w:r>
      <w:r w:rsidRPr="00647BAF">
        <w:rPr>
          <w:rFonts w:ascii="Arial" w:hAnsi="Arial" w:cs="Arial"/>
          <w:sz w:val="24"/>
          <w:szCs w:val="24"/>
        </w:rPr>
        <w:t>чаний и дополнений, вносятся в проект внесения изменений в Генеральный план.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lastRenderedPageBreak/>
        <w:t>3.Права и обязанности председателя Комиссии</w:t>
      </w:r>
    </w:p>
    <w:p w:rsidR="00647BAF" w:rsidRPr="00647BAF" w:rsidRDefault="00647BAF" w:rsidP="00647BA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Председатель Комиссии обязан: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 xml:space="preserve">3.1. Руководить, организовывать и контролировать деятельность </w:t>
      </w:r>
      <w:r w:rsidR="00CE7316">
        <w:rPr>
          <w:rFonts w:ascii="Arial" w:hAnsi="Arial" w:cs="Arial"/>
          <w:sz w:val="24"/>
          <w:szCs w:val="24"/>
        </w:rPr>
        <w:t>К</w:t>
      </w:r>
      <w:r w:rsidRPr="00647BAF">
        <w:rPr>
          <w:rFonts w:ascii="Arial" w:hAnsi="Arial" w:cs="Arial"/>
          <w:sz w:val="24"/>
          <w:szCs w:val="24"/>
        </w:rPr>
        <w:t>оми</w:t>
      </w:r>
      <w:r w:rsidRPr="00647BAF">
        <w:rPr>
          <w:rFonts w:ascii="Arial" w:hAnsi="Arial" w:cs="Arial"/>
          <w:sz w:val="24"/>
          <w:szCs w:val="24"/>
        </w:rPr>
        <w:t>с</w:t>
      </w:r>
      <w:r w:rsidRPr="00647BAF">
        <w:rPr>
          <w:rFonts w:ascii="Arial" w:hAnsi="Arial" w:cs="Arial"/>
          <w:sz w:val="24"/>
          <w:szCs w:val="24"/>
        </w:rPr>
        <w:t>сии.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3.2. Распределять обязанности между членами Комиссии.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3.3. Организовывать проведение заседаний и вести заседания Комиссии.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3.4. Утверждать план мероприятий и протоколы заседаний.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3.5. Обеспечивать своевременное представление членам Комиссии м</w:t>
      </w:r>
      <w:r w:rsidRPr="00647BAF">
        <w:rPr>
          <w:rFonts w:ascii="Arial" w:hAnsi="Arial" w:cs="Arial"/>
          <w:sz w:val="24"/>
          <w:szCs w:val="24"/>
        </w:rPr>
        <w:t>а</w:t>
      </w:r>
      <w:r w:rsidRPr="00647BAF">
        <w:rPr>
          <w:rFonts w:ascii="Arial" w:hAnsi="Arial" w:cs="Arial"/>
          <w:sz w:val="24"/>
          <w:szCs w:val="24"/>
        </w:rPr>
        <w:t>териалов (документов, схем и т.д.) и представлять информацию об актуальн</w:t>
      </w:r>
      <w:r w:rsidRPr="00647BAF">
        <w:rPr>
          <w:rFonts w:ascii="Arial" w:hAnsi="Arial" w:cs="Arial"/>
          <w:sz w:val="24"/>
          <w:szCs w:val="24"/>
        </w:rPr>
        <w:t>о</w:t>
      </w:r>
      <w:r w:rsidRPr="00647BAF">
        <w:rPr>
          <w:rFonts w:ascii="Arial" w:hAnsi="Arial" w:cs="Arial"/>
          <w:sz w:val="24"/>
          <w:szCs w:val="24"/>
        </w:rPr>
        <w:t>сти данных материалов.</w:t>
      </w:r>
    </w:p>
    <w:p w:rsidR="00647BAF" w:rsidRPr="00647BAF" w:rsidRDefault="00647BAF" w:rsidP="00647B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3.6. Обобщать внесенные замечания, предложения и дополнения к пр</w:t>
      </w:r>
      <w:r w:rsidRPr="00647BAF">
        <w:rPr>
          <w:rFonts w:ascii="Arial" w:hAnsi="Arial" w:cs="Arial"/>
          <w:sz w:val="24"/>
          <w:szCs w:val="24"/>
        </w:rPr>
        <w:t>о</w:t>
      </w:r>
      <w:r w:rsidRPr="00647BAF">
        <w:rPr>
          <w:rFonts w:ascii="Arial" w:hAnsi="Arial" w:cs="Arial"/>
          <w:sz w:val="24"/>
          <w:szCs w:val="24"/>
        </w:rPr>
        <w:t>екту изменений в Генеральный план, ставить на голосование для выработки решения для внесения в протокол.</w:t>
      </w:r>
    </w:p>
    <w:p w:rsidR="00647BAF" w:rsidRPr="00647BAF" w:rsidRDefault="00647BAF" w:rsidP="00647BA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Председатель Комиссии имеет право: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3.7. Вносить дополнения в план мероприятий в целях решения вопросов, возникающих в ходе деятельности Комиссии.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3.8. Требовать своевременного выполнения членами Комиссии решений, принятых на заседаниях Комиссии.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3.9. Снимать с обсуждения вопросы, не касающиеся повестки дня, а та</w:t>
      </w:r>
      <w:r w:rsidRPr="00647BAF">
        <w:rPr>
          <w:rFonts w:ascii="Arial" w:hAnsi="Arial" w:cs="Arial"/>
          <w:sz w:val="24"/>
          <w:szCs w:val="24"/>
        </w:rPr>
        <w:t>к</w:t>
      </w:r>
      <w:r w:rsidRPr="00647BAF">
        <w:rPr>
          <w:rFonts w:ascii="Arial" w:hAnsi="Arial" w:cs="Arial"/>
          <w:sz w:val="24"/>
          <w:szCs w:val="24"/>
        </w:rPr>
        <w:t>же замечания, предложения и дополнения, с которыми не ознакомлены члены Комиссии.</w:t>
      </w:r>
    </w:p>
    <w:p w:rsidR="00647BAF" w:rsidRPr="00647BAF" w:rsidRDefault="00647BAF" w:rsidP="00647B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3.10. Давать поручения членам Комиссии для доработки (подготовки) д</w:t>
      </w:r>
      <w:r w:rsidRPr="00647BAF">
        <w:rPr>
          <w:rFonts w:ascii="Arial" w:hAnsi="Arial" w:cs="Arial"/>
          <w:sz w:val="24"/>
          <w:szCs w:val="24"/>
        </w:rPr>
        <w:t>о</w:t>
      </w:r>
      <w:r w:rsidRPr="00647BAF">
        <w:rPr>
          <w:rFonts w:ascii="Arial" w:hAnsi="Arial" w:cs="Arial"/>
          <w:sz w:val="24"/>
          <w:szCs w:val="24"/>
        </w:rPr>
        <w:t>кументов (материалов), необходимых для подготовки проекта изменений в Г</w:t>
      </w:r>
      <w:r w:rsidRPr="00647BAF">
        <w:rPr>
          <w:rFonts w:ascii="Arial" w:hAnsi="Arial" w:cs="Arial"/>
          <w:sz w:val="24"/>
          <w:szCs w:val="24"/>
        </w:rPr>
        <w:t>е</w:t>
      </w:r>
      <w:r w:rsidRPr="00647BAF">
        <w:rPr>
          <w:rFonts w:ascii="Arial" w:hAnsi="Arial" w:cs="Arial"/>
          <w:sz w:val="24"/>
          <w:szCs w:val="24"/>
        </w:rPr>
        <w:t>неральный план.</w:t>
      </w:r>
    </w:p>
    <w:p w:rsidR="00647BAF" w:rsidRPr="00647BAF" w:rsidRDefault="00647BAF" w:rsidP="00647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 xml:space="preserve">          3.11. Привлекать других специалистов для разъяснения вопросов, ра</w:t>
      </w:r>
      <w:r w:rsidRPr="00647BAF">
        <w:rPr>
          <w:rFonts w:ascii="Arial" w:hAnsi="Arial" w:cs="Arial"/>
          <w:sz w:val="24"/>
          <w:szCs w:val="24"/>
        </w:rPr>
        <w:t>с</w:t>
      </w:r>
      <w:r w:rsidRPr="00647BAF">
        <w:rPr>
          <w:rFonts w:ascii="Arial" w:hAnsi="Arial" w:cs="Arial"/>
          <w:sz w:val="24"/>
          <w:szCs w:val="24"/>
        </w:rPr>
        <w:t>сматриваемых членами Комиссии при разработке проекта изменений в Ген</w:t>
      </w:r>
      <w:r w:rsidRPr="00647BAF">
        <w:rPr>
          <w:rFonts w:ascii="Arial" w:hAnsi="Arial" w:cs="Arial"/>
          <w:sz w:val="24"/>
          <w:szCs w:val="24"/>
        </w:rPr>
        <w:t>е</w:t>
      </w:r>
      <w:r w:rsidRPr="00647BAF">
        <w:rPr>
          <w:rFonts w:ascii="Arial" w:hAnsi="Arial" w:cs="Arial"/>
          <w:sz w:val="24"/>
          <w:szCs w:val="24"/>
        </w:rPr>
        <w:t>ральный план.</w:t>
      </w:r>
    </w:p>
    <w:p w:rsidR="00647BAF" w:rsidRPr="00647BAF" w:rsidRDefault="00647BAF" w:rsidP="00647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3.12. Созывать в случае необходимости внеочередное заседание Коми</w:t>
      </w:r>
      <w:r w:rsidRPr="00647BAF">
        <w:rPr>
          <w:rFonts w:ascii="Arial" w:hAnsi="Arial" w:cs="Arial"/>
          <w:sz w:val="24"/>
          <w:szCs w:val="24"/>
        </w:rPr>
        <w:t>с</w:t>
      </w:r>
      <w:r w:rsidRPr="00647BAF">
        <w:rPr>
          <w:rFonts w:ascii="Arial" w:hAnsi="Arial" w:cs="Arial"/>
          <w:sz w:val="24"/>
          <w:szCs w:val="24"/>
        </w:rPr>
        <w:t>сии.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4. Права и обязанности членов Комиссии</w:t>
      </w:r>
    </w:p>
    <w:p w:rsidR="00647BAF" w:rsidRPr="00647BAF" w:rsidRDefault="00647BAF" w:rsidP="00647BA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Члены Комиссии обязаны: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4.1. Принимать участие в разработке плана мероприятий Комиссии.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4.2. Участвовать в обсуждении и голосовании рассматриваемых вопросов на заседаниях Комиссии.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4.3. Своевременно выполнять все поручения председателя Комиссии.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Члены Комиссии имеют право:</w:t>
      </w:r>
    </w:p>
    <w:p w:rsidR="00647BAF" w:rsidRPr="00647BAF" w:rsidRDefault="00647BAF" w:rsidP="00647B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4.4. Высказывать замечания, предложения и дополнения в письменном или устном виде, касающиеся основных положений проекта внесения измен</w:t>
      </w:r>
      <w:r w:rsidRPr="00647BAF">
        <w:rPr>
          <w:rFonts w:ascii="Arial" w:hAnsi="Arial" w:cs="Arial"/>
          <w:sz w:val="24"/>
          <w:szCs w:val="24"/>
        </w:rPr>
        <w:t>е</w:t>
      </w:r>
      <w:r w:rsidRPr="00647BAF">
        <w:rPr>
          <w:rFonts w:ascii="Arial" w:hAnsi="Arial" w:cs="Arial"/>
          <w:sz w:val="24"/>
          <w:szCs w:val="24"/>
        </w:rPr>
        <w:t>ний в Генеральный план со ссылкой на конкретные статьи законов, кодексов Российской Федерации и законов субъекта Российской Федерации в области градостроительства и земельных отношений.</w:t>
      </w:r>
    </w:p>
    <w:p w:rsidR="00647BAF" w:rsidRPr="00647BAF" w:rsidRDefault="00647BAF" w:rsidP="00647B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7BAF">
        <w:rPr>
          <w:rFonts w:ascii="Arial" w:hAnsi="Arial" w:cs="Arial"/>
          <w:sz w:val="24"/>
          <w:szCs w:val="24"/>
        </w:rPr>
        <w:t>4.5. Высказывать особое мнение с обязательным внесением его в прот</w:t>
      </w:r>
      <w:r w:rsidRPr="00647BAF">
        <w:rPr>
          <w:rFonts w:ascii="Arial" w:hAnsi="Arial" w:cs="Arial"/>
          <w:sz w:val="24"/>
          <w:szCs w:val="24"/>
        </w:rPr>
        <w:t>о</w:t>
      </w:r>
      <w:r w:rsidRPr="00647BAF">
        <w:rPr>
          <w:rFonts w:ascii="Arial" w:hAnsi="Arial" w:cs="Arial"/>
          <w:sz w:val="24"/>
          <w:szCs w:val="24"/>
        </w:rPr>
        <w:t>кол заседания.</w:t>
      </w:r>
    </w:p>
    <w:p w:rsidR="00647BAF" w:rsidRPr="00647BAF" w:rsidRDefault="00647BAF" w:rsidP="00647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BAF" w:rsidRPr="00647BAF" w:rsidRDefault="00647BAF" w:rsidP="00647BA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ermEnd w:id="355935908"/>
    <w:p w:rsidR="00647BAF" w:rsidRPr="00DF0E2A" w:rsidRDefault="00647BAF" w:rsidP="00C4057C">
      <w:pPr>
        <w:jc w:val="both"/>
        <w:rPr>
          <w:rFonts w:ascii="Arial" w:hAnsi="Arial" w:cs="Arial"/>
          <w:sz w:val="20"/>
          <w:szCs w:val="20"/>
        </w:rPr>
      </w:pPr>
    </w:p>
    <w:sectPr w:rsidR="00647BAF" w:rsidRPr="00DF0E2A" w:rsidSect="00125012">
      <w:headerReference w:type="default" r:id="rId10"/>
      <w:pgSz w:w="11906" w:h="16838"/>
      <w:pgMar w:top="568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6A" w:rsidRDefault="000D1A6A" w:rsidP="00B87C1B">
      <w:pPr>
        <w:spacing w:after="0" w:line="240" w:lineRule="auto"/>
      </w:pPr>
      <w:r>
        <w:separator/>
      </w:r>
    </w:p>
  </w:endnote>
  <w:endnote w:type="continuationSeparator" w:id="0">
    <w:p w:rsidR="000D1A6A" w:rsidRDefault="000D1A6A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6A" w:rsidRDefault="000D1A6A" w:rsidP="00B87C1B">
      <w:pPr>
        <w:spacing w:after="0" w:line="240" w:lineRule="auto"/>
      </w:pPr>
      <w:r>
        <w:separator/>
      </w:r>
    </w:p>
  </w:footnote>
  <w:footnote w:type="continuationSeparator" w:id="0">
    <w:p w:rsidR="000D1A6A" w:rsidRDefault="000D1A6A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61A10" w:rsidRDefault="00B61A10">
        <w:pPr>
          <w:pStyle w:val="a9"/>
          <w:jc w:val="center"/>
        </w:pPr>
      </w:p>
      <w:p w:rsidR="00B61A10" w:rsidRPr="00D250CF" w:rsidRDefault="00B61A10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5D471F">
          <w:rPr>
            <w:rFonts w:ascii="Arial" w:hAnsi="Arial" w:cs="Arial"/>
            <w:noProof/>
            <w:sz w:val="20"/>
            <w:szCs w:val="20"/>
          </w:rPr>
          <w:t>5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61A10" w:rsidRDefault="00B61A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C0F"/>
    <w:multiLevelType w:val="hybridMultilevel"/>
    <w:tmpl w:val="472E0C1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5BAA"/>
    <w:multiLevelType w:val="hybridMultilevel"/>
    <w:tmpl w:val="E85466FC"/>
    <w:lvl w:ilvl="0" w:tplc="47C85038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026DD"/>
    <w:multiLevelType w:val="hybridMultilevel"/>
    <w:tmpl w:val="2BCCAF44"/>
    <w:lvl w:ilvl="0" w:tplc="0E820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3998"/>
    <w:rsid w:val="000045DF"/>
    <w:rsid w:val="0000583D"/>
    <w:rsid w:val="00005F80"/>
    <w:rsid w:val="000063FA"/>
    <w:rsid w:val="0000771A"/>
    <w:rsid w:val="00010321"/>
    <w:rsid w:val="00010B07"/>
    <w:rsid w:val="00012B6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61B8"/>
    <w:rsid w:val="00037B5A"/>
    <w:rsid w:val="00037E7E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4CDC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28D3"/>
    <w:rsid w:val="00082A9B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DA4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1A6A"/>
    <w:rsid w:val="000D3061"/>
    <w:rsid w:val="000D3C8D"/>
    <w:rsid w:val="000D423B"/>
    <w:rsid w:val="000D5C6C"/>
    <w:rsid w:val="000D6AD8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012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5AD3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1CDA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26F5"/>
    <w:rsid w:val="00193D02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0DEE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1A3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863C7"/>
    <w:rsid w:val="0029132E"/>
    <w:rsid w:val="00293255"/>
    <w:rsid w:val="002957C3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697"/>
    <w:rsid w:val="002B17EB"/>
    <w:rsid w:val="002B1E4D"/>
    <w:rsid w:val="002B1F51"/>
    <w:rsid w:val="002B20BF"/>
    <w:rsid w:val="002B291C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D379D"/>
    <w:rsid w:val="002D431F"/>
    <w:rsid w:val="002D68B4"/>
    <w:rsid w:val="002D6D84"/>
    <w:rsid w:val="002D6F92"/>
    <w:rsid w:val="002D76AD"/>
    <w:rsid w:val="002D7B80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B08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0F43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90ED0"/>
    <w:rsid w:val="00391C2D"/>
    <w:rsid w:val="00392725"/>
    <w:rsid w:val="003929C3"/>
    <w:rsid w:val="003944F3"/>
    <w:rsid w:val="003968A7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171D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32B6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3AE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672EF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34AD"/>
    <w:rsid w:val="005D45FD"/>
    <w:rsid w:val="005D471F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261B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47BAF"/>
    <w:rsid w:val="006523AE"/>
    <w:rsid w:val="0065243D"/>
    <w:rsid w:val="00653C17"/>
    <w:rsid w:val="006545EB"/>
    <w:rsid w:val="00654FD7"/>
    <w:rsid w:val="006571EF"/>
    <w:rsid w:val="006614D7"/>
    <w:rsid w:val="00663C14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07DBE"/>
    <w:rsid w:val="00711C6A"/>
    <w:rsid w:val="007121C2"/>
    <w:rsid w:val="007130FE"/>
    <w:rsid w:val="007135F3"/>
    <w:rsid w:val="00713740"/>
    <w:rsid w:val="00714017"/>
    <w:rsid w:val="00720155"/>
    <w:rsid w:val="00721070"/>
    <w:rsid w:val="00721D29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0173"/>
    <w:rsid w:val="0074176D"/>
    <w:rsid w:val="007463FC"/>
    <w:rsid w:val="00746928"/>
    <w:rsid w:val="00746B2C"/>
    <w:rsid w:val="007473ED"/>
    <w:rsid w:val="0075083F"/>
    <w:rsid w:val="007509BF"/>
    <w:rsid w:val="007528AE"/>
    <w:rsid w:val="00753A1E"/>
    <w:rsid w:val="00753C8A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B43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B7717"/>
    <w:rsid w:val="007C0ACA"/>
    <w:rsid w:val="007C0FB1"/>
    <w:rsid w:val="007C13D8"/>
    <w:rsid w:val="007C18CE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5BE1"/>
    <w:rsid w:val="007E79D6"/>
    <w:rsid w:val="007E7AAB"/>
    <w:rsid w:val="007F09A1"/>
    <w:rsid w:val="007F20F6"/>
    <w:rsid w:val="007F30EF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4D32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769F6"/>
    <w:rsid w:val="00876FC2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69C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0FE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2C06"/>
    <w:rsid w:val="009B331E"/>
    <w:rsid w:val="009B4F42"/>
    <w:rsid w:val="009B7BD4"/>
    <w:rsid w:val="009B7CEC"/>
    <w:rsid w:val="009C1449"/>
    <w:rsid w:val="009C14B0"/>
    <w:rsid w:val="009C238C"/>
    <w:rsid w:val="009C3109"/>
    <w:rsid w:val="009C44A7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2B08"/>
    <w:rsid w:val="00A7441E"/>
    <w:rsid w:val="00A758A5"/>
    <w:rsid w:val="00A76B73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6176"/>
    <w:rsid w:val="00AE7B45"/>
    <w:rsid w:val="00AF114D"/>
    <w:rsid w:val="00AF26E6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350E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2FAF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A10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91A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A4E7B"/>
    <w:rsid w:val="00BB0527"/>
    <w:rsid w:val="00BB1226"/>
    <w:rsid w:val="00BB171C"/>
    <w:rsid w:val="00BB186B"/>
    <w:rsid w:val="00BB3698"/>
    <w:rsid w:val="00BB4330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2CBA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057C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552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0A"/>
    <w:rsid w:val="00CA7915"/>
    <w:rsid w:val="00CB0832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3A06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E7316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895"/>
    <w:rsid w:val="00D22DA9"/>
    <w:rsid w:val="00D239F2"/>
    <w:rsid w:val="00D24886"/>
    <w:rsid w:val="00D250CF"/>
    <w:rsid w:val="00D25514"/>
    <w:rsid w:val="00D25A16"/>
    <w:rsid w:val="00D2609F"/>
    <w:rsid w:val="00D272E2"/>
    <w:rsid w:val="00D33438"/>
    <w:rsid w:val="00D347AA"/>
    <w:rsid w:val="00D34A4B"/>
    <w:rsid w:val="00D36B87"/>
    <w:rsid w:val="00D440FB"/>
    <w:rsid w:val="00D44274"/>
    <w:rsid w:val="00D44C00"/>
    <w:rsid w:val="00D47648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82"/>
    <w:rsid w:val="00D726EB"/>
    <w:rsid w:val="00D7325B"/>
    <w:rsid w:val="00D73DA4"/>
    <w:rsid w:val="00D7437E"/>
    <w:rsid w:val="00D74EB2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44D7"/>
    <w:rsid w:val="00DE47A9"/>
    <w:rsid w:val="00DE5FA2"/>
    <w:rsid w:val="00DF0E2A"/>
    <w:rsid w:val="00DF1460"/>
    <w:rsid w:val="00DF39FA"/>
    <w:rsid w:val="00DF3BEC"/>
    <w:rsid w:val="00DF3C76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55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86BDF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E0FFA"/>
    <w:rsid w:val="00EE2056"/>
    <w:rsid w:val="00EE2D68"/>
    <w:rsid w:val="00EE4F34"/>
    <w:rsid w:val="00EE55D6"/>
    <w:rsid w:val="00EE675D"/>
    <w:rsid w:val="00EF25DD"/>
    <w:rsid w:val="00EF2A56"/>
    <w:rsid w:val="00EF3044"/>
    <w:rsid w:val="00EF3D76"/>
    <w:rsid w:val="00EF3DDD"/>
    <w:rsid w:val="00EF5CD4"/>
    <w:rsid w:val="00EF66CF"/>
    <w:rsid w:val="00EF66DE"/>
    <w:rsid w:val="00F003E4"/>
    <w:rsid w:val="00F02AC4"/>
    <w:rsid w:val="00F040F8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5662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3BA6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960D3"/>
    <w:rsid w:val="00FA0E73"/>
    <w:rsid w:val="00FB0B7A"/>
    <w:rsid w:val="00FB13D6"/>
    <w:rsid w:val="00FB224B"/>
    <w:rsid w:val="00FB2514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4487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10">
    <w:name w:val="Заголовок 1 Знак"/>
    <w:basedOn w:val="a0"/>
    <w:link w:val="1"/>
    <w:uiPriority w:val="9"/>
    <w:rsid w:val="0070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10">
    <w:name w:val="Заголовок 1 Знак"/>
    <w:basedOn w:val="a0"/>
    <w:link w:val="1"/>
    <w:uiPriority w:val="9"/>
    <w:rsid w:val="0070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C065-A62B-40DE-B3A3-45EA8C05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Администратор</cp:lastModifiedBy>
  <cp:revision>2</cp:revision>
  <cp:lastPrinted>2024-09-11T05:46:00Z</cp:lastPrinted>
  <dcterms:created xsi:type="dcterms:W3CDTF">2024-09-13T07:13:00Z</dcterms:created>
  <dcterms:modified xsi:type="dcterms:W3CDTF">2024-09-13T07:13:00Z</dcterms:modified>
</cp:coreProperties>
</file>