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002" w:rsidRPr="00C060FC" w:rsidRDefault="00543002" w:rsidP="00E7257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E72575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14F611B6" wp14:editId="3F12241F">
            <wp:simplePos x="0" y="0"/>
            <wp:positionH relativeFrom="column">
              <wp:posOffset>2449830</wp:posOffset>
            </wp:positionH>
            <wp:positionV relativeFrom="paragraph">
              <wp:posOffset>13970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t> </w:t>
      </w:r>
    </w:p>
    <w:p w:rsidR="00543002" w:rsidRPr="00F71F47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4D4518">
        <w:rPr>
          <w:rFonts w:ascii="Arial" w:hAnsi="Arial" w:cs="Arial"/>
          <w:sz w:val="28"/>
          <w:szCs w:val="28"/>
        </w:rPr>
        <w:t>Администрация</w:t>
      </w:r>
    </w:p>
    <w:p w:rsidR="00543002" w:rsidRPr="004D4518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proofErr w:type="spellStart"/>
      <w:r w:rsidRPr="004D4518">
        <w:rPr>
          <w:rFonts w:ascii="Arial" w:hAnsi="Arial" w:cs="Arial"/>
          <w:sz w:val="28"/>
          <w:szCs w:val="28"/>
        </w:rPr>
        <w:t>Светлоярского</w:t>
      </w:r>
      <w:proofErr w:type="spellEnd"/>
      <w:r w:rsidRPr="004D4518">
        <w:rPr>
          <w:rFonts w:ascii="Arial" w:hAnsi="Arial" w:cs="Arial"/>
          <w:sz w:val="28"/>
          <w:szCs w:val="28"/>
        </w:rPr>
        <w:t xml:space="preserve"> муниципального района Волгоградской области</w:t>
      </w: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</w:rPr>
      </w:pPr>
    </w:p>
    <w:p w:rsidR="00543002" w:rsidRPr="004D4518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D4518">
        <w:rPr>
          <w:rFonts w:ascii="Arial" w:hAnsi="Arial" w:cs="Arial"/>
          <w:b/>
          <w:sz w:val="36"/>
          <w:szCs w:val="36"/>
        </w:rPr>
        <w:t>ПОСТАНОВЛЕНИЕ</w:t>
      </w:r>
    </w:p>
    <w:p w:rsid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6"/>
          <w:szCs w:val="26"/>
        </w:rPr>
        <w:t> </w:t>
      </w:r>
    </w:p>
    <w:p w:rsidR="00036696" w:rsidRPr="00CA4401" w:rsidRDefault="00543002" w:rsidP="00CA4401">
      <w:pPr>
        <w:pStyle w:val="21"/>
        <w:jc w:val="both"/>
        <w:rPr>
          <w:rFonts w:ascii="Arial" w:hAnsi="Arial" w:cs="Arial"/>
          <w:sz w:val="26"/>
          <w:szCs w:val="26"/>
        </w:rPr>
      </w:pPr>
      <w:r w:rsidRPr="004D4518">
        <w:rPr>
          <w:rFonts w:ascii="Arial" w:hAnsi="Arial" w:cs="Arial"/>
          <w:sz w:val="24"/>
          <w:szCs w:val="24"/>
        </w:rPr>
        <w:t xml:space="preserve">от </w:t>
      </w:r>
      <w:r w:rsidR="000E6C0F">
        <w:rPr>
          <w:rFonts w:ascii="Arial" w:hAnsi="Arial" w:cs="Arial"/>
          <w:sz w:val="24"/>
          <w:szCs w:val="24"/>
        </w:rPr>
        <w:t>21</w:t>
      </w:r>
      <w:r w:rsidR="001C3B74">
        <w:rPr>
          <w:rFonts w:ascii="Arial" w:hAnsi="Arial" w:cs="Arial"/>
          <w:sz w:val="24"/>
          <w:szCs w:val="24"/>
        </w:rPr>
        <w:t>.</w:t>
      </w:r>
      <w:r w:rsidR="000E6C0F">
        <w:rPr>
          <w:rFonts w:ascii="Arial" w:hAnsi="Arial" w:cs="Arial"/>
          <w:sz w:val="24"/>
          <w:szCs w:val="24"/>
        </w:rPr>
        <w:t>12</w:t>
      </w:r>
      <w:r w:rsidR="001C3B74">
        <w:rPr>
          <w:rFonts w:ascii="Arial" w:hAnsi="Arial" w:cs="Arial"/>
          <w:sz w:val="24"/>
          <w:szCs w:val="24"/>
        </w:rPr>
        <w:t>.202</w:t>
      </w:r>
      <w:r w:rsidR="003E7DEB">
        <w:rPr>
          <w:rFonts w:ascii="Arial" w:hAnsi="Arial" w:cs="Arial"/>
          <w:sz w:val="24"/>
          <w:szCs w:val="24"/>
        </w:rPr>
        <w:t>2</w:t>
      </w:r>
      <w:r w:rsidR="001C3B74">
        <w:rPr>
          <w:rFonts w:ascii="Arial" w:hAnsi="Arial" w:cs="Arial"/>
          <w:sz w:val="24"/>
          <w:szCs w:val="24"/>
        </w:rPr>
        <w:t xml:space="preserve"> </w:t>
      </w:r>
      <w:r w:rsidR="00722538" w:rsidRPr="004D4518">
        <w:rPr>
          <w:rFonts w:ascii="Arial" w:hAnsi="Arial" w:cs="Arial"/>
          <w:sz w:val="24"/>
          <w:szCs w:val="24"/>
        </w:rPr>
        <w:t xml:space="preserve">          </w:t>
      </w:r>
      <w:r w:rsidR="000E6C0F">
        <w:rPr>
          <w:rFonts w:ascii="Arial" w:hAnsi="Arial" w:cs="Arial"/>
          <w:sz w:val="24"/>
          <w:szCs w:val="24"/>
        </w:rPr>
        <w:t xml:space="preserve">     </w:t>
      </w:r>
      <w:r w:rsidR="00722538" w:rsidRPr="004D4518">
        <w:rPr>
          <w:rFonts w:ascii="Arial" w:hAnsi="Arial" w:cs="Arial"/>
          <w:sz w:val="24"/>
          <w:szCs w:val="24"/>
        </w:rPr>
        <w:t xml:space="preserve"> 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="007B10B4">
        <w:rPr>
          <w:rFonts w:ascii="Arial" w:hAnsi="Arial" w:cs="Arial"/>
          <w:sz w:val="24"/>
          <w:szCs w:val="24"/>
        </w:rPr>
        <w:t xml:space="preserve"> </w:t>
      </w:r>
      <w:r w:rsidR="0062578E" w:rsidRPr="004D4518">
        <w:rPr>
          <w:rFonts w:ascii="Arial" w:hAnsi="Arial" w:cs="Arial"/>
          <w:sz w:val="24"/>
          <w:szCs w:val="24"/>
        </w:rPr>
        <w:t xml:space="preserve"> </w:t>
      </w:r>
      <w:r w:rsidRPr="004D4518">
        <w:rPr>
          <w:rFonts w:ascii="Arial" w:hAnsi="Arial" w:cs="Arial"/>
          <w:sz w:val="24"/>
          <w:szCs w:val="24"/>
        </w:rPr>
        <w:t>№</w:t>
      </w:r>
      <w:r w:rsidR="001C3B74">
        <w:rPr>
          <w:rFonts w:ascii="Arial" w:hAnsi="Arial" w:cs="Arial"/>
          <w:sz w:val="24"/>
          <w:szCs w:val="24"/>
        </w:rPr>
        <w:t xml:space="preserve"> </w:t>
      </w:r>
      <w:r w:rsidR="000E6C0F">
        <w:rPr>
          <w:rFonts w:ascii="Arial" w:hAnsi="Arial" w:cs="Arial"/>
          <w:sz w:val="24"/>
          <w:szCs w:val="24"/>
        </w:rPr>
        <w:t>2215</w:t>
      </w:r>
      <w:r w:rsidRPr="004D4518">
        <w:rPr>
          <w:rFonts w:ascii="Arial" w:hAnsi="Arial" w:cs="Arial"/>
          <w:sz w:val="24"/>
          <w:szCs w:val="24"/>
        </w:rPr>
        <w:t xml:space="preserve"> </w:t>
      </w:r>
    </w:p>
    <w:p w:rsidR="00543002" w:rsidRPr="00172257" w:rsidRDefault="00543002" w:rsidP="005269F2">
      <w:pPr>
        <w:pStyle w:val="FR2"/>
        <w:rPr>
          <w:rFonts w:cs="Arial"/>
          <w:b/>
          <w:i/>
          <w:sz w:val="12"/>
          <w:szCs w:val="12"/>
        </w:rPr>
      </w:pPr>
      <w:r w:rsidRPr="00172257">
        <w:rPr>
          <w:rFonts w:cs="Arial"/>
          <w:b/>
          <w:i/>
          <w:sz w:val="12"/>
          <w:szCs w:val="12"/>
        </w:rPr>
        <w:t> </w:t>
      </w:r>
    </w:p>
    <w:p w:rsidR="00172257" w:rsidRPr="00172257" w:rsidRDefault="00172257" w:rsidP="007E14DE">
      <w:pPr>
        <w:framePr w:w="4591" w:h="1981" w:hSpace="180" w:wrap="around" w:vAnchor="text" w:hAnchor="page" w:x="1666" w:y="174"/>
        <w:widowControl w:val="0"/>
        <w:pBdr>
          <w:top w:val="single" w:sz="6" w:space="1" w:color="FFFFFF"/>
          <w:left w:val="single" w:sz="6" w:space="1" w:color="FFFFFF"/>
          <w:bottom w:val="single" w:sz="6" w:space="1" w:color="FFFFFF"/>
          <w:right w:val="single" w:sz="6" w:space="1" w:color="FFFFFF"/>
        </w:pBd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Об утверждении рас</w:t>
      </w:r>
      <w:r w:rsidR="004B4060">
        <w:rPr>
          <w:rFonts w:ascii="Arial" w:hAnsi="Arial" w:cs="Arial"/>
          <w:bCs/>
          <w:sz w:val="24"/>
          <w:szCs w:val="24"/>
        </w:rPr>
        <w:t>пределения</w:t>
      </w:r>
      <w:r w:rsidRPr="00172257">
        <w:rPr>
          <w:rFonts w:ascii="Arial" w:hAnsi="Arial" w:cs="Arial"/>
          <w:bCs/>
          <w:sz w:val="24"/>
          <w:szCs w:val="24"/>
        </w:rPr>
        <w:t xml:space="preserve"> ин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 w:rsidR="00CA4401">
        <w:rPr>
          <w:rFonts w:ascii="Arial" w:hAnsi="Arial" w:cs="Arial"/>
          <w:bCs/>
          <w:sz w:val="24"/>
          <w:szCs w:val="24"/>
        </w:rPr>
        <w:t>ого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 w:rsidR="00CA4401">
        <w:rPr>
          <w:rFonts w:ascii="Arial" w:hAnsi="Arial" w:cs="Arial"/>
          <w:bCs/>
          <w:sz w:val="24"/>
          <w:szCs w:val="24"/>
        </w:rPr>
        <w:t>а</w:t>
      </w:r>
      <w:r w:rsidRPr="00172257">
        <w:rPr>
          <w:rFonts w:ascii="Arial" w:hAnsi="Arial" w:cs="Arial"/>
          <w:bCs/>
          <w:sz w:val="24"/>
          <w:szCs w:val="24"/>
        </w:rPr>
        <w:t xml:space="preserve">, </w:t>
      </w:r>
      <w:proofErr w:type="spellStart"/>
      <w:proofErr w:type="gramStart"/>
      <w:r w:rsidR="00CA4401" w:rsidRPr="00172257">
        <w:rPr>
          <w:rFonts w:ascii="Arial" w:hAnsi="Arial" w:cs="Arial"/>
          <w:sz w:val="24"/>
          <w:szCs w:val="24"/>
        </w:rPr>
        <w:t>пред</w:t>
      </w:r>
      <w:r w:rsidR="00302CB5">
        <w:rPr>
          <w:rFonts w:ascii="Arial" w:hAnsi="Arial" w:cs="Arial"/>
          <w:sz w:val="24"/>
          <w:szCs w:val="24"/>
        </w:rPr>
        <w:t>остав</w:t>
      </w:r>
      <w:r w:rsidR="007E14DE">
        <w:rPr>
          <w:rFonts w:ascii="Arial" w:hAnsi="Arial" w:cs="Arial"/>
          <w:sz w:val="24"/>
          <w:szCs w:val="24"/>
        </w:rPr>
        <w:t>-</w:t>
      </w:r>
      <w:r w:rsidR="00302CB5">
        <w:rPr>
          <w:rFonts w:ascii="Arial" w:hAnsi="Arial" w:cs="Arial"/>
          <w:sz w:val="24"/>
          <w:szCs w:val="24"/>
        </w:rPr>
        <w:t>ля</w:t>
      </w:r>
      <w:r w:rsidR="00CA4401" w:rsidRPr="00172257">
        <w:rPr>
          <w:rFonts w:ascii="Arial" w:hAnsi="Arial" w:cs="Arial"/>
          <w:sz w:val="24"/>
          <w:szCs w:val="24"/>
        </w:rPr>
        <w:t>ем</w:t>
      </w:r>
      <w:r w:rsidR="00CA4401">
        <w:rPr>
          <w:rFonts w:ascii="Arial" w:hAnsi="Arial" w:cs="Arial"/>
          <w:sz w:val="24"/>
          <w:szCs w:val="24"/>
        </w:rPr>
        <w:t>ого</w:t>
      </w:r>
      <w:proofErr w:type="spellEnd"/>
      <w:proofErr w:type="gramEnd"/>
      <w:r w:rsidR="00CA4401" w:rsidRPr="00172257">
        <w:rPr>
          <w:rFonts w:ascii="Arial" w:hAnsi="Arial" w:cs="Arial"/>
          <w:sz w:val="24"/>
          <w:szCs w:val="24"/>
        </w:rPr>
        <w:t xml:space="preserve"> </w:t>
      </w:r>
      <w:r w:rsidR="00CA4401">
        <w:rPr>
          <w:rFonts w:ascii="Arial" w:hAnsi="Arial" w:cs="Arial"/>
          <w:sz w:val="24"/>
          <w:szCs w:val="24"/>
        </w:rPr>
        <w:t>из</w:t>
      </w:r>
      <w:r w:rsidR="00CA4401" w:rsidRPr="00172257">
        <w:rPr>
          <w:rFonts w:ascii="Arial" w:hAnsi="Arial" w:cs="Arial"/>
          <w:sz w:val="24"/>
          <w:szCs w:val="24"/>
        </w:rPr>
        <w:t xml:space="preserve"> бюджет</w:t>
      </w:r>
      <w:r w:rsidR="00CA4401">
        <w:rPr>
          <w:rFonts w:ascii="Arial" w:hAnsi="Arial" w:cs="Arial"/>
          <w:sz w:val="24"/>
          <w:szCs w:val="24"/>
        </w:rPr>
        <w:t>а</w:t>
      </w:r>
      <w:r w:rsidR="00CA440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м</w:t>
      </w:r>
      <w:r w:rsidR="00CA4401" w:rsidRPr="00172257">
        <w:rPr>
          <w:rFonts w:ascii="Arial" w:hAnsi="Arial" w:cs="Arial"/>
          <w:sz w:val="24"/>
          <w:szCs w:val="24"/>
        </w:rPr>
        <w:t>у</w:t>
      </w:r>
      <w:r w:rsidR="00CA4401" w:rsidRPr="00172257">
        <w:rPr>
          <w:rFonts w:ascii="Arial" w:hAnsi="Arial" w:cs="Arial"/>
          <w:sz w:val="24"/>
          <w:szCs w:val="24"/>
        </w:rPr>
        <w:t xml:space="preserve">ниципального района </w:t>
      </w:r>
      <w:r w:rsidR="00CA4401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CA4401" w:rsidRPr="00172257">
        <w:rPr>
          <w:rFonts w:ascii="Arial" w:hAnsi="Arial" w:cs="Arial"/>
          <w:sz w:val="24"/>
          <w:szCs w:val="24"/>
        </w:rPr>
        <w:t>бюджет</w:t>
      </w:r>
      <w:r w:rsidR="00CA4401">
        <w:rPr>
          <w:rFonts w:ascii="Arial" w:hAnsi="Arial" w:cs="Arial"/>
          <w:sz w:val="24"/>
          <w:szCs w:val="24"/>
        </w:rPr>
        <w:t>ам</w:t>
      </w:r>
      <w:r w:rsidR="00CA4401" w:rsidRPr="00172257">
        <w:rPr>
          <w:rFonts w:ascii="Arial" w:hAnsi="Arial" w:cs="Arial"/>
          <w:sz w:val="24"/>
          <w:szCs w:val="24"/>
        </w:rPr>
        <w:t xml:space="preserve"> </w:t>
      </w:r>
      <w:r w:rsidR="004B4060">
        <w:rPr>
          <w:rFonts w:ascii="Arial" w:hAnsi="Arial" w:cs="Arial"/>
          <w:sz w:val="24"/>
          <w:szCs w:val="24"/>
        </w:rPr>
        <w:t xml:space="preserve">сельских </w:t>
      </w:r>
      <w:r w:rsidR="00CA4401" w:rsidRPr="00172257">
        <w:rPr>
          <w:rFonts w:ascii="Arial" w:hAnsi="Arial" w:cs="Arial"/>
          <w:sz w:val="24"/>
          <w:szCs w:val="24"/>
        </w:rPr>
        <w:t>поселени</w:t>
      </w:r>
      <w:r w:rsidR="00CA4401">
        <w:rPr>
          <w:rFonts w:ascii="Arial" w:hAnsi="Arial" w:cs="Arial"/>
          <w:sz w:val="24"/>
          <w:szCs w:val="24"/>
        </w:rPr>
        <w:t>й</w:t>
      </w:r>
      <w:r w:rsidR="00CA4401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CA4401">
        <w:rPr>
          <w:rFonts w:ascii="Arial" w:hAnsi="Arial" w:cs="Arial"/>
          <w:sz w:val="24"/>
          <w:szCs w:val="24"/>
        </w:rPr>
        <w:t xml:space="preserve">Волгоградской области, </w:t>
      </w:r>
      <w:r w:rsidR="00CA4401" w:rsidRPr="00172257">
        <w:rPr>
          <w:rFonts w:ascii="Arial" w:hAnsi="Arial" w:cs="Arial"/>
          <w:sz w:val="24"/>
          <w:szCs w:val="24"/>
        </w:rPr>
        <w:t xml:space="preserve">на 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осуществле</w:t>
      </w:r>
      <w:r w:rsidR="007E14DE">
        <w:rPr>
          <w:rFonts w:ascii="Arial" w:hAnsi="Arial" w:cs="Arial"/>
          <w:sz w:val="24"/>
          <w:szCs w:val="24"/>
        </w:rPr>
        <w:t>-</w:t>
      </w:r>
      <w:r w:rsidR="00CA4401" w:rsidRPr="00172257">
        <w:rPr>
          <w:rFonts w:ascii="Arial" w:hAnsi="Arial" w:cs="Arial"/>
          <w:sz w:val="24"/>
          <w:szCs w:val="24"/>
        </w:rPr>
        <w:t>ние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части полномочий по решению в</w:t>
      </w:r>
      <w:r w:rsidR="00CA4401" w:rsidRPr="00172257">
        <w:rPr>
          <w:rFonts w:ascii="Arial" w:hAnsi="Arial" w:cs="Arial"/>
          <w:sz w:val="24"/>
          <w:szCs w:val="24"/>
        </w:rPr>
        <w:t>о</w:t>
      </w:r>
      <w:r w:rsidR="00CA4401" w:rsidRPr="00172257">
        <w:rPr>
          <w:rFonts w:ascii="Arial" w:hAnsi="Arial" w:cs="Arial"/>
          <w:sz w:val="24"/>
          <w:szCs w:val="24"/>
        </w:rPr>
        <w:t>просов местного значения</w:t>
      </w:r>
      <w:r w:rsidR="00CA44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A4401" w:rsidRPr="00172257">
        <w:rPr>
          <w:rFonts w:ascii="Arial" w:hAnsi="Arial" w:cs="Arial"/>
          <w:sz w:val="24"/>
          <w:szCs w:val="24"/>
        </w:rPr>
        <w:t>муници</w:t>
      </w:r>
      <w:r w:rsidR="007E14DE">
        <w:rPr>
          <w:rFonts w:ascii="Arial" w:hAnsi="Arial" w:cs="Arial"/>
          <w:sz w:val="24"/>
          <w:szCs w:val="24"/>
        </w:rPr>
        <w:t>-</w:t>
      </w:r>
      <w:r w:rsidR="00CA4401" w:rsidRPr="00172257">
        <w:rPr>
          <w:rFonts w:ascii="Arial" w:hAnsi="Arial" w:cs="Arial"/>
          <w:sz w:val="24"/>
          <w:szCs w:val="24"/>
        </w:rPr>
        <w:t>пального</w:t>
      </w:r>
      <w:proofErr w:type="spellEnd"/>
      <w:r w:rsidR="00CA4401" w:rsidRPr="00172257">
        <w:rPr>
          <w:rFonts w:ascii="Arial" w:hAnsi="Arial" w:cs="Arial"/>
          <w:sz w:val="24"/>
          <w:szCs w:val="24"/>
        </w:rPr>
        <w:t xml:space="preserve"> района</w:t>
      </w:r>
      <w:r w:rsidR="00FA1BC5">
        <w:rPr>
          <w:rFonts w:ascii="Arial" w:hAnsi="Arial" w:cs="Arial"/>
          <w:sz w:val="24"/>
          <w:szCs w:val="24"/>
        </w:rPr>
        <w:t xml:space="preserve"> </w:t>
      </w: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sz w:val="24"/>
          <w:szCs w:val="24"/>
        </w:rPr>
      </w:pPr>
    </w:p>
    <w:p w:rsidR="00172257" w:rsidRPr="00172257" w:rsidRDefault="00172257" w:rsidP="00172257">
      <w:pPr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BD18A0" w:rsidRDefault="00BD18A0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В соответствии с</w:t>
      </w:r>
      <w:r w:rsidR="00302CB5">
        <w:rPr>
          <w:rFonts w:ascii="Arial" w:hAnsi="Arial" w:cs="Arial"/>
          <w:sz w:val="24"/>
          <w:szCs w:val="24"/>
        </w:rPr>
        <w:t>о</w:t>
      </w:r>
      <w:r w:rsidRPr="00172257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302CB5" w:rsidRPr="00172257">
          <w:rPr>
            <w:rStyle w:val="a7"/>
            <w:rFonts w:ascii="Arial" w:hAnsi="Arial" w:cs="Arial"/>
            <w:color w:val="auto"/>
            <w:sz w:val="24"/>
            <w:szCs w:val="24"/>
            <w:u w:val="none"/>
          </w:rPr>
          <w:t>статьей 142.4</w:t>
        </w:r>
      </w:hyperlink>
      <w:r w:rsidR="00302CB5" w:rsidRPr="00172257">
        <w:rPr>
          <w:rFonts w:ascii="Arial" w:hAnsi="Arial" w:cs="Arial"/>
          <w:sz w:val="24"/>
          <w:szCs w:val="24"/>
        </w:rPr>
        <w:t xml:space="preserve"> Бюджетного кодекса Российской Федер</w:t>
      </w:r>
      <w:r w:rsidR="00302CB5" w:rsidRPr="00172257">
        <w:rPr>
          <w:rFonts w:ascii="Arial" w:hAnsi="Arial" w:cs="Arial"/>
          <w:sz w:val="24"/>
          <w:szCs w:val="24"/>
        </w:rPr>
        <w:t>а</w:t>
      </w:r>
      <w:r w:rsidR="00302CB5" w:rsidRPr="00172257">
        <w:rPr>
          <w:rFonts w:ascii="Arial" w:hAnsi="Arial" w:cs="Arial"/>
          <w:sz w:val="24"/>
          <w:szCs w:val="24"/>
        </w:rPr>
        <w:t>ции</w:t>
      </w:r>
      <w:r w:rsidR="00302CB5">
        <w:rPr>
          <w:rFonts w:ascii="Arial" w:hAnsi="Arial" w:cs="Arial"/>
          <w:sz w:val="24"/>
          <w:szCs w:val="24"/>
        </w:rPr>
        <w:t>,</w:t>
      </w:r>
      <w:r w:rsidR="00302CB5" w:rsidRPr="00172257">
        <w:rPr>
          <w:rFonts w:ascii="Arial" w:hAnsi="Arial" w:cs="Arial"/>
          <w:sz w:val="24"/>
          <w:szCs w:val="24"/>
        </w:rPr>
        <w:t xml:space="preserve"> </w:t>
      </w:r>
      <w:r w:rsidRPr="00172257">
        <w:rPr>
          <w:rFonts w:ascii="Arial" w:hAnsi="Arial" w:cs="Arial"/>
          <w:sz w:val="24"/>
          <w:szCs w:val="24"/>
        </w:rPr>
        <w:t xml:space="preserve">Федеральным законом от 06.10.2003 </w:t>
      </w:r>
      <w:r w:rsidR="00B70980">
        <w:rPr>
          <w:rFonts w:ascii="Arial" w:hAnsi="Arial" w:cs="Arial"/>
          <w:sz w:val="24"/>
          <w:szCs w:val="24"/>
        </w:rPr>
        <w:t>№</w:t>
      </w:r>
      <w:r w:rsidRPr="00172257">
        <w:rPr>
          <w:rFonts w:ascii="Arial" w:hAnsi="Arial" w:cs="Arial"/>
          <w:sz w:val="24"/>
          <w:szCs w:val="24"/>
        </w:rPr>
        <w:t xml:space="preserve"> 131-ФЗ </w:t>
      </w:r>
      <w:r w:rsidR="00B70980">
        <w:rPr>
          <w:rFonts w:ascii="Arial" w:hAnsi="Arial" w:cs="Arial"/>
          <w:sz w:val="24"/>
          <w:szCs w:val="24"/>
        </w:rPr>
        <w:t>«</w:t>
      </w:r>
      <w:r w:rsidRPr="00172257">
        <w:rPr>
          <w:rFonts w:ascii="Arial" w:hAnsi="Arial" w:cs="Arial"/>
          <w:sz w:val="24"/>
          <w:szCs w:val="24"/>
        </w:rPr>
        <w:t>Об общих принципах о</w:t>
      </w:r>
      <w:r w:rsidRPr="00172257">
        <w:rPr>
          <w:rFonts w:ascii="Arial" w:hAnsi="Arial" w:cs="Arial"/>
          <w:sz w:val="24"/>
          <w:szCs w:val="24"/>
        </w:rPr>
        <w:t>р</w:t>
      </w:r>
      <w:r w:rsidRPr="00172257">
        <w:rPr>
          <w:rFonts w:ascii="Arial" w:hAnsi="Arial" w:cs="Arial"/>
          <w:sz w:val="24"/>
          <w:szCs w:val="24"/>
        </w:rPr>
        <w:t>ганизации местного самоуправления в Российской Федерации</w:t>
      </w:r>
      <w:r w:rsidR="00B70980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 xml:space="preserve">, </w:t>
      </w:r>
      <w:r w:rsidR="00182560" w:rsidRPr="00E508CE">
        <w:rPr>
          <w:rFonts w:ascii="Arial" w:hAnsi="Arial" w:cs="Arial"/>
          <w:sz w:val="24"/>
          <w:szCs w:val="24"/>
        </w:rPr>
        <w:t xml:space="preserve">решением </w:t>
      </w:r>
      <w:proofErr w:type="spellStart"/>
      <w:r w:rsidR="00182560" w:rsidRPr="00E508CE">
        <w:rPr>
          <w:rFonts w:ascii="Arial" w:hAnsi="Arial" w:cs="Arial"/>
          <w:sz w:val="24"/>
          <w:szCs w:val="24"/>
        </w:rPr>
        <w:t>Светлоярской</w:t>
      </w:r>
      <w:proofErr w:type="spellEnd"/>
      <w:r w:rsidR="00182560" w:rsidRPr="00E508CE">
        <w:rPr>
          <w:rFonts w:ascii="Arial" w:hAnsi="Arial" w:cs="Arial"/>
          <w:sz w:val="24"/>
          <w:szCs w:val="24"/>
        </w:rPr>
        <w:t xml:space="preserve"> районной Думы Волгоградской области от </w:t>
      </w:r>
      <w:r w:rsidR="00182560">
        <w:rPr>
          <w:rFonts w:ascii="Arial" w:hAnsi="Arial" w:cs="Arial"/>
          <w:sz w:val="24"/>
          <w:szCs w:val="24"/>
        </w:rPr>
        <w:t>02</w:t>
      </w:r>
      <w:r w:rsidR="00182560" w:rsidRPr="00E508CE">
        <w:rPr>
          <w:rFonts w:ascii="Arial" w:hAnsi="Arial" w:cs="Arial"/>
          <w:sz w:val="24"/>
          <w:szCs w:val="24"/>
        </w:rPr>
        <w:t>.</w:t>
      </w:r>
      <w:r w:rsidR="00182560">
        <w:rPr>
          <w:rFonts w:ascii="Arial" w:hAnsi="Arial" w:cs="Arial"/>
          <w:sz w:val="24"/>
          <w:szCs w:val="24"/>
        </w:rPr>
        <w:t>04</w:t>
      </w:r>
      <w:r w:rsidR="00182560" w:rsidRPr="00E508CE">
        <w:rPr>
          <w:rFonts w:ascii="Arial" w:hAnsi="Arial" w:cs="Arial"/>
          <w:sz w:val="24"/>
          <w:szCs w:val="24"/>
        </w:rPr>
        <w:t>.20</w:t>
      </w:r>
      <w:r w:rsidR="00182560">
        <w:rPr>
          <w:rFonts w:ascii="Arial" w:hAnsi="Arial" w:cs="Arial"/>
          <w:sz w:val="24"/>
          <w:szCs w:val="24"/>
        </w:rPr>
        <w:t>19</w:t>
      </w:r>
      <w:r w:rsidR="00182560" w:rsidRPr="00E508CE">
        <w:rPr>
          <w:rFonts w:ascii="Arial" w:hAnsi="Arial" w:cs="Arial"/>
          <w:sz w:val="24"/>
          <w:szCs w:val="24"/>
        </w:rPr>
        <w:t xml:space="preserve"> № </w:t>
      </w:r>
      <w:r w:rsidR="00182560">
        <w:rPr>
          <w:rFonts w:ascii="Arial" w:hAnsi="Arial" w:cs="Arial"/>
          <w:sz w:val="24"/>
          <w:szCs w:val="24"/>
        </w:rPr>
        <w:t>76/383</w:t>
      </w:r>
      <w:r w:rsidR="00182560" w:rsidRPr="00E508CE">
        <w:rPr>
          <w:rFonts w:ascii="Arial" w:hAnsi="Arial" w:cs="Arial"/>
          <w:sz w:val="24"/>
          <w:szCs w:val="24"/>
        </w:rPr>
        <w:t xml:space="preserve"> </w:t>
      </w:r>
      <w:r w:rsidR="00182560" w:rsidRPr="009C6042">
        <w:rPr>
          <w:rFonts w:ascii="Arial" w:hAnsi="Arial" w:cs="Arial"/>
          <w:sz w:val="24"/>
          <w:szCs w:val="24"/>
        </w:rPr>
        <w:t>«</w:t>
      </w:r>
      <w:r w:rsidR="00182560">
        <w:rPr>
          <w:rFonts w:ascii="Arial" w:hAnsi="Arial" w:cs="Arial"/>
          <w:sz w:val="24"/>
          <w:szCs w:val="24"/>
        </w:rPr>
        <w:t>О</w:t>
      </w:r>
      <w:r w:rsidR="00182560" w:rsidRPr="009C6042">
        <w:rPr>
          <w:rFonts w:ascii="Arial" w:hAnsi="Arial" w:cs="Arial"/>
          <w:sz w:val="24"/>
          <w:szCs w:val="24"/>
        </w:rPr>
        <w:t xml:space="preserve">б утверждении Порядка предоставления </w:t>
      </w:r>
      <w:r w:rsidR="00182560">
        <w:rPr>
          <w:rFonts w:ascii="Arial" w:hAnsi="Arial" w:cs="Arial"/>
          <w:sz w:val="24"/>
          <w:szCs w:val="24"/>
        </w:rPr>
        <w:t xml:space="preserve">из </w:t>
      </w:r>
      <w:r w:rsidR="00182560" w:rsidRPr="009C6042">
        <w:rPr>
          <w:rFonts w:ascii="Arial" w:hAnsi="Arial" w:cs="Arial"/>
          <w:sz w:val="24"/>
          <w:szCs w:val="24"/>
        </w:rPr>
        <w:t>бюджет</w:t>
      </w:r>
      <w:r w:rsidR="00182560">
        <w:rPr>
          <w:rFonts w:ascii="Arial" w:hAnsi="Arial" w:cs="Arial"/>
          <w:sz w:val="24"/>
          <w:szCs w:val="24"/>
        </w:rPr>
        <w:t>а</w:t>
      </w:r>
      <w:r w:rsidR="00182560" w:rsidRPr="009C604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82560" w:rsidRPr="009C6042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82560" w:rsidRPr="009C6042">
        <w:rPr>
          <w:rFonts w:ascii="Arial" w:hAnsi="Arial" w:cs="Arial"/>
          <w:sz w:val="24"/>
          <w:szCs w:val="24"/>
        </w:rPr>
        <w:t xml:space="preserve"> муниц</w:t>
      </w:r>
      <w:r w:rsidR="00182560" w:rsidRPr="009C6042">
        <w:rPr>
          <w:rFonts w:ascii="Arial" w:hAnsi="Arial" w:cs="Arial"/>
          <w:sz w:val="24"/>
          <w:szCs w:val="24"/>
        </w:rPr>
        <w:t>и</w:t>
      </w:r>
      <w:r w:rsidR="00182560" w:rsidRPr="009C6042">
        <w:rPr>
          <w:rFonts w:ascii="Arial" w:hAnsi="Arial" w:cs="Arial"/>
          <w:sz w:val="24"/>
          <w:szCs w:val="24"/>
        </w:rPr>
        <w:t>пального района бюджетам поселений ин</w:t>
      </w:r>
      <w:r w:rsidR="00182560">
        <w:rPr>
          <w:rFonts w:ascii="Arial" w:hAnsi="Arial" w:cs="Arial"/>
          <w:sz w:val="24"/>
          <w:szCs w:val="24"/>
        </w:rPr>
        <w:t>ых</w:t>
      </w:r>
      <w:r w:rsidR="00182560" w:rsidRPr="009C6042">
        <w:rPr>
          <w:rFonts w:ascii="Arial" w:hAnsi="Arial" w:cs="Arial"/>
          <w:sz w:val="24"/>
          <w:szCs w:val="24"/>
        </w:rPr>
        <w:t xml:space="preserve"> межбюджетн</w:t>
      </w:r>
      <w:r w:rsidR="00182560">
        <w:rPr>
          <w:rFonts w:ascii="Arial" w:hAnsi="Arial" w:cs="Arial"/>
          <w:sz w:val="24"/>
          <w:szCs w:val="24"/>
        </w:rPr>
        <w:t>ых</w:t>
      </w:r>
      <w:r w:rsidR="00182560" w:rsidRPr="009C6042">
        <w:rPr>
          <w:rFonts w:ascii="Arial" w:hAnsi="Arial" w:cs="Arial"/>
          <w:sz w:val="24"/>
          <w:szCs w:val="24"/>
        </w:rPr>
        <w:t xml:space="preserve"> трансферт</w:t>
      </w:r>
      <w:r w:rsidR="00182560">
        <w:rPr>
          <w:rFonts w:ascii="Arial" w:hAnsi="Arial" w:cs="Arial"/>
          <w:sz w:val="24"/>
          <w:szCs w:val="24"/>
        </w:rPr>
        <w:t xml:space="preserve">ов, в том числе </w:t>
      </w:r>
      <w:r w:rsidR="00182560" w:rsidRPr="009C6042">
        <w:rPr>
          <w:rFonts w:ascii="Arial" w:hAnsi="Arial" w:cs="Arial"/>
          <w:sz w:val="24"/>
          <w:szCs w:val="24"/>
        </w:rPr>
        <w:t>межбюджетн</w:t>
      </w:r>
      <w:r w:rsidR="00182560">
        <w:rPr>
          <w:rFonts w:ascii="Arial" w:hAnsi="Arial" w:cs="Arial"/>
          <w:sz w:val="24"/>
          <w:szCs w:val="24"/>
        </w:rPr>
        <w:t>ых</w:t>
      </w:r>
      <w:r w:rsidR="00182560" w:rsidRPr="009C6042">
        <w:rPr>
          <w:rFonts w:ascii="Arial" w:hAnsi="Arial" w:cs="Arial"/>
          <w:sz w:val="24"/>
          <w:szCs w:val="24"/>
        </w:rPr>
        <w:t xml:space="preserve"> трансферт</w:t>
      </w:r>
      <w:r w:rsidR="00182560">
        <w:rPr>
          <w:rFonts w:ascii="Arial" w:hAnsi="Arial" w:cs="Arial"/>
          <w:sz w:val="24"/>
          <w:szCs w:val="24"/>
        </w:rPr>
        <w:t>ов на осуществление части полномочий по решению вопросов местного</w:t>
      </w:r>
      <w:proofErr w:type="gramEnd"/>
      <w:r w:rsidR="00182560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82560">
        <w:rPr>
          <w:rFonts w:ascii="Arial" w:hAnsi="Arial" w:cs="Arial"/>
          <w:sz w:val="24"/>
          <w:szCs w:val="24"/>
        </w:rPr>
        <w:t>значения в соответствии с заключенными согл</w:t>
      </w:r>
      <w:r w:rsidR="00182560">
        <w:rPr>
          <w:rFonts w:ascii="Arial" w:hAnsi="Arial" w:cs="Arial"/>
          <w:sz w:val="24"/>
          <w:szCs w:val="24"/>
        </w:rPr>
        <w:t>а</w:t>
      </w:r>
      <w:r w:rsidR="00182560">
        <w:rPr>
          <w:rFonts w:ascii="Arial" w:hAnsi="Arial" w:cs="Arial"/>
          <w:sz w:val="24"/>
          <w:szCs w:val="24"/>
        </w:rPr>
        <w:t>шениями</w:t>
      </w:r>
      <w:r w:rsidR="00182560" w:rsidRPr="009C6042">
        <w:rPr>
          <w:rFonts w:ascii="Arial" w:hAnsi="Arial" w:cs="Arial"/>
          <w:sz w:val="24"/>
          <w:szCs w:val="24"/>
        </w:rPr>
        <w:t>»</w:t>
      </w:r>
      <w:r w:rsidRPr="00172257">
        <w:rPr>
          <w:rFonts w:ascii="Arial" w:hAnsi="Arial" w:cs="Arial"/>
          <w:sz w:val="24"/>
          <w:szCs w:val="24"/>
        </w:rPr>
        <w:t>,</w:t>
      </w:r>
      <w:r w:rsidR="00650D0D">
        <w:rPr>
          <w:rFonts w:ascii="Arial" w:hAnsi="Arial" w:cs="Arial"/>
          <w:sz w:val="24"/>
          <w:szCs w:val="24"/>
        </w:rPr>
        <w:t xml:space="preserve"> постановлением  администрации </w:t>
      </w:r>
      <w:proofErr w:type="spellStart"/>
      <w:r w:rsidR="00650D0D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50D0D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от 03.04.2019 № 606/1 «Об утверждении Мет</w:t>
      </w:r>
      <w:r w:rsidR="00650D0D">
        <w:rPr>
          <w:rFonts w:ascii="Arial" w:hAnsi="Arial" w:cs="Arial"/>
          <w:sz w:val="24"/>
          <w:szCs w:val="24"/>
        </w:rPr>
        <w:t>о</w:t>
      </w:r>
      <w:r w:rsidR="00650D0D">
        <w:rPr>
          <w:rFonts w:ascii="Arial" w:hAnsi="Arial" w:cs="Arial"/>
          <w:sz w:val="24"/>
          <w:szCs w:val="24"/>
        </w:rPr>
        <w:t>дики расчета иного межбюджетного трансферта, предоставляемого из</w:t>
      </w:r>
      <w:r w:rsidR="00650D0D" w:rsidRPr="00172257">
        <w:rPr>
          <w:rFonts w:ascii="Arial" w:hAnsi="Arial" w:cs="Arial"/>
          <w:sz w:val="24"/>
          <w:szCs w:val="24"/>
        </w:rPr>
        <w:t xml:space="preserve"> бюджет</w:t>
      </w:r>
      <w:r w:rsidR="00650D0D">
        <w:rPr>
          <w:rFonts w:ascii="Arial" w:hAnsi="Arial" w:cs="Arial"/>
          <w:sz w:val="24"/>
          <w:szCs w:val="24"/>
        </w:rPr>
        <w:t>а</w:t>
      </w:r>
      <w:r w:rsidR="00650D0D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D0D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50D0D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50D0D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650D0D" w:rsidRPr="00172257">
        <w:rPr>
          <w:rFonts w:ascii="Arial" w:hAnsi="Arial" w:cs="Arial"/>
          <w:sz w:val="24"/>
          <w:szCs w:val="24"/>
        </w:rPr>
        <w:t>бюджет</w:t>
      </w:r>
      <w:r w:rsidR="00650D0D">
        <w:rPr>
          <w:rFonts w:ascii="Arial" w:hAnsi="Arial" w:cs="Arial"/>
          <w:sz w:val="24"/>
          <w:szCs w:val="24"/>
        </w:rPr>
        <w:t>ам</w:t>
      </w:r>
      <w:r w:rsidR="00650D0D" w:rsidRPr="00172257">
        <w:rPr>
          <w:rFonts w:ascii="Arial" w:hAnsi="Arial" w:cs="Arial"/>
          <w:sz w:val="24"/>
          <w:szCs w:val="24"/>
        </w:rPr>
        <w:t xml:space="preserve"> пос</w:t>
      </w:r>
      <w:r w:rsidR="00650D0D" w:rsidRPr="00172257">
        <w:rPr>
          <w:rFonts w:ascii="Arial" w:hAnsi="Arial" w:cs="Arial"/>
          <w:sz w:val="24"/>
          <w:szCs w:val="24"/>
        </w:rPr>
        <w:t>е</w:t>
      </w:r>
      <w:r w:rsidR="00650D0D" w:rsidRPr="00172257">
        <w:rPr>
          <w:rFonts w:ascii="Arial" w:hAnsi="Arial" w:cs="Arial"/>
          <w:sz w:val="24"/>
          <w:szCs w:val="24"/>
        </w:rPr>
        <w:t>лени</w:t>
      </w:r>
      <w:r w:rsidR="00650D0D">
        <w:rPr>
          <w:rFonts w:ascii="Arial" w:hAnsi="Arial" w:cs="Arial"/>
          <w:sz w:val="24"/>
          <w:szCs w:val="24"/>
        </w:rPr>
        <w:t>й</w:t>
      </w:r>
      <w:r w:rsidR="00650D0D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0D0D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650D0D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650D0D">
        <w:rPr>
          <w:rFonts w:ascii="Arial" w:hAnsi="Arial" w:cs="Arial"/>
          <w:sz w:val="24"/>
          <w:szCs w:val="24"/>
        </w:rPr>
        <w:t xml:space="preserve">Волгоградской области, </w:t>
      </w:r>
      <w:r w:rsidR="00650D0D" w:rsidRPr="00614EAA">
        <w:rPr>
          <w:rFonts w:ascii="Arial" w:hAnsi="Arial" w:cs="Arial"/>
          <w:bCs/>
          <w:sz w:val="24"/>
          <w:szCs w:val="24"/>
        </w:rPr>
        <w:t xml:space="preserve">на </w:t>
      </w:r>
      <w:r w:rsidR="00650D0D" w:rsidRPr="00172257">
        <w:rPr>
          <w:rFonts w:ascii="Arial" w:hAnsi="Arial" w:cs="Arial"/>
          <w:sz w:val="24"/>
          <w:szCs w:val="24"/>
        </w:rPr>
        <w:t>ос</w:t>
      </w:r>
      <w:r w:rsidR="00650D0D" w:rsidRPr="00172257">
        <w:rPr>
          <w:rFonts w:ascii="Arial" w:hAnsi="Arial" w:cs="Arial"/>
          <w:sz w:val="24"/>
          <w:szCs w:val="24"/>
        </w:rPr>
        <w:t>у</w:t>
      </w:r>
      <w:r w:rsidR="00650D0D" w:rsidRPr="00172257">
        <w:rPr>
          <w:rFonts w:ascii="Arial" w:hAnsi="Arial" w:cs="Arial"/>
          <w:sz w:val="24"/>
          <w:szCs w:val="24"/>
        </w:rPr>
        <w:t>ществление части полномочий по решению вопросов местного значения</w:t>
      </w:r>
      <w:r w:rsidR="00650D0D">
        <w:rPr>
          <w:rFonts w:ascii="Arial" w:hAnsi="Arial" w:cs="Arial"/>
          <w:sz w:val="24"/>
          <w:szCs w:val="24"/>
        </w:rPr>
        <w:t xml:space="preserve"> </w:t>
      </w:r>
      <w:r w:rsidR="00650D0D" w:rsidRPr="00172257">
        <w:rPr>
          <w:rFonts w:ascii="Arial" w:hAnsi="Arial" w:cs="Arial"/>
          <w:sz w:val="24"/>
          <w:szCs w:val="24"/>
        </w:rPr>
        <w:t>мун</w:t>
      </w:r>
      <w:r w:rsidR="00650D0D" w:rsidRPr="00172257">
        <w:rPr>
          <w:rFonts w:ascii="Arial" w:hAnsi="Arial" w:cs="Arial"/>
          <w:sz w:val="24"/>
          <w:szCs w:val="24"/>
        </w:rPr>
        <w:t>и</w:t>
      </w:r>
      <w:r w:rsidR="00650D0D" w:rsidRPr="00172257">
        <w:rPr>
          <w:rFonts w:ascii="Arial" w:hAnsi="Arial" w:cs="Arial"/>
          <w:sz w:val="24"/>
          <w:szCs w:val="24"/>
        </w:rPr>
        <w:t>ципального района</w:t>
      </w:r>
      <w:r w:rsidR="00650D0D">
        <w:rPr>
          <w:rFonts w:ascii="Arial" w:hAnsi="Arial" w:cs="Arial"/>
          <w:bCs/>
          <w:sz w:val="24"/>
          <w:szCs w:val="24"/>
        </w:rPr>
        <w:t xml:space="preserve">» (в ред. от 08.12.2020 № 2151), </w:t>
      </w:r>
      <w:r w:rsidR="00182560">
        <w:rPr>
          <w:rFonts w:ascii="Arial" w:hAnsi="Arial" w:cs="Arial"/>
          <w:sz w:val="24"/>
          <w:szCs w:val="24"/>
        </w:rPr>
        <w:t xml:space="preserve">руководствуясь </w:t>
      </w:r>
      <w:r w:rsidR="00182560" w:rsidRPr="00172257">
        <w:rPr>
          <w:rFonts w:ascii="Arial" w:hAnsi="Arial" w:cs="Arial"/>
          <w:sz w:val="24"/>
          <w:szCs w:val="24"/>
        </w:rPr>
        <w:t xml:space="preserve">Уставом </w:t>
      </w:r>
      <w:proofErr w:type="spellStart"/>
      <w:r w:rsidR="00182560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82560">
        <w:rPr>
          <w:rFonts w:ascii="Arial" w:hAnsi="Arial" w:cs="Arial"/>
          <w:sz w:val="24"/>
          <w:szCs w:val="24"/>
        </w:rPr>
        <w:t xml:space="preserve"> муниципального района</w:t>
      </w:r>
      <w:proofErr w:type="gramEnd"/>
      <w:r w:rsidR="00182560">
        <w:rPr>
          <w:rFonts w:ascii="Arial" w:hAnsi="Arial" w:cs="Arial"/>
          <w:sz w:val="24"/>
          <w:szCs w:val="24"/>
        </w:rPr>
        <w:t xml:space="preserve"> Волгоградской области,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72257" w:rsidRPr="00172257" w:rsidRDefault="00172257" w:rsidP="0017225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2257">
        <w:rPr>
          <w:rFonts w:ascii="Arial" w:hAnsi="Arial" w:cs="Arial"/>
          <w:sz w:val="24"/>
          <w:szCs w:val="24"/>
        </w:rPr>
        <w:t>п</w:t>
      </w:r>
      <w:proofErr w:type="gramEnd"/>
      <w:r w:rsidRPr="00172257">
        <w:rPr>
          <w:rFonts w:ascii="Arial" w:hAnsi="Arial" w:cs="Arial"/>
          <w:sz w:val="24"/>
          <w:szCs w:val="24"/>
        </w:rPr>
        <w:t xml:space="preserve"> о с т а н о в л я ю:</w:t>
      </w:r>
    </w:p>
    <w:p w:rsidR="00172257" w:rsidRPr="00172257" w:rsidRDefault="00172257" w:rsidP="001722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93F66" w:rsidRPr="00172257" w:rsidRDefault="00172257" w:rsidP="007E14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ab/>
        <w:t xml:space="preserve">1. </w:t>
      </w:r>
      <w:proofErr w:type="gramStart"/>
      <w:r w:rsidR="00193F66" w:rsidRPr="0073715C">
        <w:rPr>
          <w:rFonts w:ascii="Arial" w:hAnsi="Arial" w:cs="Arial"/>
          <w:sz w:val="24"/>
          <w:szCs w:val="24"/>
        </w:rPr>
        <w:t>Утвердить распределение иного межбюджетного трансферта</w:t>
      </w:r>
      <w:r w:rsidR="007E14DE">
        <w:rPr>
          <w:rFonts w:ascii="Arial" w:hAnsi="Arial" w:cs="Arial"/>
          <w:sz w:val="24"/>
          <w:szCs w:val="24"/>
        </w:rPr>
        <w:t>, пред</w:t>
      </w:r>
      <w:r w:rsidR="007E14DE">
        <w:rPr>
          <w:rFonts w:ascii="Arial" w:hAnsi="Arial" w:cs="Arial"/>
          <w:sz w:val="24"/>
          <w:szCs w:val="24"/>
        </w:rPr>
        <w:t>о</w:t>
      </w:r>
      <w:r w:rsidR="007E14DE">
        <w:rPr>
          <w:rFonts w:ascii="Arial" w:hAnsi="Arial" w:cs="Arial"/>
          <w:sz w:val="24"/>
          <w:szCs w:val="24"/>
        </w:rPr>
        <w:t>ставляемого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r w:rsidR="00193F66">
        <w:rPr>
          <w:rFonts w:ascii="Arial" w:hAnsi="Arial" w:cs="Arial"/>
          <w:sz w:val="24"/>
          <w:szCs w:val="24"/>
        </w:rPr>
        <w:t>из</w:t>
      </w:r>
      <w:r w:rsidR="00193F66" w:rsidRPr="00172257">
        <w:rPr>
          <w:rFonts w:ascii="Arial" w:hAnsi="Arial" w:cs="Arial"/>
          <w:sz w:val="24"/>
          <w:szCs w:val="24"/>
        </w:rPr>
        <w:t xml:space="preserve"> бюджет</w:t>
      </w:r>
      <w:r w:rsidR="00193F66">
        <w:rPr>
          <w:rFonts w:ascii="Arial" w:hAnsi="Arial" w:cs="Arial"/>
          <w:sz w:val="24"/>
          <w:szCs w:val="24"/>
        </w:rPr>
        <w:t>а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93F6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3F66">
        <w:rPr>
          <w:rFonts w:ascii="Arial" w:hAnsi="Arial" w:cs="Arial"/>
          <w:sz w:val="24"/>
          <w:szCs w:val="24"/>
        </w:rPr>
        <w:t xml:space="preserve">Волгоградской области </w:t>
      </w:r>
      <w:r w:rsidR="00193F66" w:rsidRPr="00172257">
        <w:rPr>
          <w:rFonts w:ascii="Arial" w:hAnsi="Arial" w:cs="Arial"/>
          <w:sz w:val="24"/>
          <w:szCs w:val="24"/>
        </w:rPr>
        <w:t>бюджет</w:t>
      </w:r>
      <w:r w:rsidR="00193F66">
        <w:rPr>
          <w:rFonts w:ascii="Arial" w:hAnsi="Arial" w:cs="Arial"/>
          <w:sz w:val="24"/>
          <w:szCs w:val="24"/>
        </w:rPr>
        <w:t>ам</w:t>
      </w:r>
      <w:r w:rsidR="00193F66" w:rsidRPr="00172257">
        <w:rPr>
          <w:rFonts w:ascii="Arial" w:hAnsi="Arial" w:cs="Arial"/>
          <w:sz w:val="24"/>
          <w:szCs w:val="24"/>
        </w:rPr>
        <w:t xml:space="preserve"> поселени</w:t>
      </w:r>
      <w:r w:rsidR="00193F66">
        <w:rPr>
          <w:rFonts w:ascii="Arial" w:hAnsi="Arial" w:cs="Arial"/>
          <w:sz w:val="24"/>
          <w:szCs w:val="24"/>
        </w:rPr>
        <w:t>й</w:t>
      </w:r>
      <w:r w:rsidR="00193F66"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93F66"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="00193F66"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 w:rsidR="00193F66">
        <w:rPr>
          <w:rFonts w:ascii="Arial" w:hAnsi="Arial" w:cs="Arial"/>
          <w:sz w:val="24"/>
          <w:szCs w:val="24"/>
        </w:rPr>
        <w:t>Волг</w:t>
      </w:r>
      <w:r w:rsidR="00193F66">
        <w:rPr>
          <w:rFonts w:ascii="Arial" w:hAnsi="Arial" w:cs="Arial"/>
          <w:sz w:val="24"/>
          <w:szCs w:val="24"/>
        </w:rPr>
        <w:t>о</w:t>
      </w:r>
      <w:r w:rsidR="00193F66">
        <w:rPr>
          <w:rFonts w:ascii="Arial" w:hAnsi="Arial" w:cs="Arial"/>
          <w:sz w:val="24"/>
          <w:szCs w:val="24"/>
        </w:rPr>
        <w:t xml:space="preserve">градской области </w:t>
      </w:r>
      <w:r w:rsidR="00193F66" w:rsidRPr="00172257">
        <w:rPr>
          <w:rFonts w:ascii="Arial" w:hAnsi="Arial" w:cs="Arial"/>
          <w:sz w:val="24"/>
          <w:szCs w:val="24"/>
        </w:rPr>
        <w:t>на осуществление части полномочий по решению вопросов местного значения</w:t>
      </w:r>
      <w:r w:rsidR="00193F66">
        <w:rPr>
          <w:rFonts w:ascii="Arial" w:hAnsi="Arial" w:cs="Arial"/>
          <w:sz w:val="24"/>
          <w:szCs w:val="24"/>
        </w:rPr>
        <w:t xml:space="preserve"> </w:t>
      </w:r>
      <w:r w:rsidR="00193F66" w:rsidRPr="00172257">
        <w:rPr>
          <w:rFonts w:ascii="Arial" w:hAnsi="Arial" w:cs="Arial"/>
          <w:sz w:val="24"/>
          <w:szCs w:val="24"/>
        </w:rPr>
        <w:t>муниципального района</w:t>
      </w:r>
      <w:r w:rsidR="007E14DE">
        <w:rPr>
          <w:rFonts w:ascii="Arial" w:hAnsi="Arial" w:cs="Arial"/>
          <w:sz w:val="24"/>
          <w:szCs w:val="24"/>
        </w:rPr>
        <w:t>,</w:t>
      </w:r>
      <w:r w:rsidR="00193F66" w:rsidRPr="0073715C">
        <w:rPr>
          <w:rFonts w:ascii="Arial" w:hAnsi="Arial" w:cs="Arial"/>
          <w:sz w:val="24"/>
          <w:szCs w:val="24"/>
        </w:rPr>
        <w:t xml:space="preserve"> </w:t>
      </w:r>
      <w:r w:rsidR="007E14DE" w:rsidRPr="00AD2706">
        <w:rPr>
          <w:rFonts w:ascii="Arial" w:hAnsi="Arial" w:cs="Arial"/>
          <w:sz w:val="24"/>
          <w:szCs w:val="24"/>
        </w:rPr>
        <w:t xml:space="preserve">предусмотренных пунктом 22 части 1 статьи 14 Федерального закона от 06.10.2003 № 131-ФЗ </w:t>
      </w:r>
      <w:r w:rsidR="007E14DE">
        <w:rPr>
          <w:rFonts w:ascii="Arial" w:hAnsi="Arial" w:cs="Arial"/>
          <w:sz w:val="24"/>
          <w:szCs w:val="24"/>
        </w:rPr>
        <w:t>«</w:t>
      </w:r>
      <w:r w:rsidR="007E14DE" w:rsidRPr="00AD2706">
        <w:rPr>
          <w:rFonts w:ascii="Arial" w:hAnsi="Arial" w:cs="Arial"/>
          <w:sz w:val="24"/>
          <w:szCs w:val="24"/>
        </w:rPr>
        <w:t>Об общих принц</w:t>
      </w:r>
      <w:r w:rsidR="007E14DE" w:rsidRPr="00AD2706">
        <w:rPr>
          <w:rFonts w:ascii="Arial" w:hAnsi="Arial" w:cs="Arial"/>
          <w:sz w:val="24"/>
          <w:szCs w:val="24"/>
        </w:rPr>
        <w:t>и</w:t>
      </w:r>
      <w:r w:rsidR="007E14DE" w:rsidRPr="00AD2706">
        <w:rPr>
          <w:rFonts w:ascii="Arial" w:hAnsi="Arial" w:cs="Arial"/>
          <w:sz w:val="24"/>
          <w:szCs w:val="24"/>
        </w:rPr>
        <w:t>пах организации местного самоуправления в Российской Федерации», по с</w:t>
      </w:r>
      <w:r w:rsidR="007E14DE" w:rsidRPr="00AD2706">
        <w:rPr>
          <w:rFonts w:ascii="Arial" w:hAnsi="Arial" w:cs="Arial"/>
          <w:sz w:val="24"/>
          <w:szCs w:val="24"/>
        </w:rPr>
        <w:t>о</w:t>
      </w:r>
      <w:r w:rsidR="007E14DE" w:rsidRPr="00AD2706">
        <w:rPr>
          <w:rFonts w:ascii="Arial" w:hAnsi="Arial" w:cs="Arial"/>
          <w:sz w:val="24"/>
          <w:szCs w:val="24"/>
        </w:rPr>
        <w:t>держани</w:t>
      </w:r>
      <w:r w:rsidR="00887A26">
        <w:rPr>
          <w:rFonts w:ascii="Arial" w:hAnsi="Arial" w:cs="Arial"/>
          <w:sz w:val="24"/>
          <w:szCs w:val="24"/>
        </w:rPr>
        <w:t>ю</w:t>
      </w:r>
      <w:r w:rsidR="007E14DE" w:rsidRPr="00AD2706">
        <w:rPr>
          <w:rFonts w:ascii="Arial" w:hAnsi="Arial" w:cs="Arial"/>
          <w:sz w:val="24"/>
          <w:szCs w:val="24"/>
        </w:rPr>
        <w:t xml:space="preserve"> мест захоронения</w:t>
      </w:r>
      <w:r w:rsidR="007E14DE">
        <w:rPr>
          <w:rFonts w:ascii="Arial" w:hAnsi="Arial" w:cs="Arial"/>
          <w:sz w:val="24"/>
          <w:szCs w:val="24"/>
        </w:rPr>
        <w:t xml:space="preserve"> </w:t>
      </w:r>
      <w:r w:rsidR="00CA4401">
        <w:rPr>
          <w:rFonts w:ascii="Arial" w:hAnsi="Arial" w:cs="Arial"/>
          <w:sz w:val="24"/>
          <w:szCs w:val="24"/>
        </w:rPr>
        <w:t>на 20</w:t>
      </w:r>
      <w:r w:rsidR="007E14DE">
        <w:rPr>
          <w:rFonts w:ascii="Arial" w:hAnsi="Arial" w:cs="Arial"/>
          <w:sz w:val="24"/>
          <w:szCs w:val="24"/>
        </w:rPr>
        <w:t>2</w:t>
      </w:r>
      <w:r w:rsidR="003E7DEB">
        <w:rPr>
          <w:rFonts w:ascii="Arial" w:hAnsi="Arial" w:cs="Arial"/>
          <w:sz w:val="24"/>
          <w:szCs w:val="24"/>
        </w:rPr>
        <w:t>3</w:t>
      </w:r>
      <w:r w:rsidR="00CA4401">
        <w:rPr>
          <w:rFonts w:ascii="Arial" w:hAnsi="Arial" w:cs="Arial"/>
          <w:sz w:val="24"/>
          <w:szCs w:val="24"/>
        </w:rPr>
        <w:t xml:space="preserve"> год</w:t>
      </w:r>
      <w:r w:rsidR="00B83E27">
        <w:rPr>
          <w:rFonts w:ascii="Arial" w:hAnsi="Arial" w:cs="Arial"/>
          <w:sz w:val="24"/>
          <w:szCs w:val="24"/>
        </w:rPr>
        <w:t xml:space="preserve"> (прилагается)</w:t>
      </w:r>
      <w:r w:rsidR="00CA4401">
        <w:rPr>
          <w:rFonts w:ascii="Arial" w:hAnsi="Arial" w:cs="Arial"/>
          <w:sz w:val="24"/>
          <w:szCs w:val="24"/>
        </w:rPr>
        <w:t>.</w:t>
      </w:r>
      <w:proofErr w:type="gramEnd"/>
    </w:p>
    <w:p w:rsidR="007E14DE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lastRenderedPageBreak/>
        <w:tab/>
      </w:r>
    </w:p>
    <w:p w:rsidR="008F5E61" w:rsidRDefault="00001CCA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2. </w:t>
      </w:r>
      <w:r w:rsidR="009F7686" w:rsidRPr="00172257">
        <w:rPr>
          <w:rFonts w:ascii="Arial" w:hAnsi="Arial" w:cs="Arial"/>
          <w:sz w:val="24"/>
          <w:szCs w:val="24"/>
        </w:rPr>
        <w:t xml:space="preserve">Настоящее постановление вступает в силу с </w:t>
      </w:r>
      <w:r w:rsidR="00E72575">
        <w:rPr>
          <w:rFonts w:ascii="Arial" w:hAnsi="Arial" w:cs="Arial"/>
          <w:sz w:val="24"/>
          <w:szCs w:val="24"/>
        </w:rPr>
        <w:t>01 января 2023 года</w:t>
      </w:r>
      <w:r w:rsidR="008F5E61" w:rsidRPr="00172257">
        <w:rPr>
          <w:rFonts w:ascii="Arial" w:hAnsi="Arial" w:cs="Arial"/>
          <w:sz w:val="24"/>
          <w:szCs w:val="24"/>
        </w:rPr>
        <w:t>.</w:t>
      </w:r>
    </w:p>
    <w:p w:rsidR="00172257" w:rsidRPr="00172257" w:rsidRDefault="00172257" w:rsidP="0017225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88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F5E61" w:rsidRDefault="00C5319C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  <w:r w:rsidRPr="00172257">
        <w:rPr>
          <w:rFonts w:ascii="Arial" w:hAnsi="Arial" w:cs="Arial"/>
        </w:rPr>
        <w:t xml:space="preserve">           </w:t>
      </w:r>
      <w:r w:rsidR="00B83E27">
        <w:rPr>
          <w:rFonts w:ascii="Arial" w:hAnsi="Arial" w:cs="Arial"/>
        </w:rPr>
        <w:t>3</w:t>
      </w:r>
      <w:r w:rsidRPr="00172257">
        <w:rPr>
          <w:rFonts w:ascii="Arial" w:hAnsi="Arial" w:cs="Arial"/>
        </w:rPr>
        <w:t xml:space="preserve">. </w:t>
      </w:r>
      <w:r w:rsidR="008F5E61" w:rsidRPr="00172257">
        <w:rPr>
          <w:rFonts w:ascii="Arial" w:hAnsi="Arial" w:cs="Arial"/>
        </w:rPr>
        <w:t>Отделу по муниципальной службе, общим и кадровым вопросам</w:t>
      </w:r>
      <w:r w:rsidR="00302CB5">
        <w:rPr>
          <w:rFonts w:ascii="Arial" w:hAnsi="Arial" w:cs="Arial"/>
        </w:rPr>
        <w:t xml:space="preserve"> адм</w:t>
      </w:r>
      <w:r w:rsidR="00302CB5">
        <w:rPr>
          <w:rFonts w:ascii="Arial" w:hAnsi="Arial" w:cs="Arial"/>
        </w:rPr>
        <w:t>и</w:t>
      </w:r>
      <w:r w:rsidR="00302CB5">
        <w:rPr>
          <w:rFonts w:ascii="Arial" w:hAnsi="Arial" w:cs="Arial"/>
        </w:rPr>
        <w:t xml:space="preserve">нистрации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</w:t>
      </w:r>
      <w:r w:rsidR="008F5E61" w:rsidRPr="00172257">
        <w:rPr>
          <w:rFonts w:ascii="Arial" w:hAnsi="Arial" w:cs="Arial"/>
        </w:rPr>
        <w:t xml:space="preserve"> </w:t>
      </w:r>
      <w:r w:rsidR="00485225">
        <w:rPr>
          <w:rFonts w:ascii="Arial" w:hAnsi="Arial" w:cs="Arial"/>
        </w:rPr>
        <w:t>Волгоградской области</w:t>
      </w:r>
      <w:r w:rsidR="00485225" w:rsidRPr="00172257">
        <w:rPr>
          <w:rFonts w:ascii="Arial" w:hAnsi="Arial" w:cs="Arial"/>
        </w:rPr>
        <w:t xml:space="preserve"> </w:t>
      </w:r>
      <w:r w:rsidR="00395043">
        <w:rPr>
          <w:rFonts w:ascii="Arial" w:hAnsi="Arial" w:cs="Arial"/>
        </w:rPr>
        <w:t xml:space="preserve">  </w:t>
      </w:r>
      <w:r w:rsidR="008F5E61" w:rsidRPr="00172257">
        <w:rPr>
          <w:rFonts w:ascii="Arial" w:hAnsi="Arial" w:cs="Arial"/>
        </w:rPr>
        <w:t>(</w:t>
      </w:r>
      <w:r w:rsidRPr="00172257">
        <w:rPr>
          <w:rFonts w:ascii="Arial" w:hAnsi="Arial" w:cs="Arial"/>
        </w:rPr>
        <w:t>Иванова Н.В</w:t>
      </w:r>
      <w:r w:rsidR="00C03386" w:rsidRPr="00172257">
        <w:rPr>
          <w:rFonts w:ascii="Arial" w:hAnsi="Arial" w:cs="Arial"/>
        </w:rPr>
        <w:t>.</w:t>
      </w:r>
      <w:r w:rsidR="008F5E61" w:rsidRPr="00172257">
        <w:rPr>
          <w:rFonts w:ascii="Arial" w:hAnsi="Arial" w:cs="Arial"/>
        </w:rPr>
        <w:t xml:space="preserve">) </w:t>
      </w:r>
      <w:proofErr w:type="gramStart"/>
      <w:r w:rsidR="008F5E61" w:rsidRPr="00172257">
        <w:rPr>
          <w:rFonts w:ascii="Arial" w:hAnsi="Arial" w:cs="Arial"/>
        </w:rPr>
        <w:t>разместить</w:t>
      </w:r>
      <w:proofErr w:type="gramEnd"/>
      <w:r w:rsidR="008F5E61" w:rsidRPr="00172257">
        <w:rPr>
          <w:rFonts w:ascii="Arial" w:hAnsi="Arial" w:cs="Arial"/>
        </w:rPr>
        <w:t xml:space="preserve"> настоящее постановление на официальном сайте </w:t>
      </w:r>
      <w:proofErr w:type="spellStart"/>
      <w:r w:rsidR="008F5E61" w:rsidRPr="00172257">
        <w:rPr>
          <w:rFonts w:ascii="Arial" w:hAnsi="Arial" w:cs="Arial"/>
        </w:rPr>
        <w:t>Светлоярского</w:t>
      </w:r>
      <w:proofErr w:type="spellEnd"/>
      <w:r w:rsidR="008F5E61" w:rsidRPr="00172257">
        <w:rPr>
          <w:rFonts w:ascii="Arial" w:hAnsi="Arial" w:cs="Arial"/>
        </w:rPr>
        <w:t xml:space="preserve"> муниципального района</w:t>
      </w:r>
      <w:r w:rsidR="00302CB5">
        <w:rPr>
          <w:rFonts w:ascii="Arial" w:hAnsi="Arial" w:cs="Arial"/>
        </w:rPr>
        <w:t xml:space="preserve"> Волгоградской области</w:t>
      </w:r>
      <w:r w:rsidR="008F5E61" w:rsidRPr="00172257">
        <w:rPr>
          <w:rFonts w:ascii="Arial" w:hAnsi="Arial" w:cs="Arial"/>
        </w:rPr>
        <w:t>.</w:t>
      </w:r>
    </w:p>
    <w:p w:rsidR="00F70EDE" w:rsidRDefault="00F70EDE" w:rsidP="00C5319C">
      <w:pPr>
        <w:pStyle w:val="31"/>
        <w:shd w:val="clear" w:color="auto" w:fill="auto"/>
        <w:tabs>
          <w:tab w:val="left" w:pos="1185"/>
        </w:tabs>
        <w:spacing w:before="0" w:after="0" w:line="240" w:lineRule="auto"/>
        <w:jc w:val="both"/>
        <w:rPr>
          <w:rFonts w:ascii="Arial" w:hAnsi="Arial" w:cs="Arial"/>
        </w:rPr>
      </w:pPr>
    </w:p>
    <w:p w:rsidR="0028557F" w:rsidRPr="00172257" w:rsidRDefault="00F70EDE" w:rsidP="00F70EDE">
      <w:pPr>
        <w:pStyle w:val="31"/>
        <w:shd w:val="clear" w:color="auto" w:fill="auto"/>
        <w:tabs>
          <w:tab w:val="left" w:pos="1096"/>
        </w:tabs>
        <w:spacing w:before="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B83E2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. </w:t>
      </w:r>
      <w:proofErr w:type="gramStart"/>
      <w:r w:rsidR="008F5E61" w:rsidRPr="00172257">
        <w:rPr>
          <w:rFonts w:ascii="Arial" w:hAnsi="Arial" w:cs="Arial"/>
        </w:rPr>
        <w:t xml:space="preserve">Контроль </w:t>
      </w:r>
      <w:r w:rsidR="00F93FE2">
        <w:rPr>
          <w:rFonts w:ascii="Arial" w:hAnsi="Arial" w:cs="Arial"/>
        </w:rPr>
        <w:t>за</w:t>
      </w:r>
      <w:proofErr w:type="gramEnd"/>
      <w:r w:rsidR="00F93FE2">
        <w:rPr>
          <w:rFonts w:ascii="Arial" w:hAnsi="Arial" w:cs="Arial"/>
        </w:rPr>
        <w:t xml:space="preserve"> </w:t>
      </w:r>
      <w:r w:rsidR="008F5E61" w:rsidRPr="00172257">
        <w:rPr>
          <w:rFonts w:ascii="Arial" w:hAnsi="Arial" w:cs="Arial"/>
        </w:rPr>
        <w:t>исполнени</w:t>
      </w:r>
      <w:r w:rsidR="00F93FE2">
        <w:rPr>
          <w:rFonts w:ascii="Arial" w:hAnsi="Arial" w:cs="Arial"/>
        </w:rPr>
        <w:t>ем</w:t>
      </w:r>
      <w:r w:rsidR="008F5E61" w:rsidRPr="00172257">
        <w:rPr>
          <w:rFonts w:ascii="Arial" w:hAnsi="Arial" w:cs="Arial"/>
        </w:rPr>
        <w:t xml:space="preserve"> настоящего постановления </w:t>
      </w:r>
      <w:r w:rsidRPr="007E1F96">
        <w:rPr>
          <w:rFonts w:ascii="Arial" w:hAnsi="Arial" w:cs="Arial"/>
        </w:rPr>
        <w:t xml:space="preserve">возложить на </w:t>
      </w:r>
      <w:r w:rsidR="00395043">
        <w:rPr>
          <w:rFonts w:ascii="Arial" w:hAnsi="Arial" w:cs="Arial"/>
        </w:rPr>
        <w:t>заместителя главы</w:t>
      </w:r>
      <w:r w:rsidR="00302CB5">
        <w:rPr>
          <w:rFonts w:ascii="Arial" w:hAnsi="Arial" w:cs="Arial"/>
        </w:rPr>
        <w:t xml:space="preserve"> </w:t>
      </w:r>
      <w:proofErr w:type="spellStart"/>
      <w:r w:rsidR="00302CB5" w:rsidRPr="00172257">
        <w:rPr>
          <w:rFonts w:ascii="Arial" w:hAnsi="Arial" w:cs="Arial"/>
        </w:rPr>
        <w:t>Светлоярского</w:t>
      </w:r>
      <w:proofErr w:type="spellEnd"/>
      <w:r w:rsidR="00302CB5" w:rsidRPr="00172257">
        <w:rPr>
          <w:rFonts w:ascii="Arial" w:hAnsi="Arial" w:cs="Arial"/>
        </w:rPr>
        <w:t xml:space="preserve"> муниципального района </w:t>
      </w:r>
      <w:r w:rsidR="00485225">
        <w:rPr>
          <w:rFonts w:ascii="Arial" w:hAnsi="Arial" w:cs="Arial"/>
        </w:rPr>
        <w:t>Волгоградской о</w:t>
      </w:r>
      <w:r w:rsidR="00485225">
        <w:rPr>
          <w:rFonts w:ascii="Arial" w:hAnsi="Arial" w:cs="Arial"/>
        </w:rPr>
        <w:t>б</w:t>
      </w:r>
      <w:r w:rsidR="00485225">
        <w:rPr>
          <w:rFonts w:ascii="Arial" w:hAnsi="Arial" w:cs="Arial"/>
        </w:rPr>
        <w:t xml:space="preserve">ласти </w:t>
      </w:r>
      <w:r w:rsidR="00F93FE2">
        <w:rPr>
          <w:rFonts w:ascii="Arial" w:hAnsi="Arial" w:cs="Arial"/>
        </w:rPr>
        <w:t>Евдокимову Л.А.</w:t>
      </w:r>
    </w:p>
    <w:p w:rsidR="000B4D30" w:rsidRDefault="000B4D3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D18A0" w:rsidRPr="00172257" w:rsidRDefault="00BD18A0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303997" w:rsidRPr="004D4518" w:rsidRDefault="00303997" w:rsidP="000B4D30">
      <w:pPr>
        <w:tabs>
          <w:tab w:val="left" w:pos="0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411E" w:rsidRPr="004D4518" w:rsidRDefault="00E50D5F" w:rsidP="009F7C4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 w:rsidR="003715A7" w:rsidRPr="004D4518">
        <w:rPr>
          <w:rFonts w:ascii="Arial" w:hAnsi="Arial" w:cs="Arial"/>
          <w:sz w:val="24"/>
          <w:szCs w:val="24"/>
        </w:rPr>
        <w:t>лав</w:t>
      </w:r>
      <w:r>
        <w:rPr>
          <w:rFonts w:ascii="Arial" w:hAnsi="Arial" w:cs="Arial"/>
          <w:sz w:val="24"/>
          <w:szCs w:val="24"/>
        </w:rPr>
        <w:t xml:space="preserve">а </w:t>
      </w:r>
      <w:r w:rsidR="003715A7" w:rsidRPr="004D4518">
        <w:rPr>
          <w:rFonts w:ascii="Arial" w:hAnsi="Arial" w:cs="Arial"/>
          <w:sz w:val="24"/>
          <w:szCs w:val="24"/>
        </w:rPr>
        <w:t xml:space="preserve">муниципального района </w:t>
      </w:r>
      <w:r>
        <w:rPr>
          <w:rFonts w:ascii="Arial" w:hAnsi="Arial" w:cs="Arial"/>
          <w:sz w:val="24"/>
          <w:szCs w:val="24"/>
        </w:rPr>
        <w:t xml:space="preserve">  </w:t>
      </w:r>
      <w:r w:rsidR="003715A7" w:rsidRPr="004D4518">
        <w:rPr>
          <w:rFonts w:ascii="Arial" w:hAnsi="Arial" w:cs="Arial"/>
          <w:sz w:val="24"/>
          <w:szCs w:val="24"/>
        </w:rPr>
        <w:t xml:space="preserve"> </w:t>
      </w:r>
      <w:r w:rsidR="008A02BC">
        <w:rPr>
          <w:rFonts w:ascii="Arial" w:hAnsi="Arial" w:cs="Arial"/>
          <w:sz w:val="24"/>
          <w:szCs w:val="24"/>
        </w:rPr>
        <w:t xml:space="preserve"> </w:t>
      </w:r>
      <w:r w:rsidR="003715A7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4D4518" w:rsidRPr="004D4518">
        <w:rPr>
          <w:rFonts w:ascii="Arial" w:hAnsi="Arial" w:cs="Arial"/>
          <w:sz w:val="24"/>
          <w:szCs w:val="24"/>
        </w:rPr>
        <w:t xml:space="preserve">                         </w:t>
      </w:r>
      <w:r w:rsidR="003E7DEB">
        <w:rPr>
          <w:rFonts w:ascii="Arial" w:hAnsi="Arial" w:cs="Arial"/>
          <w:sz w:val="24"/>
          <w:szCs w:val="24"/>
        </w:rPr>
        <w:t xml:space="preserve">     </w:t>
      </w:r>
      <w:r w:rsidR="004D4518">
        <w:rPr>
          <w:rFonts w:ascii="Arial" w:hAnsi="Arial" w:cs="Arial"/>
          <w:sz w:val="24"/>
          <w:szCs w:val="24"/>
        </w:rPr>
        <w:t xml:space="preserve">    </w:t>
      </w:r>
      <w:proofErr w:type="spellStart"/>
      <w:r w:rsidR="003E7DEB">
        <w:rPr>
          <w:rFonts w:ascii="Arial" w:hAnsi="Arial" w:cs="Arial"/>
          <w:sz w:val="24"/>
          <w:szCs w:val="24"/>
        </w:rPr>
        <w:t>В</w:t>
      </w:r>
      <w:r w:rsidR="004D4518" w:rsidRPr="004D4518">
        <w:rPr>
          <w:rFonts w:ascii="Arial" w:hAnsi="Arial" w:cs="Arial"/>
          <w:sz w:val="24"/>
          <w:szCs w:val="24"/>
        </w:rPr>
        <w:t>.В.</w:t>
      </w:r>
      <w:r w:rsidR="003E7DEB">
        <w:rPr>
          <w:rFonts w:ascii="Arial" w:hAnsi="Arial" w:cs="Arial"/>
          <w:sz w:val="24"/>
          <w:szCs w:val="24"/>
        </w:rPr>
        <w:t>Фадеев</w:t>
      </w:r>
      <w:proofErr w:type="spellEnd"/>
    </w:p>
    <w:p w:rsidR="00B90890" w:rsidRDefault="00B90890" w:rsidP="00B90890">
      <w:pPr>
        <w:pStyle w:val="ConsPlusNormal"/>
        <w:ind w:firstLine="0"/>
        <w:rPr>
          <w:sz w:val="18"/>
          <w:szCs w:val="18"/>
        </w:rPr>
      </w:pPr>
    </w:p>
    <w:p w:rsidR="00F70EDE" w:rsidRDefault="00F70EDE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650D0D" w:rsidRDefault="00650D0D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BD18A0" w:rsidRDefault="00BD18A0" w:rsidP="00B90890">
      <w:pPr>
        <w:pStyle w:val="ConsPlusNormal"/>
        <w:ind w:firstLine="0"/>
        <w:rPr>
          <w:sz w:val="18"/>
          <w:szCs w:val="18"/>
        </w:rPr>
      </w:pPr>
    </w:p>
    <w:p w:rsidR="00182560" w:rsidRDefault="00B90890" w:rsidP="00485225">
      <w:pPr>
        <w:pStyle w:val="ConsPlusNormal"/>
        <w:ind w:firstLine="0"/>
        <w:rPr>
          <w:sz w:val="16"/>
          <w:szCs w:val="16"/>
        </w:rPr>
        <w:sectPr w:rsidR="00182560" w:rsidSect="0018256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134" w:right="1134" w:bottom="1134" w:left="1701" w:header="709" w:footer="709" w:gutter="0"/>
          <w:cols w:space="708"/>
          <w:titlePg/>
          <w:docGrid w:linePitch="360"/>
        </w:sectPr>
      </w:pPr>
      <w:r w:rsidRPr="00B90890">
        <w:rPr>
          <w:sz w:val="16"/>
          <w:szCs w:val="16"/>
        </w:rPr>
        <w:t xml:space="preserve"> </w:t>
      </w:r>
    </w:p>
    <w:p w:rsidR="00193F66" w:rsidRDefault="00193F66" w:rsidP="00485225">
      <w:pPr>
        <w:pStyle w:val="ConsPlusNormal"/>
        <w:ind w:firstLine="0"/>
        <w:rPr>
          <w:sz w:val="16"/>
          <w:szCs w:val="1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076"/>
      </w:tblGrid>
      <w:tr w:rsidR="00B83E27" w:rsidTr="0046511E">
        <w:tc>
          <w:tcPr>
            <w:tcW w:w="5211" w:type="dxa"/>
          </w:tcPr>
          <w:p w:rsidR="00B83E27" w:rsidRDefault="00B83E27" w:rsidP="0046511E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  <w:tc>
          <w:tcPr>
            <w:tcW w:w="4076" w:type="dxa"/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73715C">
              <w:rPr>
                <w:rFonts w:ascii="Arial" w:hAnsi="Arial" w:cs="Arial"/>
                <w:sz w:val="24"/>
                <w:szCs w:val="24"/>
              </w:rPr>
              <w:t>остановлени</w:t>
            </w:r>
            <w:r>
              <w:rPr>
                <w:rFonts w:ascii="Arial" w:hAnsi="Arial" w:cs="Arial"/>
                <w:sz w:val="24"/>
                <w:szCs w:val="24"/>
              </w:rPr>
              <w:t xml:space="preserve">ем </w:t>
            </w:r>
            <w:r w:rsidRPr="0073715C">
              <w:rPr>
                <w:rFonts w:ascii="Arial" w:hAnsi="Arial" w:cs="Arial"/>
                <w:sz w:val="24"/>
                <w:szCs w:val="24"/>
              </w:rPr>
              <w:t xml:space="preserve">администрации </w:t>
            </w: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Светлоярского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 муниципального района</w:t>
            </w:r>
            <w:r>
              <w:rPr>
                <w:rFonts w:ascii="Arial" w:hAnsi="Arial" w:cs="Arial"/>
                <w:sz w:val="24"/>
                <w:szCs w:val="24"/>
              </w:rPr>
              <w:t xml:space="preserve"> Волгоградской области</w:t>
            </w:r>
          </w:p>
          <w:p w:rsidR="00B83E27" w:rsidRPr="00F70EDE" w:rsidRDefault="00B83E27" w:rsidP="0046511E">
            <w:pPr>
              <w:pStyle w:val="ConsPlusNormal"/>
              <w:ind w:firstLine="0"/>
              <w:rPr>
                <w:sz w:val="24"/>
                <w:szCs w:val="24"/>
              </w:rPr>
            </w:pPr>
            <w:r w:rsidRPr="00F70EDE">
              <w:rPr>
                <w:sz w:val="24"/>
                <w:szCs w:val="24"/>
              </w:rPr>
              <w:t xml:space="preserve">от </w:t>
            </w:r>
            <w:r w:rsidR="008239DE">
              <w:rPr>
                <w:sz w:val="24"/>
                <w:szCs w:val="24"/>
              </w:rPr>
              <w:t>21</w:t>
            </w:r>
            <w:r w:rsidR="00650D0D">
              <w:rPr>
                <w:sz w:val="24"/>
                <w:szCs w:val="24"/>
              </w:rPr>
              <w:t>.</w:t>
            </w:r>
            <w:r w:rsidR="008239DE">
              <w:rPr>
                <w:sz w:val="24"/>
                <w:szCs w:val="24"/>
              </w:rPr>
              <w:t>12</w:t>
            </w:r>
            <w:r w:rsidR="00650D0D">
              <w:rPr>
                <w:sz w:val="24"/>
                <w:szCs w:val="24"/>
              </w:rPr>
              <w:t>.</w:t>
            </w:r>
            <w:r w:rsidRPr="00F70EDE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22</w:t>
            </w:r>
            <w:r w:rsidRPr="00F70EDE">
              <w:rPr>
                <w:sz w:val="24"/>
                <w:szCs w:val="24"/>
              </w:rPr>
              <w:t xml:space="preserve"> № </w:t>
            </w:r>
            <w:r w:rsidR="008239DE">
              <w:rPr>
                <w:sz w:val="24"/>
                <w:szCs w:val="24"/>
              </w:rPr>
              <w:t>2215</w:t>
            </w:r>
            <w:bookmarkStart w:id="0" w:name="_GoBack"/>
            <w:bookmarkEnd w:id="0"/>
          </w:p>
          <w:p w:rsidR="00B83E27" w:rsidRDefault="00B83E27" w:rsidP="0046511E">
            <w:pPr>
              <w:pStyle w:val="ConsPlusNormal"/>
              <w:ind w:firstLine="0"/>
              <w:rPr>
                <w:sz w:val="20"/>
              </w:rPr>
            </w:pPr>
          </w:p>
          <w:p w:rsidR="00B83E27" w:rsidRDefault="00B83E27" w:rsidP="0046511E">
            <w:pPr>
              <w:pStyle w:val="ConsPlusNormal"/>
              <w:ind w:firstLine="0"/>
              <w:jc w:val="right"/>
              <w:rPr>
                <w:sz w:val="18"/>
                <w:szCs w:val="18"/>
              </w:rPr>
            </w:pPr>
          </w:p>
        </w:tc>
      </w:tr>
    </w:tbl>
    <w:p w:rsidR="00B83E27" w:rsidRDefault="00B83E27" w:rsidP="00B83E27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B83E27" w:rsidRPr="003C5670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C567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B83E27" w:rsidRPr="003C5670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РАСПРЕДЕЛЕНИЕ</w:t>
      </w:r>
    </w:p>
    <w:p w:rsidR="00B83E27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bCs/>
          <w:sz w:val="24"/>
          <w:szCs w:val="24"/>
        </w:rPr>
        <w:t>ин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межбюджетн</w:t>
      </w:r>
      <w:r>
        <w:rPr>
          <w:rFonts w:ascii="Arial" w:hAnsi="Arial" w:cs="Arial"/>
          <w:bCs/>
          <w:sz w:val="24"/>
          <w:szCs w:val="24"/>
        </w:rPr>
        <w:t>ых</w:t>
      </w:r>
      <w:r w:rsidRPr="00172257">
        <w:rPr>
          <w:rFonts w:ascii="Arial" w:hAnsi="Arial" w:cs="Arial"/>
          <w:bCs/>
          <w:sz w:val="24"/>
          <w:szCs w:val="24"/>
        </w:rPr>
        <w:t xml:space="preserve"> трансферт</w:t>
      </w:r>
      <w:r>
        <w:rPr>
          <w:rFonts w:ascii="Arial" w:hAnsi="Arial" w:cs="Arial"/>
          <w:bCs/>
          <w:sz w:val="24"/>
          <w:szCs w:val="24"/>
        </w:rPr>
        <w:t>ов</w:t>
      </w:r>
      <w:r w:rsidRPr="00172257">
        <w:rPr>
          <w:rFonts w:ascii="Arial" w:hAnsi="Arial" w:cs="Arial"/>
          <w:bCs/>
          <w:sz w:val="24"/>
          <w:szCs w:val="24"/>
        </w:rPr>
        <w:t xml:space="preserve">, </w:t>
      </w:r>
      <w:r w:rsidRPr="00172257">
        <w:rPr>
          <w:rFonts w:ascii="Arial" w:hAnsi="Arial" w:cs="Arial"/>
          <w:sz w:val="24"/>
          <w:szCs w:val="24"/>
        </w:rPr>
        <w:t>пред</w:t>
      </w:r>
      <w:r>
        <w:rPr>
          <w:rFonts w:ascii="Arial" w:hAnsi="Arial" w:cs="Arial"/>
          <w:sz w:val="24"/>
          <w:szCs w:val="24"/>
        </w:rPr>
        <w:t>оставля</w:t>
      </w:r>
      <w:r w:rsidRPr="00172257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>ых</w:t>
      </w:r>
      <w:r w:rsidRPr="0017225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из</w:t>
      </w:r>
      <w:r w:rsidRPr="00172257">
        <w:rPr>
          <w:rFonts w:ascii="Arial" w:hAnsi="Arial" w:cs="Arial"/>
          <w:sz w:val="24"/>
          <w:szCs w:val="24"/>
        </w:rPr>
        <w:t xml:space="preserve"> бюджет</w:t>
      </w:r>
      <w:r>
        <w:rPr>
          <w:rFonts w:ascii="Arial" w:hAnsi="Arial" w:cs="Arial"/>
          <w:sz w:val="24"/>
          <w:szCs w:val="24"/>
        </w:rPr>
        <w:t>а</w:t>
      </w:r>
      <w:r w:rsidRPr="00172257">
        <w:rPr>
          <w:rFonts w:ascii="Arial" w:hAnsi="Arial" w:cs="Arial"/>
          <w:sz w:val="24"/>
          <w:szCs w:val="24"/>
        </w:rPr>
        <w:t xml:space="preserve"> </w:t>
      </w:r>
    </w:p>
    <w:p w:rsidR="00B83E27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бюджет</w:t>
      </w:r>
      <w:r>
        <w:rPr>
          <w:rFonts w:ascii="Arial" w:hAnsi="Arial" w:cs="Arial"/>
          <w:sz w:val="24"/>
          <w:szCs w:val="24"/>
        </w:rPr>
        <w:t>ам</w:t>
      </w:r>
      <w:r w:rsidRPr="00172257">
        <w:rPr>
          <w:rFonts w:ascii="Arial" w:hAnsi="Arial" w:cs="Arial"/>
          <w:sz w:val="24"/>
          <w:szCs w:val="24"/>
        </w:rPr>
        <w:t xml:space="preserve"> </w:t>
      </w:r>
    </w:p>
    <w:p w:rsidR="001451D8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поселени</w:t>
      </w:r>
      <w:r>
        <w:rPr>
          <w:rFonts w:ascii="Arial" w:hAnsi="Arial" w:cs="Arial"/>
          <w:sz w:val="24"/>
          <w:szCs w:val="24"/>
        </w:rPr>
        <w:t>й</w:t>
      </w:r>
      <w:r w:rsidRPr="00172257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72257">
        <w:rPr>
          <w:rFonts w:ascii="Arial" w:hAnsi="Arial" w:cs="Arial"/>
          <w:sz w:val="24"/>
          <w:szCs w:val="24"/>
        </w:rPr>
        <w:t>Светлоярского</w:t>
      </w:r>
      <w:proofErr w:type="spellEnd"/>
      <w:r w:rsidRPr="00172257">
        <w:rPr>
          <w:rFonts w:ascii="Arial" w:hAnsi="Arial" w:cs="Arial"/>
          <w:sz w:val="24"/>
          <w:szCs w:val="24"/>
        </w:rPr>
        <w:t xml:space="preserve"> муниципального района </w:t>
      </w:r>
      <w:r>
        <w:rPr>
          <w:rFonts w:ascii="Arial" w:hAnsi="Arial" w:cs="Arial"/>
          <w:sz w:val="24"/>
          <w:szCs w:val="24"/>
        </w:rPr>
        <w:t xml:space="preserve">Волгоградской области </w:t>
      </w:r>
      <w:r w:rsidRPr="00172257">
        <w:rPr>
          <w:rFonts w:ascii="Arial" w:hAnsi="Arial" w:cs="Arial"/>
          <w:sz w:val="24"/>
          <w:szCs w:val="24"/>
        </w:rPr>
        <w:t>на осуществление части полномочий по решению вопросов местного значения</w:t>
      </w:r>
      <w:r>
        <w:rPr>
          <w:rFonts w:ascii="Arial" w:hAnsi="Arial" w:cs="Arial"/>
          <w:sz w:val="24"/>
          <w:szCs w:val="24"/>
        </w:rPr>
        <w:t xml:space="preserve"> </w:t>
      </w:r>
    </w:p>
    <w:p w:rsidR="001451D8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172257">
        <w:rPr>
          <w:rFonts w:ascii="Arial" w:hAnsi="Arial" w:cs="Arial"/>
          <w:sz w:val="24"/>
          <w:szCs w:val="24"/>
        </w:rPr>
        <w:t>муниципального района</w:t>
      </w:r>
      <w:r>
        <w:rPr>
          <w:rFonts w:ascii="Arial" w:hAnsi="Arial" w:cs="Arial"/>
          <w:sz w:val="24"/>
          <w:szCs w:val="24"/>
        </w:rPr>
        <w:t>,</w:t>
      </w:r>
      <w:r w:rsidRPr="0073715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AD2706">
        <w:rPr>
          <w:rFonts w:ascii="Arial" w:hAnsi="Arial" w:cs="Arial"/>
          <w:sz w:val="24"/>
          <w:szCs w:val="24"/>
        </w:rPr>
        <w:t>предусмотренных</w:t>
      </w:r>
      <w:proofErr w:type="gramEnd"/>
      <w:r w:rsidRPr="00AD2706">
        <w:rPr>
          <w:rFonts w:ascii="Arial" w:hAnsi="Arial" w:cs="Arial"/>
          <w:sz w:val="24"/>
          <w:szCs w:val="24"/>
        </w:rPr>
        <w:t xml:space="preserve"> пунктом 22 части 1 статьи 14</w:t>
      </w:r>
    </w:p>
    <w:p w:rsidR="001451D8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2706">
        <w:rPr>
          <w:rFonts w:ascii="Arial" w:hAnsi="Arial" w:cs="Arial"/>
          <w:sz w:val="24"/>
          <w:szCs w:val="24"/>
        </w:rPr>
        <w:t xml:space="preserve"> Федерального закона от 06.10.2003 № 131-ФЗ </w:t>
      </w:r>
      <w:r>
        <w:rPr>
          <w:rFonts w:ascii="Arial" w:hAnsi="Arial" w:cs="Arial"/>
          <w:sz w:val="24"/>
          <w:szCs w:val="24"/>
        </w:rPr>
        <w:t>«</w:t>
      </w:r>
      <w:r w:rsidRPr="00AD2706">
        <w:rPr>
          <w:rFonts w:ascii="Arial" w:hAnsi="Arial" w:cs="Arial"/>
          <w:sz w:val="24"/>
          <w:szCs w:val="24"/>
        </w:rPr>
        <w:t xml:space="preserve">Об общих принципах </w:t>
      </w:r>
    </w:p>
    <w:p w:rsidR="001451D8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2706">
        <w:rPr>
          <w:rFonts w:ascii="Arial" w:hAnsi="Arial" w:cs="Arial"/>
          <w:sz w:val="24"/>
          <w:szCs w:val="24"/>
        </w:rPr>
        <w:t xml:space="preserve">организации местного самоуправления в Российской Федерации», </w:t>
      </w:r>
    </w:p>
    <w:p w:rsidR="00B83E27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AD2706">
        <w:rPr>
          <w:rFonts w:ascii="Arial" w:hAnsi="Arial" w:cs="Arial"/>
          <w:sz w:val="24"/>
          <w:szCs w:val="24"/>
        </w:rPr>
        <w:t>по содержани</w:t>
      </w:r>
      <w:r>
        <w:rPr>
          <w:rFonts w:ascii="Arial" w:hAnsi="Arial" w:cs="Arial"/>
          <w:sz w:val="24"/>
          <w:szCs w:val="24"/>
        </w:rPr>
        <w:t>ю</w:t>
      </w:r>
      <w:r w:rsidRPr="00AD2706">
        <w:rPr>
          <w:rFonts w:ascii="Arial" w:hAnsi="Arial" w:cs="Arial"/>
          <w:sz w:val="24"/>
          <w:szCs w:val="24"/>
        </w:rPr>
        <w:t xml:space="preserve"> мест захоронения</w:t>
      </w:r>
      <w:r>
        <w:rPr>
          <w:rFonts w:ascii="Arial" w:hAnsi="Arial" w:cs="Arial"/>
          <w:sz w:val="24"/>
          <w:szCs w:val="24"/>
        </w:rPr>
        <w:t xml:space="preserve"> на 2023 год</w:t>
      </w:r>
    </w:p>
    <w:p w:rsidR="00B83E27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83E27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5516"/>
        <w:gridCol w:w="2989"/>
      </w:tblGrid>
      <w:tr w:rsidR="00B83E27" w:rsidRPr="0073715C" w:rsidTr="0046511E">
        <w:tc>
          <w:tcPr>
            <w:tcW w:w="567" w:type="dxa"/>
            <w:tcBorders>
              <w:bottom w:val="single" w:sz="4" w:space="0" w:color="auto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73715C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73715C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5516" w:type="dxa"/>
            <w:tcBorders>
              <w:bottom w:val="single" w:sz="4" w:space="0" w:color="auto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Наименование сельского поселения</w:t>
            </w:r>
          </w:p>
        </w:tc>
        <w:tc>
          <w:tcPr>
            <w:tcW w:w="2989" w:type="dxa"/>
            <w:tcBorders>
              <w:bottom w:val="single" w:sz="4" w:space="0" w:color="auto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 xml:space="preserve">Размер иного </w:t>
            </w:r>
            <w:r w:rsidRPr="00AD2706">
              <w:rPr>
                <w:rFonts w:ascii="Arial" w:hAnsi="Arial" w:cs="Arial"/>
                <w:sz w:val="24"/>
                <w:szCs w:val="24"/>
              </w:rPr>
              <w:t>межбю</w:t>
            </w:r>
            <w:r w:rsidRPr="00AD2706">
              <w:rPr>
                <w:rFonts w:ascii="Arial" w:hAnsi="Arial" w:cs="Arial"/>
                <w:sz w:val="24"/>
                <w:szCs w:val="24"/>
              </w:rPr>
              <w:t>д</w:t>
            </w:r>
            <w:r w:rsidRPr="00AD2706">
              <w:rPr>
                <w:rFonts w:ascii="Arial" w:hAnsi="Arial" w:cs="Arial"/>
                <w:sz w:val="24"/>
                <w:szCs w:val="24"/>
              </w:rPr>
              <w:t>жетного трансферта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(руб.)</w:t>
            </w:r>
          </w:p>
        </w:tc>
      </w:tr>
      <w:tr w:rsidR="00B83E27" w:rsidRPr="0073715C" w:rsidTr="0046511E"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5516" w:type="dxa"/>
            <w:tcBorders>
              <w:top w:val="single" w:sz="4" w:space="0" w:color="auto"/>
              <w:bottom w:val="single" w:sz="4" w:space="0" w:color="auto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989" w:type="dxa"/>
            <w:tcBorders>
              <w:top w:val="single" w:sz="4" w:space="0" w:color="auto"/>
              <w:bottom w:val="single" w:sz="4" w:space="0" w:color="auto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B83E27" w:rsidRPr="0073715C" w:rsidTr="0046511E"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55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Большечапурниковское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256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 w:rsidR="0018256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3E27" w:rsidRPr="0073715C" w:rsidTr="0046511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2.</w:t>
            </w:r>
          </w:p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3.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Дубовоовражное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Кировское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256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 w:rsidR="00182560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256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 w:rsidR="0018256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3E27" w:rsidRPr="0073715C" w:rsidTr="0046511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</w:t>
            </w:r>
          </w:p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</w:t>
            </w:r>
          </w:p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Наримановское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Приволжское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Привольненское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3715C">
              <w:rPr>
                <w:rFonts w:ascii="Arial" w:hAnsi="Arial" w:cs="Arial"/>
                <w:sz w:val="24"/>
                <w:szCs w:val="24"/>
              </w:rPr>
              <w:t>сельское поселение</w:t>
            </w:r>
          </w:p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Райгородское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256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 w:rsidR="00182560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256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 w:rsidR="00182560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83E27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256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 w:rsidR="00182560">
              <w:rPr>
                <w:rFonts w:ascii="Arial" w:hAnsi="Arial" w:cs="Arial"/>
                <w:sz w:val="24"/>
                <w:szCs w:val="24"/>
              </w:rPr>
              <w:t>,00</w:t>
            </w:r>
          </w:p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256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 w:rsidR="0018256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3E27" w:rsidRPr="0073715C" w:rsidTr="0046511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Цацинское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256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 w:rsidR="0018256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3E27" w:rsidRPr="0073715C" w:rsidTr="0046511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371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3715C">
              <w:rPr>
                <w:rFonts w:ascii="Arial" w:hAnsi="Arial" w:cs="Arial"/>
                <w:sz w:val="24"/>
                <w:szCs w:val="24"/>
              </w:rPr>
              <w:t>Червленовское</w:t>
            </w:r>
            <w:proofErr w:type="spellEnd"/>
            <w:r w:rsidRPr="0073715C">
              <w:rPr>
                <w:rFonts w:ascii="Arial" w:hAnsi="Arial" w:cs="Arial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82560">
              <w:rPr>
                <w:rFonts w:ascii="Arial" w:hAnsi="Arial" w:cs="Arial"/>
                <w:sz w:val="24"/>
                <w:szCs w:val="24"/>
              </w:rPr>
              <w:t> 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73715C">
              <w:rPr>
                <w:rFonts w:ascii="Arial" w:hAnsi="Arial" w:cs="Arial"/>
                <w:sz w:val="24"/>
                <w:szCs w:val="24"/>
              </w:rPr>
              <w:t>00</w:t>
            </w:r>
            <w:r w:rsidR="00182560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B83E27" w:rsidRPr="0073715C" w:rsidTr="0046511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485225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3E27" w:rsidRPr="0073715C" w:rsidTr="0046511E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16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73715C" w:rsidRDefault="00B83E27" w:rsidP="0046511E">
            <w:pPr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73715C">
              <w:rPr>
                <w:rFonts w:ascii="Arial" w:hAnsi="Arial" w:cs="Arial"/>
                <w:sz w:val="24"/>
                <w:szCs w:val="24"/>
              </w:rPr>
              <w:t>Всего: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</w:tcPr>
          <w:p w:rsidR="00B83E27" w:rsidRPr="00244A7A" w:rsidRDefault="00182560" w:rsidP="00182560">
            <w:pPr>
              <w:tabs>
                <w:tab w:val="left" w:pos="1065"/>
                <w:tab w:val="center" w:pos="1440"/>
              </w:tabs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="00B83E27" w:rsidRPr="00244A7A">
              <w:rPr>
                <w:rFonts w:ascii="Arial" w:hAnsi="Arial" w:cs="Arial"/>
                <w:sz w:val="24"/>
                <w:szCs w:val="24"/>
              </w:rPr>
              <w:t>45</w:t>
            </w:r>
            <w:r>
              <w:rPr>
                <w:rFonts w:ascii="Arial" w:hAnsi="Arial" w:cs="Arial"/>
                <w:sz w:val="24"/>
                <w:szCs w:val="24"/>
              </w:rPr>
              <w:t> </w:t>
            </w:r>
            <w:r w:rsidR="00B83E27" w:rsidRPr="00244A7A">
              <w:rPr>
                <w:rFonts w:ascii="Arial" w:hAnsi="Arial" w:cs="Arial"/>
                <w:sz w:val="24"/>
                <w:szCs w:val="24"/>
              </w:rPr>
              <w:t>000</w:t>
            </w:r>
            <w:r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</w:tbl>
    <w:p w:rsidR="00B83E27" w:rsidRDefault="00B83E27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0D" w:rsidRDefault="00650D0D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0D" w:rsidRDefault="00650D0D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0D" w:rsidRDefault="00650D0D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0D0D" w:rsidRPr="00F93FE2" w:rsidRDefault="00F93FE2" w:rsidP="00F93FE2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93FE2">
        <w:rPr>
          <w:rFonts w:ascii="Arial" w:hAnsi="Arial" w:cs="Arial"/>
          <w:sz w:val="24"/>
          <w:szCs w:val="24"/>
        </w:rPr>
        <w:t xml:space="preserve">Управляющий делами                                                                          </w:t>
      </w:r>
      <w:proofErr w:type="spellStart"/>
      <w:r w:rsidRPr="00F93FE2">
        <w:rPr>
          <w:rFonts w:ascii="Arial" w:hAnsi="Arial" w:cs="Arial"/>
          <w:sz w:val="24"/>
          <w:szCs w:val="24"/>
        </w:rPr>
        <w:t>С.В.</w:t>
      </w:r>
      <w:proofErr w:type="gramStart"/>
      <w:r w:rsidRPr="00F93FE2">
        <w:rPr>
          <w:rFonts w:ascii="Arial" w:hAnsi="Arial" w:cs="Arial"/>
          <w:sz w:val="24"/>
          <w:szCs w:val="24"/>
        </w:rPr>
        <w:t>Маринина</w:t>
      </w:r>
      <w:proofErr w:type="spellEnd"/>
      <w:proofErr w:type="gramEnd"/>
    </w:p>
    <w:p w:rsidR="00650D0D" w:rsidRDefault="00650D0D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0"/>
      </w:tblGrid>
      <w:tr w:rsidR="00650D0D" w:rsidTr="0046511E">
        <w:tc>
          <w:tcPr>
            <w:tcW w:w="4077" w:type="dxa"/>
          </w:tcPr>
          <w:p w:rsidR="00650D0D" w:rsidRDefault="00650D0D" w:rsidP="0046511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10" w:type="dxa"/>
          </w:tcPr>
          <w:p w:rsidR="00650D0D" w:rsidRDefault="00650D0D" w:rsidP="0046511E">
            <w:pPr>
              <w:overflowPunct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50D0D" w:rsidRDefault="00650D0D" w:rsidP="00B83E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50D0D" w:rsidSect="00182560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702" w:rsidRDefault="004D2702" w:rsidP="00A22006">
      <w:pPr>
        <w:spacing w:after="0" w:line="240" w:lineRule="auto"/>
      </w:pPr>
      <w:r>
        <w:separator/>
      </w:r>
    </w:p>
  </w:endnote>
  <w:endnote w:type="continuationSeparator" w:id="0">
    <w:p w:rsidR="004D2702" w:rsidRDefault="004D2702" w:rsidP="00A22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107" w:rsidRDefault="002D3107">
    <w:pPr>
      <w:pStyle w:val="ae"/>
      <w:jc w:val="center"/>
    </w:pPr>
  </w:p>
  <w:p w:rsidR="002D3107" w:rsidRDefault="002D3107">
    <w:pPr>
      <w:pStyle w:val="a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702" w:rsidRDefault="004D2702" w:rsidP="00A22006">
      <w:pPr>
        <w:spacing w:after="0" w:line="240" w:lineRule="auto"/>
      </w:pPr>
      <w:r>
        <w:separator/>
      </w:r>
    </w:p>
  </w:footnote>
  <w:footnote w:type="continuationSeparator" w:id="0">
    <w:p w:rsidR="004D2702" w:rsidRDefault="004D2702" w:rsidP="00A22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05003512"/>
      <w:docPartObj>
        <w:docPartGallery w:val="Page Numbers (Top of Page)"/>
        <w:docPartUnique/>
      </w:docPartObj>
    </w:sdtPr>
    <w:sdtEndPr/>
    <w:sdtContent>
      <w:p w:rsidR="00E566B1" w:rsidRDefault="00E566B1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9DE">
          <w:rPr>
            <w:noProof/>
          </w:rPr>
          <w:t>2</w:t>
        </w:r>
        <w:r>
          <w:fldChar w:fldCharType="end"/>
        </w:r>
      </w:p>
    </w:sdtContent>
  </w:sdt>
  <w:p w:rsidR="00E566B1" w:rsidRDefault="00E566B1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6B1" w:rsidRDefault="00E566B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22671"/>
    <w:multiLevelType w:val="hybridMultilevel"/>
    <w:tmpl w:val="74F20A0C"/>
    <w:lvl w:ilvl="0" w:tplc="AF362504">
      <w:start w:val="4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>
    <w:nsid w:val="1E205DBE"/>
    <w:multiLevelType w:val="hybridMultilevel"/>
    <w:tmpl w:val="1168319C"/>
    <w:lvl w:ilvl="0" w:tplc="2BA487C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E40DA7"/>
    <w:multiLevelType w:val="multilevel"/>
    <w:tmpl w:val="228CCE96"/>
    <w:lvl w:ilvl="0">
      <w:start w:val="1"/>
      <w:numFmt w:val="decimal"/>
      <w:lvlText w:val="%1."/>
      <w:lvlJc w:val="left"/>
      <w:rPr>
        <w:rFonts w:ascii="Arial" w:eastAsia="Times New Roman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6037292"/>
    <w:multiLevelType w:val="multilevel"/>
    <w:tmpl w:val="F5BA8536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96562A9"/>
    <w:multiLevelType w:val="hybridMultilevel"/>
    <w:tmpl w:val="7AA232DC"/>
    <w:lvl w:ilvl="0" w:tplc="4968AA3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1CCA"/>
    <w:rsid w:val="00004639"/>
    <w:rsid w:val="000149C9"/>
    <w:rsid w:val="00014F3F"/>
    <w:rsid w:val="000166EF"/>
    <w:rsid w:val="0002025D"/>
    <w:rsid w:val="00026BA5"/>
    <w:rsid w:val="00030F38"/>
    <w:rsid w:val="0003120E"/>
    <w:rsid w:val="00034C16"/>
    <w:rsid w:val="00036696"/>
    <w:rsid w:val="00040B00"/>
    <w:rsid w:val="000413D4"/>
    <w:rsid w:val="000434A8"/>
    <w:rsid w:val="00046565"/>
    <w:rsid w:val="00057D00"/>
    <w:rsid w:val="00062287"/>
    <w:rsid w:val="00062CEC"/>
    <w:rsid w:val="00070169"/>
    <w:rsid w:val="00077E96"/>
    <w:rsid w:val="00081D8E"/>
    <w:rsid w:val="00083366"/>
    <w:rsid w:val="00090294"/>
    <w:rsid w:val="000914C2"/>
    <w:rsid w:val="00095BB9"/>
    <w:rsid w:val="00097AB8"/>
    <w:rsid w:val="00097E73"/>
    <w:rsid w:val="000A2CA9"/>
    <w:rsid w:val="000A4341"/>
    <w:rsid w:val="000A438C"/>
    <w:rsid w:val="000A57DF"/>
    <w:rsid w:val="000A6BA2"/>
    <w:rsid w:val="000B4D30"/>
    <w:rsid w:val="000B6243"/>
    <w:rsid w:val="000B660E"/>
    <w:rsid w:val="000B6A84"/>
    <w:rsid w:val="000B6FCD"/>
    <w:rsid w:val="000B78D0"/>
    <w:rsid w:val="000C1FE8"/>
    <w:rsid w:val="000C485C"/>
    <w:rsid w:val="000D0E33"/>
    <w:rsid w:val="000E008C"/>
    <w:rsid w:val="000E6C0F"/>
    <w:rsid w:val="000F7600"/>
    <w:rsid w:val="00100524"/>
    <w:rsid w:val="00107D52"/>
    <w:rsid w:val="00110B22"/>
    <w:rsid w:val="0011367E"/>
    <w:rsid w:val="00114488"/>
    <w:rsid w:val="00122E81"/>
    <w:rsid w:val="00132863"/>
    <w:rsid w:val="00133775"/>
    <w:rsid w:val="0013745A"/>
    <w:rsid w:val="00144A80"/>
    <w:rsid w:val="001451D8"/>
    <w:rsid w:val="00152863"/>
    <w:rsid w:val="001562CC"/>
    <w:rsid w:val="00164987"/>
    <w:rsid w:val="001669B7"/>
    <w:rsid w:val="001669EE"/>
    <w:rsid w:val="001676DC"/>
    <w:rsid w:val="00172257"/>
    <w:rsid w:val="00180004"/>
    <w:rsid w:val="00182560"/>
    <w:rsid w:val="0018279D"/>
    <w:rsid w:val="00184398"/>
    <w:rsid w:val="00191F9A"/>
    <w:rsid w:val="00193708"/>
    <w:rsid w:val="00193F66"/>
    <w:rsid w:val="00195EE1"/>
    <w:rsid w:val="001A234A"/>
    <w:rsid w:val="001A260C"/>
    <w:rsid w:val="001A71F8"/>
    <w:rsid w:val="001B095E"/>
    <w:rsid w:val="001B0C77"/>
    <w:rsid w:val="001B4E59"/>
    <w:rsid w:val="001B652F"/>
    <w:rsid w:val="001C09DF"/>
    <w:rsid w:val="001C3311"/>
    <w:rsid w:val="001C3B74"/>
    <w:rsid w:val="001D01ED"/>
    <w:rsid w:val="001D2BB8"/>
    <w:rsid w:val="001D72C9"/>
    <w:rsid w:val="001F0368"/>
    <w:rsid w:val="001F049C"/>
    <w:rsid w:val="001F3007"/>
    <w:rsid w:val="001F3D23"/>
    <w:rsid w:val="00201FFC"/>
    <w:rsid w:val="00202206"/>
    <w:rsid w:val="0020355E"/>
    <w:rsid w:val="002039CD"/>
    <w:rsid w:val="00211E59"/>
    <w:rsid w:val="002173BA"/>
    <w:rsid w:val="00220505"/>
    <w:rsid w:val="00220D56"/>
    <w:rsid w:val="00221144"/>
    <w:rsid w:val="00222020"/>
    <w:rsid w:val="0022482B"/>
    <w:rsid w:val="00233027"/>
    <w:rsid w:val="00244A7A"/>
    <w:rsid w:val="00251C33"/>
    <w:rsid w:val="00252861"/>
    <w:rsid w:val="00256D3A"/>
    <w:rsid w:val="00257342"/>
    <w:rsid w:val="002622A7"/>
    <w:rsid w:val="002707E2"/>
    <w:rsid w:val="00270D5D"/>
    <w:rsid w:val="00271146"/>
    <w:rsid w:val="00276EAA"/>
    <w:rsid w:val="00277A6C"/>
    <w:rsid w:val="0028557F"/>
    <w:rsid w:val="002915F4"/>
    <w:rsid w:val="002953D5"/>
    <w:rsid w:val="00295A9B"/>
    <w:rsid w:val="002A02F3"/>
    <w:rsid w:val="002B2659"/>
    <w:rsid w:val="002C13FD"/>
    <w:rsid w:val="002D3107"/>
    <w:rsid w:val="002D4E49"/>
    <w:rsid w:val="002D5C98"/>
    <w:rsid w:val="002D68AB"/>
    <w:rsid w:val="002D755D"/>
    <w:rsid w:val="002D7DEF"/>
    <w:rsid w:val="002E5439"/>
    <w:rsid w:val="002E5C9F"/>
    <w:rsid w:val="002F42BC"/>
    <w:rsid w:val="0030116A"/>
    <w:rsid w:val="00302BFB"/>
    <w:rsid w:val="00302CB5"/>
    <w:rsid w:val="00303997"/>
    <w:rsid w:val="00303BBC"/>
    <w:rsid w:val="00303C04"/>
    <w:rsid w:val="003041F4"/>
    <w:rsid w:val="00320F7C"/>
    <w:rsid w:val="003229BD"/>
    <w:rsid w:val="003346AB"/>
    <w:rsid w:val="003437F4"/>
    <w:rsid w:val="003449CF"/>
    <w:rsid w:val="003500BF"/>
    <w:rsid w:val="00355EB4"/>
    <w:rsid w:val="003715A7"/>
    <w:rsid w:val="003724EC"/>
    <w:rsid w:val="00372B71"/>
    <w:rsid w:val="00377934"/>
    <w:rsid w:val="003823FD"/>
    <w:rsid w:val="003850B3"/>
    <w:rsid w:val="00395043"/>
    <w:rsid w:val="003A2359"/>
    <w:rsid w:val="003A4341"/>
    <w:rsid w:val="003B3FB4"/>
    <w:rsid w:val="003B5FA2"/>
    <w:rsid w:val="003B7D0B"/>
    <w:rsid w:val="003C60A9"/>
    <w:rsid w:val="003D0CD7"/>
    <w:rsid w:val="003D5705"/>
    <w:rsid w:val="003D6CFE"/>
    <w:rsid w:val="003E7DEB"/>
    <w:rsid w:val="003E7FE7"/>
    <w:rsid w:val="003F02E1"/>
    <w:rsid w:val="003F158D"/>
    <w:rsid w:val="003F2D7E"/>
    <w:rsid w:val="003F6C42"/>
    <w:rsid w:val="00400C12"/>
    <w:rsid w:val="004034E9"/>
    <w:rsid w:val="0041306B"/>
    <w:rsid w:val="004166D1"/>
    <w:rsid w:val="0041684A"/>
    <w:rsid w:val="0042090B"/>
    <w:rsid w:val="00421818"/>
    <w:rsid w:val="0043035A"/>
    <w:rsid w:val="00433636"/>
    <w:rsid w:val="00441484"/>
    <w:rsid w:val="00452076"/>
    <w:rsid w:val="00455A74"/>
    <w:rsid w:val="00460B83"/>
    <w:rsid w:val="00463540"/>
    <w:rsid w:val="00467022"/>
    <w:rsid w:val="00470C06"/>
    <w:rsid w:val="00471169"/>
    <w:rsid w:val="00476861"/>
    <w:rsid w:val="00476FDA"/>
    <w:rsid w:val="00481BE5"/>
    <w:rsid w:val="004847E1"/>
    <w:rsid w:val="00485225"/>
    <w:rsid w:val="004941D9"/>
    <w:rsid w:val="004950DA"/>
    <w:rsid w:val="004A31D5"/>
    <w:rsid w:val="004A3433"/>
    <w:rsid w:val="004A3CB2"/>
    <w:rsid w:val="004A7853"/>
    <w:rsid w:val="004B13EE"/>
    <w:rsid w:val="004B2262"/>
    <w:rsid w:val="004B4060"/>
    <w:rsid w:val="004B6262"/>
    <w:rsid w:val="004C2474"/>
    <w:rsid w:val="004D2702"/>
    <w:rsid w:val="004D4518"/>
    <w:rsid w:val="004D77C9"/>
    <w:rsid w:val="004E4369"/>
    <w:rsid w:val="004F0968"/>
    <w:rsid w:val="004F16EC"/>
    <w:rsid w:val="004F2C27"/>
    <w:rsid w:val="004F559E"/>
    <w:rsid w:val="0050263A"/>
    <w:rsid w:val="005041DA"/>
    <w:rsid w:val="00507770"/>
    <w:rsid w:val="00525B1F"/>
    <w:rsid w:val="005269F2"/>
    <w:rsid w:val="00527C82"/>
    <w:rsid w:val="00531B8E"/>
    <w:rsid w:val="00531BFA"/>
    <w:rsid w:val="005409D8"/>
    <w:rsid w:val="00543002"/>
    <w:rsid w:val="005457C0"/>
    <w:rsid w:val="00560667"/>
    <w:rsid w:val="005614A1"/>
    <w:rsid w:val="00564DFF"/>
    <w:rsid w:val="00564FBA"/>
    <w:rsid w:val="005739C9"/>
    <w:rsid w:val="005806C7"/>
    <w:rsid w:val="00592D93"/>
    <w:rsid w:val="00593F1B"/>
    <w:rsid w:val="005942E1"/>
    <w:rsid w:val="00595027"/>
    <w:rsid w:val="005B0CE0"/>
    <w:rsid w:val="005B7224"/>
    <w:rsid w:val="005C0F3B"/>
    <w:rsid w:val="005C297F"/>
    <w:rsid w:val="005C4C67"/>
    <w:rsid w:val="005D10C7"/>
    <w:rsid w:val="005D3292"/>
    <w:rsid w:val="005D6F80"/>
    <w:rsid w:val="005D737A"/>
    <w:rsid w:val="005E01F3"/>
    <w:rsid w:val="005E19CB"/>
    <w:rsid w:val="005E3987"/>
    <w:rsid w:val="005E6718"/>
    <w:rsid w:val="005F578B"/>
    <w:rsid w:val="005F661F"/>
    <w:rsid w:val="00600B49"/>
    <w:rsid w:val="0060284A"/>
    <w:rsid w:val="00602CE6"/>
    <w:rsid w:val="00604786"/>
    <w:rsid w:val="00605295"/>
    <w:rsid w:val="006056CF"/>
    <w:rsid w:val="00613000"/>
    <w:rsid w:val="0061441A"/>
    <w:rsid w:val="00614C6C"/>
    <w:rsid w:val="00622868"/>
    <w:rsid w:val="00622BB8"/>
    <w:rsid w:val="00622EA1"/>
    <w:rsid w:val="00625044"/>
    <w:rsid w:val="0062578E"/>
    <w:rsid w:val="006454E8"/>
    <w:rsid w:val="00650D0D"/>
    <w:rsid w:val="00651C60"/>
    <w:rsid w:val="006618D3"/>
    <w:rsid w:val="00661E99"/>
    <w:rsid w:val="00677236"/>
    <w:rsid w:val="00687F11"/>
    <w:rsid w:val="00691412"/>
    <w:rsid w:val="006957C2"/>
    <w:rsid w:val="0069695F"/>
    <w:rsid w:val="006A27A7"/>
    <w:rsid w:val="006B0462"/>
    <w:rsid w:val="006B0AD8"/>
    <w:rsid w:val="006B10D8"/>
    <w:rsid w:val="006B7260"/>
    <w:rsid w:val="006C531F"/>
    <w:rsid w:val="006C6487"/>
    <w:rsid w:val="006C73D3"/>
    <w:rsid w:val="006D0DA7"/>
    <w:rsid w:val="006E2564"/>
    <w:rsid w:val="006E3F9B"/>
    <w:rsid w:val="006E466E"/>
    <w:rsid w:val="006E5C5B"/>
    <w:rsid w:val="006E75AD"/>
    <w:rsid w:val="006F0F2D"/>
    <w:rsid w:val="006F2F31"/>
    <w:rsid w:val="006F38D9"/>
    <w:rsid w:val="006F53B3"/>
    <w:rsid w:val="006F7771"/>
    <w:rsid w:val="00702293"/>
    <w:rsid w:val="007044DA"/>
    <w:rsid w:val="007151AE"/>
    <w:rsid w:val="00722538"/>
    <w:rsid w:val="00726029"/>
    <w:rsid w:val="00733455"/>
    <w:rsid w:val="007406B9"/>
    <w:rsid w:val="00744F32"/>
    <w:rsid w:val="00747836"/>
    <w:rsid w:val="00750578"/>
    <w:rsid w:val="00751831"/>
    <w:rsid w:val="00753978"/>
    <w:rsid w:val="00753BDF"/>
    <w:rsid w:val="00756186"/>
    <w:rsid w:val="00756C10"/>
    <w:rsid w:val="0076211C"/>
    <w:rsid w:val="00762F85"/>
    <w:rsid w:val="00770942"/>
    <w:rsid w:val="00772BF3"/>
    <w:rsid w:val="007731E8"/>
    <w:rsid w:val="007741FA"/>
    <w:rsid w:val="00774246"/>
    <w:rsid w:val="0077660F"/>
    <w:rsid w:val="00777845"/>
    <w:rsid w:val="00784C50"/>
    <w:rsid w:val="007914CC"/>
    <w:rsid w:val="00791B78"/>
    <w:rsid w:val="00791E87"/>
    <w:rsid w:val="007943CA"/>
    <w:rsid w:val="007978CB"/>
    <w:rsid w:val="007A2F60"/>
    <w:rsid w:val="007A5657"/>
    <w:rsid w:val="007B0446"/>
    <w:rsid w:val="007B0B4C"/>
    <w:rsid w:val="007B10B4"/>
    <w:rsid w:val="007B3785"/>
    <w:rsid w:val="007D396E"/>
    <w:rsid w:val="007D6A26"/>
    <w:rsid w:val="007D756C"/>
    <w:rsid w:val="007E14DE"/>
    <w:rsid w:val="007E2734"/>
    <w:rsid w:val="007E3935"/>
    <w:rsid w:val="007E789F"/>
    <w:rsid w:val="007F2B99"/>
    <w:rsid w:val="007F3DA6"/>
    <w:rsid w:val="007F4D74"/>
    <w:rsid w:val="00801DCF"/>
    <w:rsid w:val="00801DED"/>
    <w:rsid w:val="00803EE0"/>
    <w:rsid w:val="00805296"/>
    <w:rsid w:val="00805A40"/>
    <w:rsid w:val="00810292"/>
    <w:rsid w:val="00810724"/>
    <w:rsid w:val="008154B5"/>
    <w:rsid w:val="008216E1"/>
    <w:rsid w:val="00821EF4"/>
    <w:rsid w:val="008239DE"/>
    <w:rsid w:val="008328E5"/>
    <w:rsid w:val="00836298"/>
    <w:rsid w:val="00836D34"/>
    <w:rsid w:val="008441A9"/>
    <w:rsid w:val="00844AD3"/>
    <w:rsid w:val="00865759"/>
    <w:rsid w:val="00874D11"/>
    <w:rsid w:val="00884DBB"/>
    <w:rsid w:val="00887A26"/>
    <w:rsid w:val="00893CA5"/>
    <w:rsid w:val="00895E88"/>
    <w:rsid w:val="00896AA6"/>
    <w:rsid w:val="008A02BC"/>
    <w:rsid w:val="008A31CB"/>
    <w:rsid w:val="008A4970"/>
    <w:rsid w:val="008A572A"/>
    <w:rsid w:val="008B013B"/>
    <w:rsid w:val="008B14A5"/>
    <w:rsid w:val="008B3979"/>
    <w:rsid w:val="008B6F6A"/>
    <w:rsid w:val="008C308A"/>
    <w:rsid w:val="008D0011"/>
    <w:rsid w:val="008D0F83"/>
    <w:rsid w:val="008E7107"/>
    <w:rsid w:val="008F48F7"/>
    <w:rsid w:val="008F5E61"/>
    <w:rsid w:val="008F797D"/>
    <w:rsid w:val="0090794F"/>
    <w:rsid w:val="00914926"/>
    <w:rsid w:val="009149C7"/>
    <w:rsid w:val="00917D7D"/>
    <w:rsid w:val="00926004"/>
    <w:rsid w:val="0093155D"/>
    <w:rsid w:val="00941A84"/>
    <w:rsid w:val="00955DBB"/>
    <w:rsid w:val="00973AB8"/>
    <w:rsid w:val="009747E7"/>
    <w:rsid w:val="00975AFF"/>
    <w:rsid w:val="009845FF"/>
    <w:rsid w:val="009A4E62"/>
    <w:rsid w:val="009A5AAF"/>
    <w:rsid w:val="009B1CE1"/>
    <w:rsid w:val="009B4E82"/>
    <w:rsid w:val="009B51DD"/>
    <w:rsid w:val="009B547C"/>
    <w:rsid w:val="009B6260"/>
    <w:rsid w:val="009B7355"/>
    <w:rsid w:val="009D0DA6"/>
    <w:rsid w:val="009D34FD"/>
    <w:rsid w:val="009D4FB8"/>
    <w:rsid w:val="009D6068"/>
    <w:rsid w:val="009E4AEF"/>
    <w:rsid w:val="009E7321"/>
    <w:rsid w:val="009F24C4"/>
    <w:rsid w:val="009F7686"/>
    <w:rsid w:val="009F7C42"/>
    <w:rsid w:val="00A155E4"/>
    <w:rsid w:val="00A17457"/>
    <w:rsid w:val="00A22006"/>
    <w:rsid w:val="00A230E9"/>
    <w:rsid w:val="00A23246"/>
    <w:rsid w:val="00A23C94"/>
    <w:rsid w:val="00A3340C"/>
    <w:rsid w:val="00A35C20"/>
    <w:rsid w:val="00A36DBB"/>
    <w:rsid w:val="00A3762F"/>
    <w:rsid w:val="00A3781F"/>
    <w:rsid w:val="00A4078C"/>
    <w:rsid w:val="00A41F88"/>
    <w:rsid w:val="00A42153"/>
    <w:rsid w:val="00A46CBF"/>
    <w:rsid w:val="00A47D68"/>
    <w:rsid w:val="00A623F1"/>
    <w:rsid w:val="00A7182A"/>
    <w:rsid w:val="00A7371B"/>
    <w:rsid w:val="00A73A11"/>
    <w:rsid w:val="00A740C1"/>
    <w:rsid w:val="00A82399"/>
    <w:rsid w:val="00A8378F"/>
    <w:rsid w:val="00A86CEB"/>
    <w:rsid w:val="00A86D96"/>
    <w:rsid w:val="00AA496C"/>
    <w:rsid w:val="00AA6AB2"/>
    <w:rsid w:val="00AC0AAC"/>
    <w:rsid w:val="00AC181E"/>
    <w:rsid w:val="00AC3292"/>
    <w:rsid w:val="00AC61A7"/>
    <w:rsid w:val="00AD0299"/>
    <w:rsid w:val="00AD1FCF"/>
    <w:rsid w:val="00AD2706"/>
    <w:rsid w:val="00AD3C8F"/>
    <w:rsid w:val="00AD3CED"/>
    <w:rsid w:val="00AD47A8"/>
    <w:rsid w:val="00AD6337"/>
    <w:rsid w:val="00AD7CB3"/>
    <w:rsid w:val="00AE123A"/>
    <w:rsid w:val="00AE2375"/>
    <w:rsid w:val="00AE25CE"/>
    <w:rsid w:val="00AE75FE"/>
    <w:rsid w:val="00AF032F"/>
    <w:rsid w:val="00AF5A0C"/>
    <w:rsid w:val="00B03BE3"/>
    <w:rsid w:val="00B050E3"/>
    <w:rsid w:val="00B14BDA"/>
    <w:rsid w:val="00B16327"/>
    <w:rsid w:val="00B25AA0"/>
    <w:rsid w:val="00B31380"/>
    <w:rsid w:val="00B36BB0"/>
    <w:rsid w:val="00B37BB7"/>
    <w:rsid w:val="00B41889"/>
    <w:rsid w:val="00B45006"/>
    <w:rsid w:val="00B518A2"/>
    <w:rsid w:val="00B5731B"/>
    <w:rsid w:val="00B659B7"/>
    <w:rsid w:val="00B65BB3"/>
    <w:rsid w:val="00B67610"/>
    <w:rsid w:val="00B7023B"/>
    <w:rsid w:val="00B70980"/>
    <w:rsid w:val="00B71349"/>
    <w:rsid w:val="00B719D4"/>
    <w:rsid w:val="00B751DE"/>
    <w:rsid w:val="00B80948"/>
    <w:rsid w:val="00B83E27"/>
    <w:rsid w:val="00B90890"/>
    <w:rsid w:val="00B931E1"/>
    <w:rsid w:val="00B9669E"/>
    <w:rsid w:val="00BA2F7A"/>
    <w:rsid w:val="00BB2934"/>
    <w:rsid w:val="00BC2000"/>
    <w:rsid w:val="00BC23CF"/>
    <w:rsid w:val="00BC760C"/>
    <w:rsid w:val="00BD13B5"/>
    <w:rsid w:val="00BD18A0"/>
    <w:rsid w:val="00BD3866"/>
    <w:rsid w:val="00BD6EFA"/>
    <w:rsid w:val="00BE09AD"/>
    <w:rsid w:val="00BE56BF"/>
    <w:rsid w:val="00BE77F0"/>
    <w:rsid w:val="00BF16C5"/>
    <w:rsid w:val="00BF3F7F"/>
    <w:rsid w:val="00BF54B9"/>
    <w:rsid w:val="00BF7103"/>
    <w:rsid w:val="00C00667"/>
    <w:rsid w:val="00C03386"/>
    <w:rsid w:val="00C0385C"/>
    <w:rsid w:val="00C060FC"/>
    <w:rsid w:val="00C117CD"/>
    <w:rsid w:val="00C151B9"/>
    <w:rsid w:val="00C167C3"/>
    <w:rsid w:val="00C215F8"/>
    <w:rsid w:val="00C2202D"/>
    <w:rsid w:val="00C2386D"/>
    <w:rsid w:val="00C23BAC"/>
    <w:rsid w:val="00C30668"/>
    <w:rsid w:val="00C314BA"/>
    <w:rsid w:val="00C362DD"/>
    <w:rsid w:val="00C3682F"/>
    <w:rsid w:val="00C41372"/>
    <w:rsid w:val="00C422A8"/>
    <w:rsid w:val="00C47914"/>
    <w:rsid w:val="00C51134"/>
    <w:rsid w:val="00C5319C"/>
    <w:rsid w:val="00C653BF"/>
    <w:rsid w:val="00C82F5D"/>
    <w:rsid w:val="00C83BA9"/>
    <w:rsid w:val="00C85F68"/>
    <w:rsid w:val="00CA2E6A"/>
    <w:rsid w:val="00CA4401"/>
    <w:rsid w:val="00CB79E3"/>
    <w:rsid w:val="00CC41DD"/>
    <w:rsid w:val="00CC54FC"/>
    <w:rsid w:val="00CD50B1"/>
    <w:rsid w:val="00CE172C"/>
    <w:rsid w:val="00CE323D"/>
    <w:rsid w:val="00CE3F0F"/>
    <w:rsid w:val="00CE5321"/>
    <w:rsid w:val="00D0411E"/>
    <w:rsid w:val="00D1467B"/>
    <w:rsid w:val="00D22A25"/>
    <w:rsid w:val="00D22D1F"/>
    <w:rsid w:val="00D24B04"/>
    <w:rsid w:val="00D27737"/>
    <w:rsid w:val="00D337AE"/>
    <w:rsid w:val="00D33A91"/>
    <w:rsid w:val="00D3423A"/>
    <w:rsid w:val="00D41449"/>
    <w:rsid w:val="00D4315A"/>
    <w:rsid w:val="00D46164"/>
    <w:rsid w:val="00D471F9"/>
    <w:rsid w:val="00D50DC4"/>
    <w:rsid w:val="00D52465"/>
    <w:rsid w:val="00D6185C"/>
    <w:rsid w:val="00D67150"/>
    <w:rsid w:val="00D67375"/>
    <w:rsid w:val="00D7612B"/>
    <w:rsid w:val="00D77B11"/>
    <w:rsid w:val="00D8109F"/>
    <w:rsid w:val="00D810F9"/>
    <w:rsid w:val="00D84745"/>
    <w:rsid w:val="00D92026"/>
    <w:rsid w:val="00DA3FE8"/>
    <w:rsid w:val="00DA51E0"/>
    <w:rsid w:val="00DB00CF"/>
    <w:rsid w:val="00DC5204"/>
    <w:rsid w:val="00DD0ECC"/>
    <w:rsid w:val="00DD19F0"/>
    <w:rsid w:val="00DD1B79"/>
    <w:rsid w:val="00DE0970"/>
    <w:rsid w:val="00DE1120"/>
    <w:rsid w:val="00DE3819"/>
    <w:rsid w:val="00DF2463"/>
    <w:rsid w:val="00DF380B"/>
    <w:rsid w:val="00DF4A51"/>
    <w:rsid w:val="00DF5646"/>
    <w:rsid w:val="00E0266D"/>
    <w:rsid w:val="00E03051"/>
    <w:rsid w:val="00E0321D"/>
    <w:rsid w:val="00E22867"/>
    <w:rsid w:val="00E254BF"/>
    <w:rsid w:val="00E3072C"/>
    <w:rsid w:val="00E36CB9"/>
    <w:rsid w:val="00E47E71"/>
    <w:rsid w:val="00E504A6"/>
    <w:rsid w:val="00E50D5F"/>
    <w:rsid w:val="00E55595"/>
    <w:rsid w:val="00E566B1"/>
    <w:rsid w:val="00E63BFA"/>
    <w:rsid w:val="00E67755"/>
    <w:rsid w:val="00E7117E"/>
    <w:rsid w:val="00E72575"/>
    <w:rsid w:val="00E73201"/>
    <w:rsid w:val="00E7484D"/>
    <w:rsid w:val="00E87DEC"/>
    <w:rsid w:val="00E9311B"/>
    <w:rsid w:val="00E944E2"/>
    <w:rsid w:val="00E97D9F"/>
    <w:rsid w:val="00EA177D"/>
    <w:rsid w:val="00EA23DB"/>
    <w:rsid w:val="00EA3E22"/>
    <w:rsid w:val="00EA4473"/>
    <w:rsid w:val="00EB3D0D"/>
    <w:rsid w:val="00EB51F1"/>
    <w:rsid w:val="00EB63CF"/>
    <w:rsid w:val="00EB7177"/>
    <w:rsid w:val="00ED3E53"/>
    <w:rsid w:val="00EE1916"/>
    <w:rsid w:val="00EE21D3"/>
    <w:rsid w:val="00EE3629"/>
    <w:rsid w:val="00EF68E1"/>
    <w:rsid w:val="00F03117"/>
    <w:rsid w:val="00F37D52"/>
    <w:rsid w:val="00F43EAA"/>
    <w:rsid w:val="00F44E7B"/>
    <w:rsid w:val="00F470B5"/>
    <w:rsid w:val="00F47BE0"/>
    <w:rsid w:val="00F539C1"/>
    <w:rsid w:val="00F64854"/>
    <w:rsid w:val="00F668BE"/>
    <w:rsid w:val="00F70EDE"/>
    <w:rsid w:val="00F76540"/>
    <w:rsid w:val="00F82959"/>
    <w:rsid w:val="00F83BB1"/>
    <w:rsid w:val="00F84E95"/>
    <w:rsid w:val="00F91ABB"/>
    <w:rsid w:val="00F93FE2"/>
    <w:rsid w:val="00FA1BC5"/>
    <w:rsid w:val="00FA3406"/>
    <w:rsid w:val="00FB64C9"/>
    <w:rsid w:val="00FB661E"/>
    <w:rsid w:val="00FC0B68"/>
    <w:rsid w:val="00FC1ACD"/>
    <w:rsid w:val="00FC20F9"/>
    <w:rsid w:val="00FC4DCD"/>
    <w:rsid w:val="00FC6AF7"/>
    <w:rsid w:val="00FD335C"/>
    <w:rsid w:val="00FE0D39"/>
    <w:rsid w:val="00FF14D1"/>
    <w:rsid w:val="00FF7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A6AB2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430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table" w:styleId="a3">
    <w:name w:val="Table Grid"/>
    <w:basedOn w:val="a1"/>
    <w:uiPriority w:val="59"/>
    <w:rsid w:val="00884DB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15F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00B49"/>
    <w:pPr>
      <w:ind w:left="720"/>
      <w:contextualSpacing/>
    </w:pPr>
  </w:style>
  <w:style w:type="paragraph" w:customStyle="1" w:styleId="ConsPlusNonformat">
    <w:name w:val="ConsPlusNonformat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372B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ontStyle25">
    <w:name w:val="Font Style25"/>
    <w:basedOn w:val="a0"/>
    <w:rsid w:val="007E789F"/>
    <w:rPr>
      <w:rFonts w:ascii="Times New Roman" w:hAnsi="Times New Roman" w:cs="Times New Roman"/>
      <w:b/>
      <w:bCs/>
      <w:spacing w:val="10"/>
      <w:sz w:val="18"/>
      <w:szCs w:val="18"/>
    </w:rPr>
  </w:style>
  <w:style w:type="paragraph" w:customStyle="1" w:styleId="ConsPlusNormal">
    <w:name w:val="ConsPlusNormal"/>
    <w:link w:val="ConsPlusNormal0"/>
    <w:rsid w:val="007E78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Cs w:val="20"/>
    </w:rPr>
  </w:style>
  <w:style w:type="character" w:customStyle="1" w:styleId="ConsPlusNormal0">
    <w:name w:val="ConsPlusNormal Знак"/>
    <w:basedOn w:val="a0"/>
    <w:link w:val="ConsPlusNormal"/>
    <w:rsid w:val="007E789F"/>
    <w:rPr>
      <w:rFonts w:ascii="Arial" w:eastAsia="Times New Roman" w:hAnsi="Arial" w:cs="Arial"/>
      <w:szCs w:val="20"/>
    </w:rPr>
  </w:style>
  <w:style w:type="character" w:styleId="a7">
    <w:name w:val="Hyperlink"/>
    <w:basedOn w:val="a0"/>
    <w:uiPriority w:val="99"/>
    <w:unhideWhenUsed/>
    <w:rsid w:val="00762F85"/>
    <w:rPr>
      <w:color w:val="0000FF" w:themeColor="hyperlink"/>
      <w:u w:val="single"/>
    </w:rPr>
  </w:style>
  <w:style w:type="character" w:styleId="a8">
    <w:name w:val="Placeholder Text"/>
    <w:basedOn w:val="a0"/>
    <w:uiPriority w:val="99"/>
    <w:semiHidden/>
    <w:rsid w:val="008A4970"/>
    <w:rPr>
      <w:color w:val="808080"/>
    </w:rPr>
  </w:style>
  <w:style w:type="character" w:customStyle="1" w:styleId="10">
    <w:name w:val="Заголовок 1 Знак"/>
    <w:basedOn w:val="a0"/>
    <w:link w:val="1"/>
    <w:rsid w:val="00AA6AB2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customStyle="1" w:styleId="a9">
    <w:name w:val="Гипертекстовая ссылка"/>
    <w:uiPriority w:val="99"/>
    <w:rsid w:val="00AA6AB2"/>
    <w:rPr>
      <w:color w:val="008000"/>
    </w:rPr>
  </w:style>
  <w:style w:type="paragraph" w:customStyle="1" w:styleId="aa">
    <w:name w:val="Нормальный (таблица)"/>
    <w:basedOn w:val="a"/>
    <w:next w:val="a"/>
    <w:rsid w:val="00AA6AB2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b">
    <w:name w:val="Прижатый влево"/>
    <w:basedOn w:val="a"/>
    <w:next w:val="a"/>
    <w:rsid w:val="00AA6AB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Style2">
    <w:name w:val="Style2"/>
    <w:basedOn w:val="a"/>
    <w:rsid w:val="00AA6AB2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Cambria" w:eastAsia="Times New Roman" w:hAnsi="Cambria" w:cs="Times New Roman"/>
      <w:sz w:val="24"/>
      <w:szCs w:val="24"/>
    </w:rPr>
  </w:style>
  <w:style w:type="character" w:customStyle="1" w:styleId="FontStyle20">
    <w:name w:val="Font Style20"/>
    <w:rsid w:val="00AA6AB2"/>
    <w:rPr>
      <w:rFonts w:ascii="Cambria" w:hAnsi="Cambria" w:cs="Cambria"/>
      <w:b/>
      <w:bCs/>
      <w:sz w:val="24"/>
      <w:szCs w:val="24"/>
    </w:rPr>
  </w:style>
  <w:style w:type="character" w:customStyle="1" w:styleId="FontStyle21">
    <w:name w:val="Font Style21"/>
    <w:rsid w:val="00AA6AB2"/>
    <w:rPr>
      <w:rFonts w:ascii="Cambria" w:hAnsi="Cambria" w:cs="Cambria"/>
      <w:spacing w:val="-10"/>
      <w:sz w:val="26"/>
      <w:szCs w:val="26"/>
    </w:rPr>
  </w:style>
  <w:style w:type="paragraph" w:customStyle="1" w:styleId="Style12">
    <w:name w:val="Style12"/>
    <w:basedOn w:val="a"/>
    <w:rsid w:val="00AA6AB2"/>
    <w:pPr>
      <w:widowControl w:val="0"/>
      <w:autoSpaceDE w:val="0"/>
      <w:autoSpaceDN w:val="0"/>
      <w:adjustRightInd w:val="0"/>
      <w:spacing w:after="0" w:line="331" w:lineRule="exact"/>
      <w:ind w:firstLine="701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3">
    <w:name w:val="Style13"/>
    <w:basedOn w:val="a"/>
    <w:rsid w:val="00AA6A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4">
    <w:name w:val="Style14"/>
    <w:basedOn w:val="a"/>
    <w:rsid w:val="00AA6AB2"/>
    <w:pPr>
      <w:widowControl w:val="0"/>
      <w:autoSpaceDE w:val="0"/>
      <w:autoSpaceDN w:val="0"/>
      <w:adjustRightInd w:val="0"/>
      <w:spacing w:after="0" w:line="333" w:lineRule="exact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5">
    <w:name w:val="Style15"/>
    <w:basedOn w:val="a"/>
    <w:rsid w:val="00AA6AB2"/>
    <w:pPr>
      <w:widowControl w:val="0"/>
      <w:autoSpaceDE w:val="0"/>
      <w:autoSpaceDN w:val="0"/>
      <w:adjustRightInd w:val="0"/>
      <w:spacing w:after="0" w:line="328" w:lineRule="exact"/>
      <w:ind w:firstLine="730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6">
    <w:name w:val="Style16"/>
    <w:basedOn w:val="a"/>
    <w:rsid w:val="00AA6AB2"/>
    <w:pPr>
      <w:widowControl w:val="0"/>
      <w:autoSpaceDE w:val="0"/>
      <w:autoSpaceDN w:val="0"/>
      <w:adjustRightInd w:val="0"/>
      <w:spacing w:after="0" w:line="329" w:lineRule="exact"/>
      <w:ind w:firstLine="792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9">
    <w:name w:val="Style9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3">
    <w:name w:val="Style3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538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8">
    <w:name w:val="Style8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216"/>
      <w:jc w:val="both"/>
    </w:pPr>
    <w:rPr>
      <w:rFonts w:ascii="Cambria" w:eastAsia="Times New Roman" w:hAnsi="Cambria" w:cs="Times New Roman"/>
      <w:sz w:val="24"/>
      <w:szCs w:val="24"/>
    </w:rPr>
  </w:style>
  <w:style w:type="paragraph" w:customStyle="1" w:styleId="Style17">
    <w:name w:val="Style17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878"/>
    </w:pPr>
    <w:rPr>
      <w:rFonts w:ascii="Cambria" w:eastAsia="Times New Roman" w:hAnsi="Cambria" w:cs="Times New Roman"/>
      <w:sz w:val="24"/>
      <w:szCs w:val="24"/>
    </w:rPr>
  </w:style>
  <w:style w:type="paragraph" w:customStyle="1" w:styleId="Style7">
    <w:name w:val="Style7"/>
    <w:basedOn w:val="a"/>
    <w:rsid w:val="00AA6AB2"/>
    <w:pPr>
      <w:widowControl w:val="0"/>
      <w:autoSpaceDE w:val="0"/>
      <w:autoSpaceDN w:val="0"/>
      <w:adjustRightInd w:val="0"/>
      <w:spacing w:after="0" w:line="317" w:lineRule="exact"/>
      <w:ind w:firstLine="1123"/>
    </w:pPr>
    <w:rPr>
      <w:rFonts w:ascii="Cambria" w:eastAsia="Times New Roman" w:hAnsi="Cambria" w:cs="Times New Roman"/>
      <w:sz w:val="24"/>
      <w:szCs w:val="24"/>
    </w:rPr>
  </w:style>
  <w:style w:type="paragraph" w:customStyle="1" w:styleId="Style1">
    <w:name w:val="Style1"/>
    <w:basedOn w:val="a"/>
    <w:rsid w:val="00AA6AB2"/>
    <w:pPr>
      <w:widowControl w:val="0"/>
      <w:autoSpaceDE w:val="0"/>
      <w:autoSpaceDN w:val="0"/>
      <w:adjustRightInd w:val="0"/>
      <w:spacing w:after="0" w:line="322" w:lineRule="exact"/>
      <w:ind w:firstLine="523"/>
    </w:pPr>
    <w:rPr>
      <w:rFonts w:ascii="Cambria" w:eastAsia="Times New Roman" w:hAnsi="Cambria" w:cs="Times New Roman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Верхний колонтитул Знак"/>
    <w:basedOn w:val="a0"/>
    <w:link w:val="ac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AA6AB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ody Text Indent"/>
    <w:basedOn w:val="a"/>
    <w:link w:val="af1"/>
    <w:rsid w:val="00AA6AB2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1">
    <w:name w:val="Основной текст с отступом Знак"/>
    <w:basedOn w:val="a0"/>
    <w:link w:val="af0"/>
    <w:rsid w:val="00AA6AB2"/>
    <w:rPr>
      <w:rFonts w:ascii="Times New Roman" w:eastAsia="Times New Roman" w:hAnsi="Times New Roman" w:cs="Times New Roman"/>
      <w:sz w:val="28"/>
      <w:szCs w:val="28"/>
    </w:rPr>
  </w:style>
  <w:style w:type="paragraph" w:styleId="2">
    <w:name w:val="Body Text Indent 2"/>
    <w:basedOn w:val="a"/>
    <w:link w:val="20"/>
    <w:semiHidden/>
    <w:rsid w:val="00AA6AB2"/>
    <w:pPr>
      <w:spacing w:after="0" w:line="240" w:lineRule="auto"/>
      <w:ind w:right="4"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AA6AB2"/>
    <w:rPr>
      <w:rFonts w:ascii="Times New Roman" w:eastAsia="Times New Roman" w:hAnsi="Times New Roman" w:cs="Times New Roman"/>
      <w:sz w:val="28"/>
      <w:szCs w:val="24"/>
    </w:rPr>
  </w:style>
  <w:style w:type="paragraph" w:styleId="af2">
    <w:name w:val="Normal (Web)"/>
    <w:basedOn w:val="a"/>
    <w:uiPriority w:val="99"/>
    <w:unhideWhenUsed/>
    <w:rsid w:val="00AA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A6AB2"/>
  </w:style>
  <w:style w:type="character" w:styleId="af3">
    <w:name w:val="Strong"/>
    <w:qFormat/>
    <w:rsid w:val="00AA6AB2"/>
    <w:rPr>
      <w:b/>
      <w:bCs/>
    </w:rPr>
  </w:style>
  <w:style w:type="paragraph" w:styleId="af4">
    <w:name w:val="Body Text"/>
    <w:basedOn w:val="a"/>
    <w:link w:val="af5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AA6AB2"/>
    <w:rPr>
      <w:rFonts w:ascii="Times New Roman" w:eastAsia="Times New Roman" w:hAnsi="Times New Roman" w:cs="Times New Roman"/>
      <w:sz w:val="24"/>
      <w:szCs w:val="24"/>
    </w:rPr>
  </w:style>
  <w:style w:type="paragraph" w:customStyle="1" w:styleId="af6">
    <w:name w:val="Отчетный"/>
    <w:basedOn w:val="a"/>
    <w:rsid w:val="00AA6AB2"/>
    <w:pPr>
      <w:spacing w:after="120" w:line="36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BodyText21">
    <w:name w:val="Body Text 21"/>
    <w:basedOn w:val="a"/>
    <w:rsid w:val="00AA6A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unhideWhenUsed/>
    <w:rsid w:val="00AA6AB2"/>
    <w:rPr>
      <w:color w:val="800080"/>
      <w:u w:val="single"/>
    </w:rPr>
  </w:style>
  <w:style w:type="paragraph" w:styleId="22">
    <w:name w:val="Body Text 2"/>
    <w:basedOn w:val="a"/>
    <w:link w:val="23"/>
    <w:rsid w:val="00AA6AB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rsid w:val="00AA6AB2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AA6AB2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A6AB2"/>
    <w:rPr>
      <w:rFonts w:ascii="Times New Roman" w:eastAsia="Times New Roman" w:hAnsi="Times New Roman" w:cs="Times New Roman"/>
      <w:sz w:val="16"/>
      <w:szCs w:val="16"/>
    </w:rPr>
  </w:style>
  <w:style w:type="paragraph" w:customStyle="1" w:styleId="ConsNormal">
    <w:name w:val="ConsNormal"/>
    <w:rsid w:val="00AA6AB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character" w:customStyle="1" w:styleId="24">
    <w:name w:val="Основной текст (2)_"/>
    <w:link w:val="25"/>
    <w:locked/>
    <w:rsid w:val="00AA6AB2"/>
    <w:rPr>
      <w:b/>
      <w:sz w:val="27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AA6AB2"/>
    <w:pPr>
      <w:widowControl w:val="0"/>
      <w:shd w:val="clear" w:color="auto" w:fill="FFFFFF"/>
      <w:spacing w:before="660" w:after="240" w:line="322" w:lineRule="exact"/>
      <w:jc w:val="center"/>
    </w:pPr>
    <w:rPr>
      <w:b/>
      <w:sz w:val="27"/>
      <w:shd w:val="clear" w:color="auto" w:fill="FFFFFF"/>
    </w:rPr>
  </w:style>
  <w:style w:type="character" w:customStyle="1" w:styleId="af8">
    <w:name w:val="Основной текст_"/>
    <w:link w:val="26"/>
    <w:locked/>
    <w:rsid w:val="00AA6AB2"/>
    <w:rPr>
      <w:sz w:val="27"/>
      <w:shd w:val="clear" w:color="auto" w:fill="FFFFFF"/>
    </w:rPr>
  </w:style>
  <w:style w:type="paragraph" w:customStyle="1" w:styleId="26">
    <w:name w:val="Основной текст2"/>
    <w:basedOn w:val="a"/>
    <w:link w:val="af8"/>
    <w:rsid w:val="00AA6AB2"/>
    <w:pPr>
      <w:widowControl w:val="0"/>
      <w:shd w:val="clear" w:color="auto" w:fill="FFFFFF"/>
      <w:spacing w:before="180" w:after="660" w:line="240" w:lineRule="atLeast"/>
    </w:pPr>
    <w:rPr>
      <w:sz w:val="27"/>
      <w:shd w:val="clear" w:color="auto" w:fill="FFFFFF"/>
    </w:rPr>
  </w:style>
  <w:style w:type="character" w:customStyle="1" w:styleId="af9">
    <w:name w:val="Основной текст + Полужирный"/>
    <w:rsid w:val="00AA6AB2"/>
    <w:rPr>
      <w:rFonts w:ascii="Times New Roman" w:hAnsi="Times New Roman"/>
      <w:b/>
      <w:color w:val="000000"/>
      <w:spacing w:val="0"/>
      <w:w w:val="100"/>
      <w:position w:val="0"/>
      <w:sz w:val="27"/>
      <w:u w:val="none"/>
      <w:lang w:val="ru-RU"/>
    </w:rPr>
  </w:style>
  <w:style w:type="character" w:customStyle="1" w:styleId="afa">
    <w:name w:val="Сноска_"/>
    <w:link w:val="afb"/>
    <w:locked/>
    <w:rsid w:val="00AA6AB2"/>
    <w:rPr>
      <w:sz w:val="27"/>
      <w:shd w:val="clear" w:color="auto" w:fill="FFFFFF"/>
    </w:rPr>
  </w:style>
  <w:style w:type="paragraph" w:customStyle="1" w:styleId="afb">
    <w:name w:val="Сноска"/>
    <w:basedOn w:val="a"/>
    <w:link w:val="afa"/>
    <w:rsid w:val="00AA6AB2"/>
    <w:pPr>
      <w:widowControl w:val="0"/>
      <w:shd w:val="clear" w:color="auto" w:fill="FFFFFF"/>
      <w:spacing w:after="0" w:line="322" w:lineRule="exact"/>
      <w:ind w:firstLine="700"/>
      <w:jc w:val="both"/>
    </w:pPr>
    <w:rPr>
      <w:sz w:val="27"/>
      <w:shd w:val="clear" w:color="auto" w:fill="FFFFFF"/>
    </w:rPr>
  </w:style>
  <w:style w:type="paragraph" w:customStyle="1" w:styleId="Default">
    <w:name w:val="Default"/>
    <w:rsid w:val="00AA6A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  <w:style w:type="character" w:customStyle="1" w:styleId="afc">
    <w:name w:val="Колонтитул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</w:rPr>
  </w:style>
  <w:style w:type="paragraph" w:customStyle="1" w:styleId="11">
    <w:name w:val="Основной текст1"/>
    <w:basedOn w:val="a"/>
    <w:rsid w:val="00AA6AB2"/>
    <w:pPr>
      <w:widowControl w:val="0"/>
      <w:shd w:val="clear" w:color="auto" w:fill="FFFFFF"/>
      <w:spacing w:after="600" w:line="322" w:lineRule="exact"/>
      <w:jc w:val="center"/>
    </w:pPr>
    <w:rPr>
      <w:rFonts w:ascii="Times New Roman" w:eastAsia="Calibri" w:hAnsi="Times New Roman" w:cs="Times New Roman"/>
      <w:color w:val="000000"/>
      <w:sz w:val="27"/>
      <w:szCs w:val="27"/>
    </w:rPr>
  </w:style>
  <w:style w:type="character" w:customStyle="1" w:styleId="HeaderChar">
    <w:name w:val="Head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">
    <w:name w:val="Заголовок №1_"/>
    <w:link w:val="13"/>
    <w:locked/>
    <w:rsid w:val="00AA6AB2"/>
    <w:rPr>
      <w:b/>
      <w:sz w:val="23"/>
      <w:shd w:val="clear" w:color="auto" w:fill="FFFFFF"/>
      <w:lang w:val="en-US"/>
    </w:rPr>
  </w:style>
  <w:style w:type="paragraph" w:customStyle="1" w:styleId="13">
    <w:name w:val="Заголовок №1"/>
    <w:basedOn w:val="a"/>
    <w:link w:val="12"/>
    <w:rsid w:val="00AA6AB2"/>
    <w:pPr>
      <w:widowControl w:val="0"/>
      <w:shd w:val="clear" w:color="auto" w:fill="FFFFFF"/>
      <w:spacing w:before="300" w:after="600" w:line="240" w:lineRule="atLeast"/>
      <w:jc w:val="center"/>
      <w:outlineLvl w:val="0"/>
    </w:pPr>
    <w:rPr>
      <w:b/>
      <w:sz w:val="23"/>
      <w:shd w:val="clear" w:color="auto" w:fill="FFFFFF"/>
      <w:lang w:val="en-US"/>
    </w:rPr>
  </w:style>
  <w:style w:type="character" w:customStyle="1" w:styleId="FooterChar">
    <w:name w:val="Footer Char"/>
    <w:locked/>
    <w:rsid w:val="00AA6AB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harStyle3">
    <w:name w:val="Char Style 3"/>
    <w:link w:val="Style20"/>
    <w:locked/>
    <w:rsid w:val="00AA6AB2"/>
    <w:rPr>
      <w:sz w:val="8"/>
      <w:shd w:val="clear" w:color="auto" w:fill="FFFFFF"/>
    </w:rPr>
  </w:style>
  <w:style w:type="paragraph" w:customStyle="1" w:styleId="Style20">
    <w:name w:val="Style 2"/>
    <w:basedOn w:val="a"/>
    <w:link w:val="CharStyle3"/>
    <w:rsid w:val="00AA6AB2"/>
    <w:pPr>
      <w:widowControl w:val="0"/>
      <w:shd w:val="clear" w:color="auto" w:fill="FFFFFF"/>
      <w:spacing w:after="60" w:line="110" w:lineRule="exact"/>
    </w:pPr>
    <w:rPr>
      <w:sz w:val="8"/>
      <w:shd w:val="clear" w:color="auto" w:fill="FFFFFF"/>
    </w:rPr>
  </w:style>
  <w:style w:type="character" w:customStyle="1" w:styleId="CharStyle5">
    <w:name w:val="Char Style 5"/>
    <w:link w:val="Style4"/>
    <w:locked/>
    <w:rsid w:val="00AA6AB2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rsid w:val="00AA6AB2"/>
    <w:pPr>
      <w:widowControl w:val="0"/>
      <w:shd w:val="clear" w:color="auto" w:fill="FFFFFF"/>
      <w:spacing w:after="0" w:line="240" w:lineRule="atLeast"/>
    </w:pPr>
    <w:rPr>
      <w:sz w:val="10"/>
      <w:shd w:val="clear" w:color="auto" w:fill="FFFFFF"/>
    </w:rPr>
  </w:style>
  <w:style w:type="character" w:customStyle="1" w:styleId="CharStyle6">
    <w:name w:val="Char Style 6"/>
    <w:rsid w:val="00AA6AB2"/>
    <w:rPr>
      <w:sz w:val="8"/>
      <w:u w:val="none"/>
    </w:rPr>
  </w:style>
  <w:style w:type="character" w:customStyle="1" w:styleId="CharStyle8">
    <w:name w:val="Char Style 8"/>
    <w:link w:val="Style70"/>
    <w:locked/>
    <w:rsid w:val="00AA6AB2"/>
    <w:rPr>
      <w:b/>
      <w:sz w:val="10"/>
      <w:shd w:val="clear" w:color="auto" w:fill="FFFFFF"/>
    </w:rPr>
  </w:style>
  <w:style w:type="paragraph" w:customStyle="1" w:styleId="Style70">
    <w:name w:val="Style 7"/>
    <w:basedOn w:val="a"/>
    <w:link w:val="CharStyle8"/>
    <w:rsid w:val="00AA6AB2"/>
    <w:pPr>
      <w:widowControl w:val="0"/>
      <w:shd w:val="clear" w:color="auto" w:fill="FFFFFF"/>
      <w:spacing w:before="60" w:after="60" w:line="149" w:lineRule="exact"/>
    </w:pPr>
    <w:rPr>
      <w:b/>
      <w:sz w:val="10"/>
      <w:shd w:val="clear" w:color="auto" w:fill="FFFFFF"/>
    </w:rPr>
  </w:style>
  <w:style w:type="character" w:customStyle="1" w:styleId="CharStyle9Exact">
    <w:name w:val="Char Style 9 Exact"/>
    <w:rsid w:val="00AA6AB2"/>
    <w:rPr>
      <w:b/>
      <w:spacing w:val="-2"/>
      <w:sz w:val="9"/>
      <w:u w:val="none"/>
    </w:rPr>
  </w:style>
  <w:style w:type="character" w:customStyle="1" w:styleId="CharStyle12">
    <w:name w:val="Char Style 12"/>
    <w:link w:val="Style11"/>
    <w:locked/>
    <w:rsid w:val="00AA6AB2"/>
    <w:rPr>
      <w:b/>
      <w:sz w:val="13"/>
      <w:shd w:val="clear" w:color="auto" w:fill="FFFFFF"/>
    </w:rPr>
  </w:style>
  <w:style w:type="paragraph" w:customStyle="1" w:styleId="Style11">
    <w:name w:val="Style 11"/>
    <w:basedOn w:val="a"/>
    <w:link w:val="CharStyle12"/>
    <w:rsid w:val="00AA6AB2"/>
    <w:pPr>
      <w:widowControl w:val="0"/>
      <w:shd w:val="clear" w:color="auto" w:fill="FFFFFF"/>
      <w:spacing w:after="0" w:line="240" w:lineRule="atLeast"/>
      <w:outlineLvl w:val="0"/>
    </w:pPr>
    <w:rPr>
      <w:b/>
      <w:sz w:val="13"/>
      <w:shd w:val="clear" w:color="auto" w:fill="FFFFFF"/>
    </w:rPr>
  </w:style>
  <w:style w:type="character" w:customStyle="1" w:styleId="CharStyle15">
    <w:name w:val="Char Style 15"/>
    <w:link w:val="Style140"/>
    <w:locked/>
    <w:rsid w:val="00AA6AB2"/>
    <w:rPr>
      <w:sz w:val="9"/>
      <w:shd w:val="clear" w:color="auto" w:fill="FFFFFF"/>
    </w:rPr>
  </w:style>
  <w:style w:type="paragraph" w:customStyle="1" w:styleId="Style140">
    <w:name w:val="Style 14"/>
    <w:basedOn w:val="a"/>
    <w:link w:val="CharStyle15"/>
    <w:rsid w:val="00AA6AB2"/>
    <w:pPr>
      <w:widowControl w:val="0"/>
      <w:shd w:val="clear" w:color="auto" w:fill="FFFFFF"/>
      <w:spacing w:after="0" w:line="240" w:lineRule="atLeast"/>
      <w:ind w:hanging="440"/>
      <w:jc w:val="both"/>
    </w:pPr>
    <w:rPr>
      <w:sz w:val="9"/>
      <w:shd w:val="clear" w:color="auto" w:fill="FFFFFF"/>
    </w:rPr>
  </w:style>
  <w:style w:type="character" w:customStyle="1" w:styleId="CharStyle19">
    <w:name w:val="Char Style 19"/>
    <w:link w:val="Style18"/>
    <w:locked/>
    <w:rsid w:val="00AA6AB2"/>
    <w:rPr>
      <w:b/>
      <w:sz w:val="11"/>
      <w:shd w:val="clear" w:color="auto" w:fill="FFFFFF"/>
    </w:rPr>
  </w:style>
  <w:style w:type="paragraph" w:customStyle="1" w:styleId="Style18">
    <w:name w:val="Style 18"/>
    <w:basedOn w:val="a"/>
    <w:link w:val="CharStyle19"/>
    <w:rsid w:val="00AA6AB2"/>
    <w:pPr>
      <w:widowControl w:val="0"/>
      <w:shd w:val="clear" w:color="auto" w:fill="FFFFFF"/>
      <w:spacing w:after="120" w:line="240" w:lineRule="atLeast"/>
      <w:outlineLvl w:val="1"/>
    </w:pPr>
    <w:rPr>
      <w:b/>
      <w:sz w:val="11"/>
      <w:shd w:val="clear" w:color="auto" w:fill="FFFFFF"/>
    </w:rPr>
  </w:style>
  <w:style w:type="character" w:customStyle="1" w:styleId="CharStyle20">
    <w:name w:val="Char Style 20"/>
    <w:rsid w:val="00AA6AB2"/>
    <w:rPr>
      <w:b/>
      <w:sz w:val="10"/>
      <w:u w:val="none"/>
    </w:rPr>
  </w:style>
  <w:style w:type="character" w:customStyle="1" w:styleId="CharStyle22">
    <w:name w:val="Char Style 22"/>
    <w:link w:val="Style21"/>
    <w:locked/>
    <w:rsid w:val="00AA6AB2"/>
    <w:rPr>
      <w:b/>
      <w:sz w:val="10"/>
      <w:shd w:val="clear" w:color="auto" w:fill="FFFFFF"/>
    </w:rPr>
  </w:style>
  <w:style w:type="paragraph" w:customStyle="1" w:styleId="Style21">
    <w:name w:val="Style 21"/>
    <w:basedOn w:val="a"/>
    <w:link w:val="CharStyle22"/>
    <w:rsid w:val="00AA6AB2"/>
    <w:pPr>
      <w:widowControl w:val="0"/>
      <w:shd w:val="clear" w:color="auto" w:fill="FFFFFF"/>
      <w:spacing w:after="0" w:line="240" w:lineRule="atLeast"/>
    </w:pPr>
    <w:rPr>
      <w:b/>
      <w:sz w:val="10"/>
      <w:shd w:val="clear" w:color="auto" w:fill="FFFFFF"/>
    </w:rPr>
  </w:style>
  <w:style w:type="character" w:customStyle="1" w:styleId="CharStyle24">
    <w:name w:val="Char Style 24"/>
    <w:rsid w:val="00AA6AB2"/>
    <w:rPr>
      <w:sz w:val="10"/>
      <w:u w:val="none"/>
    </w:rPr>
  </w:style>
  <w:style w:type="paragraph" w:customStyle="1" w:styleId="14">
    <w:name w:val="Абзац списка1"/>
    <w:basedOn w:val="a"/>
    <w:rsid w:val="00AA6AB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character" w:customStyle="1" w:styleId="11pt">
    <w:name w:val="Основной текст + 11 pt"/>
    <w:rsid w:val="00AA6AB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/>
    </w:rPr>
  </w:style>
  <w:style w:type="character" w:customStyle="1" w:styleId="afd">
    <w:name w:val="Колонтитул_"/>
    <w:rsid w:val="00AA6AB2"/>
    <w:rPr>
      <w:rFonts w:ascii="Times New Roman" w:hAnsi="Times New Roman"/>
      <w:sz w:val="22"/>
      <w:u w:val="none"/>
    </w:rPr>
  </w:style>
  <w:style w:type="paragraph" w:customStyle="1" w:styleId="15">
    <w:name w:val="Без интервала1"/>
    <w:rsid w:val="00AA6AB2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fe">
    <w:name w:val="page number"/>
    <w:basedOn w:val="a0"/>
    <w:rsid w:val="00AA6AB2"/>
  </w:style>
  <w:style w:type="paragraph" w:styleId="aff">
    <w:name w:val="footnote text"/>
    <w:basedOn w:val="a"/>
    <w:link w:val="aff0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22006"/>
    <w:rPr>
      <w:sz w:val="20"/>
      <w:szCs w:val="20"/>
    </w:rPr>
  </w:style>
  <w:style w:type="character" w:styleId="aff1">
    <w:name w:val="footnote reference"/>
    <w:basedOn w:val="a0"/>
    <w:uiPriority w:val="99"/>
    <w:semiHidden/>
    <w:unhideWhenUsed/>
    <w:rsid w:val="00A22006"/>
    <w:rPr>
      <w:vertAlign w:val="superscript"/>
    </w:rPr>
  </w:style>
  <w:style w:type="paragraph" w:styleId="aff2">
    <w:name w:val="endnote text"/>
    <w:basedOn w:val="a"/>
    <w:link w:val="aff3"/>
    <w:uiPriority w:val="99"/>
    <w:semiHidden/>
    <w:unhideWhenUsed/>
    <w:rsid w:val="00A22006"/>
    <w:pPr>
      <w:spacing w:after="0" w:line="240" w:lineRule="auto"/>
    </w:pPr>
    <w:rPr>
      <w:sz w:val="20"/>
      <w:szCs w:val="20"/>
    </w:rPr>
  </w:style>
  <w:style w:type="character" w:customStyle="1" w:styleId="aff3">
    <w:name w:val="Текст концевой сноски Знак"/>
    <w:basedOn w:val="a0"/>
    <w:link w:val="aff2"/>
    <w:uiPriority w:val="99"/>
    <w:semiHidden/>
    <w:rsid w:val="00A22006"/>
    <w:rPr>
      <w:sz w:val="20"/>
      <w:szCs w:val="20"/>
    </w:rPr>
  </w:style>
  <w:style w:type="character" w:styleId="aff4">
    <w:name w:val="endnote reference"/>
    <w:basedOn w:val="a0"/>
    <w:uiPriority w:val="99"/>
    <w:semiHidden/>
    <w:unhideWhenUsed/>
    <w:rsid w:val="00A22006"/>
    <w:rPr>
      <w:vertAlign w:val="superscript"/>
    </w:rPr>
  </w:style>
  <w:style w:type="paragraph" w:customStyle="1" w:styleId="xl67">
    <w:name w:val="xl6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8">
    <w:name w:val="xl68"/>
    <w:basedOn w:val="a"/>
    <w:rsid w:val="000B6243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69">
    <w:name w:val="xl69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3">
    <w:name w:val="xl73"/>
    <w:basedOn w:val="a"/>
    <w:rsid w:val="000B6243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4">
    <w:name w:val="xl7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rsid w:val="000B6243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1">
    <w:name w:val="xl8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5">
    <w:name w:val="xl8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7">
    <w:name w:val="xl8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88">
    <w:name w:val="xl8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5">
    <w:name w:val="xl9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6">
    <w:name w:val="xl9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7">
    <w:name w:val="xl9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4">
    <w:name w:val="xl10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5">
    <w:name w:val="xl105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6">
    <w:name w:val="xl106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09">
    <w:name w:val="xl10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0">
    <w:name w:val="xl11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1">
    <w:name w:val="xl11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2">
    <w:name w:val="xl11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3">
    <w:name w:val="xl113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4">
    <w:name w:val="xl114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5">
    <w:name w:val="xl115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6">
    <w:name w:val="xl116"/>
    <w:basedOn w:val="a"/>
    <w:rsid w:val="000B6243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17">
    <w:name w:val="xl117"/>
    <w:basedOn w:val="a"/>
    <w:rsid w:val="000B6243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118">
    <w:name w:val="xl118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xl119">
    <w:name w:val="xl119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0">
    <w:name w:val="xl120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1">
    <w:name w:val="xl121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22">
    <w:name w:val="xl122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3">
    <w:name w:val="xl123"/>
    <w:basedOn w:val="a"/>
    <w:rsid w:val="000B624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4">
    <w:name w:val="xl124"/>
    <w:basedOn w:val="a"/>
    <w:rsid w:val="000B6243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5">
    <w:name w:val="xl125"/>
    <w:basedOn w:val="a"/>
    <w:rsid w:val="000B6243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126">
    <w:name w:val="xl126"/>
    <w:basedOn w:val="a"/>
    <w:rsid w:val="000B6243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character" w:customStyle="1" w:styleId="3pt">
    <w:name w:val="Основной текст + Интервал 3 pt"/>
    <w:basedOn w:val="af8"/>
    <w:rsid w:val="008F5E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8F5E61"/>
    <w:rPr>
      <w:rFonts w:ascii="Segoe UI" w:eastAsia="Segoe UI" w:hAnsi="Segoe UI" w:cs="Segoe UI"/>
      <w:sz w:val="9"/>
      <w:szCs w:val="9"/>
      <w:shd w:val="clear" w:color="auto" w:fill="FFFFFF"/>
      <w:lang w:val="en-US" w:eastAsia="en-US" w:bidi="en-US"/>
    </w:rPr>
  </w:style>
  <w:style w:type="character" w:customStyle="1" w:styleId="5">
    <w:name w:val="Основной текст (5)_"/>
    <w:basedOn w:val="a0"/>
    <w:link w:val="50"/>
    <w:rsid w:val="008F5E61"/>
    <w:rPr>
      <w:rFonts w:ascii="Candara" w:eastAsia="Candara" w:hAnsi="Candara" w:cs="Candara"/>
      <w:b/>
      <w:bCs/>
      <w:sz w:val="15"/>
      <w:szCs w:val="15"/>
      <w:shd w:val="clear" w:color="auto" w:fill="FFFFFF"/>
      <w:lang w:val="en-US" w:eastAsia="en-US" w:bidi="en-US"/>
    </w:rPr>
  </w:style>
  <w:style w:type="paragraph" w:customStyle="1" w:styleId="31">
    <w:name w:val="Основной текст3"/>
    <w:basedOn w:val="a"/>
    <w:rsid w:val="008F5E61"/>
    <w:pPr>
      <w:widowControl w:val="0"/>
      <w:shd w:val="clear" w:color="auto" w:fill="FFFFFF"/>
      <w:spacing w:before="960" w:after="360" w:line="0" w:lineRule="atLeast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bidi="ru-RU"/>
    </w:rPr>
  </w:style>
  <w:style w:type="paragraph" w:customStyle="1" w:styleId="40">
    <w:name w:val="Основной текст (4)"/>
    <w:basedOn w:val="a"/>
    <w:link w:val="4"/>
    <w:rsid w:val="008F5E61"/>
    <w:pPr>
      <w:widowControl w:val="0"/>
      <w:shd w:val="clear" w:color="auto" w:fill="FFFFFF"/>
      <w:spacing w:after="0" w:line="0" w:lineRule="atLeast"/>
    </w:pPr>
    <w:rPr>
      <w:rFonts w:ascii="Segoe UI" w:eastAsia="Segoe UI" w:hAnsi="Segoe UI" w:cs="Segoe UI"/>
      <w:sz w:val="9"/>
      <w:szCs w:val="9"/>
      <w:lang w:val="en-US" w:eastAsia="en-US" w:bidi="en-US"/>
    </w:rPr>
  </w:style>
  <w:style w:type="paragraph" w:customStyle="1" w:styleId="50">
    <w:name w:val="Основной текст (5)"/>
    <w:basedOn w:val="a"/>
    <w:link w:val="5"/>
    <w:rsid w:val="008F5E61"/>
    <w:pPr>
      <w:widowControl w:val="0"/>
      <w:shd w:val="clear" w:color="auto" w:fill="FFFFFF"/>
      <w:spacing w:after="300" w:line="0" w:lineRule="atLeast"/>
    </w:pPr>
    <w:rPr>
      <w:rFonts w:ascii="Candara" w:eastAsia="Candara" w:hAnsi="Candara" w:cs="Candara"/>
      <w:b/>
      <w:bCs/>
      <w:sz w:val="15"/>
      <w:szCs w:val="15"/>
      <w:lang w:val="en-US" w:eastAsia="en-US" w:bidi="en-US"/>
    </w:rPr>
  </w:style>
  <w:style w:type="character" w:customStyle="1" w:styleId="7">
    <w:name w:val="Основной текст (7)_"/>
    <w:basedOn w:val="a0"/>
    <w:link w:val="70"/>
    <w:rsid w:val="008A02BC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A02BC"/>
    <w:pPr>
      <w:widowControl w:val="0"/>
      <w:shd w:val="clear" w:color="auto" w:fill="FFFFFF"/>
      <w:spacing w:before="420" w:after="0" w:line="280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033F9300DEA047BF6897B4E819C19A7D403DA3E33738E884F2329E841D88C052B0137D6389CC96E2QEqA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02938A-7D0E-40B9-91DB-FA4E37538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Пользователь Windows</cp:lastModifiedBy>
  <cp:revision>3</cp:revision>
  <cp:lastPrinted>2022-12-13T07:52:00Z</cp:lastPrinted>
  <dcterms:created xsi:type="dcterms:W3CDTF">2022-12-26T13:37:00Z</dcterms:created>
  <dcterms:modified xsi:type="dcterms:W3CDTF">2022-12-26T13:39:00Z</dcterms:modified>
</cp:coreProperties>
</file>