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  <w:r w:rsidRPr="00FE4BE6">
        <w:rPr>
          <w:rFonts w:ascii="Arial" w:hAnsi="Arial" w:cs="Arial"/>
          <w:noProof/>
          <w:color w:val="191919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192D19" wp14:editId="10E40B2D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FE4BE6">
        <w:rPr>
          <w:rFonts w:ascii="Arial" w:hAnsi="Arial" w:cs="Arial"/>
          <w:color w:val="191919" w:themeColor="background1" w:themeShade="1A"/>
          <w:szCs w:val="28"/>
        </w:rPr>
        <w:t>Администрация</w:t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FE4BE6">
        <w:rPr>
          <w:rFonts w:ascii="Arial" w:hAnsi="Arial" w:cs="Arial"/>
          <w:color w:val="191919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color w:val="191919" w:themeColor="background1" w:themeShade="1A"/>
          <w:sz w:val="24"/>
        </w:rPr>
      </w:pP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36"/>
        </w:rPr>
      </w:pPr>
      <w:r w:rsidRPr="00FE4BE6">
        <w:rPr>
          <w:rFonts w:ascii="Arial" w:hAnsi="Arial" w:cs="Arial"/>
          <w:b/>
          <w:color w:val="191919" w:themeColor="background1" w:themeShade="1A"/>
          <w:sz w:val="36"/>
        </w:rPr>
        <w:t>ПОСТАНОВЛЕНИЕ</w:t>
      </w:r>
    </w:p>
    <w:p w:rsidR="00A465AA" w:rsidRPr="00FE4BE6" w:rsidRDefault="00A465AA" w:rsidP="00297FDF">
      <w:pPr>
        <w:ind w:right="2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9D3CAD" w:rsidTr="009D3CAD">
        <w:tc>
          <w:tcPr>
            <w:tcW w:w="4361" w:type="dxa"/>
          </w:tcPr>
          <w:p w:rsidR="009D3CAD" w:rsidRPr="00FE4BE6" w:rsidRDefault="009D3CAD" w:rsidP="009D3CAD">
            <w:pPr>
              <w:pStyle w:val="a3"/>
              <w:rPr>
                <w:rFonts w:ascii="Arial" w:hAnsi="Arial" w:cs="Arial"/>
                <w:color w:val="191919" w:themeColor="background1" w:themeShade="1A"/>
              </w:rPr>
            </w:pPr>
            <w:r>
              <w:rPr>
                <w:rFonts w:ascii="Arial" w:hAnsi="Arial" w:cs="Arial"/>
                <w:color w:val="191919" w:themeColor="background1" w:themeShade="1A"/>
              </w:rPr>
              <w:t xml:space="preserve">от </w:t>
            </w:r>
            <w:r w:rsidR="007A580F">
              <w:rPr>
                <w:rFonts w:ascii="Arial" w:hAnsi="Arial" w:cs="Arial"/>
                <w:color w:val="191919" w:themeColor="background1" w:themeShade="1A"/>
              </w:rPr>
              <w:t xml:space="preserve">28.09.2022                     </w:t>
            </w:r>
            <w:bookmarkStart w:id="0" w:name="_GoBack"/>
            <w:bookmarkEnd w:id="0"/>
            <w:r w:rsidR="007A580F">
              <w:rPr>
                <w:rFonts w:ascii="Arial" w:hAnsi="Arial" w:cs="Arial"/>
                <w:color w:val="191919" w:themeColor="background1" w:themeShade="1A"/>
              </w:rPr>
              <w:t xml:space="preserve">  № 1599</w:t>
            </w:r>
          </w:p>
          <w:p w:rsidR="009D3CAD" w:rsidRPr="00FE4BE6" w:rsidRDefault="009D3CAD" w:rsidP="009D3CAD">
            <w:pPr>
              <w:pStyle w:val="a3"/>
              <w:rPr>
                <w:rFonts w:ascii="Arial" w:hAnsi="Arial" w:cs="Arial"/>
                <w:color w:val="191919" w:themeColor="background1" w:themeShade="1A"/>
              </w:rPr>
            </w:pPr>
          </w:p>
          <w:p w:rsidR="009D3CAD" w:rsidRDefault="009D3CAD" w:rsidP="00D618DB">
            <w:pPr>
              <w:pStyle w:val="a3"/>
              <w:jc w:val="both"/>
              <w:rPr>
                <w:rFonts w:ascii="Arial" w:hAnsi="Arial" w:cs="Arial"/>
                <w:color w:val="191919" w:themeColor="background1" w:themeShade="1A"/>
              </w:rPr>
            </w:pPr>
            <w:r w:rsidRPr="00FE4BE6">
              <w:rPr>
                <w:rFonts w:ascii="Arial" w:hAnsi="Arial" w:cs="Arial"/>
                <w:color w:val="191919" w:themeColor="background1" w:themeShade="1A"/>
              </w:rPr>
              <w:t xml:space="preserve">Об утверждении </w:t>
            </w:r>
            <w:r>
              <w:rPr>
                <w:rFonts w:ascii="Arial" w:hAnsi="Arial" w:cs="Arial"/>
                <w:color w:val="191919" w:themeColor="background1" w:themeShade="1A"/>
              </w:rPr>
              <w:t>правил использо</w:t>
            </w:r>
            <w:r>
              <w:rPr>
                <w:rFonts w:ascii="Arial" w:hAnsi="Arial" w:cs="Arial"/>
                <w:color w:val="191919" w:themeColor="background1" w:themeShade="1A"/>
              </w:rPr>
              <w:softHyphen/>
              <w:t xml:space="preserve">вания водных объектов общего пользования, расположенных на территории Светлоярского </w:t>
            </w:r>
            <w:r w:rsidR="00754198">
              <w:rPr>
                <w:rFonts w:ascii="Arial" w:hAnsi="Arial" w:cs="Arial"/>
                <w:color w:val="191919" w:themeColor="background1" w:themeShade="1A"/>
              </w:rPr>
              <w:t>му</w:t>
            </w:r>
            <w:r>
              <w:rPr>
                <w:rFonts w:ascii="Arial" w:hAnsi="Arial" w:cs="Arial"/>
                <w:color w:val="191919" w:themeColor="background1" w:themeShade="1A"/>
              </w:rPr>
              <w:t>ници</w:t>
            </w:r>
            <w:r w:rsidR="00D618DB">
              <w:rPr>
                <w:rFonts w:ascii="Arial" w:hAnsi="Arial" w:cs="Arial"/>
                <w:color w:val="191919" w:themeColor="background1" w:themeShade="1A"/>
              </w:rPr>
              <w:softHyphen/>
            </w:r>
            <w:r>
              <w:rPr>
                <w:rFonts w:ascii="Arial" w:hAnsi="Arial" w:cs="Arial"/>
                <w:color w:val="191919" w:themeColor="background1" w:themeShade="1A"/>
              </w:rPr>
              <w:t>пального района Волгоградской об</w:t>
            </w:r>
            <w:r w:rsidR="00D618DB">
              <w:rPr>
                <w:rFonts w:ascii="Arial" w:hAnsi="Arial" w:cs="Arial"/>
                <w:color w:val="191919" w:themeColor="background1" w:themeShade="1A"/>
              </w:rPr>
              <w:softHyphen/>
              <w:t>ласти</w:t>
            </w:r>
            <w:r>
              <w:rPr>
                <w:rFonts w:ascii="Arial" w:hAnsi="Arial" w:cs="Arial"/>
                <w:color w:val="191919" w:themeColor="background1" w:themeShade="1A"/>
              </w:rPr>
              <w:t xml:space="preserve"> для личных и бытовых нужд</w:t>
            </w:r>
          </w:p>
        </w:tc>
        <w:tc>
          <w:tcPr>
            <w:tcW w:w="4926" w:type="dxa"/>
          </w:tcPr>
          <w:p w:rsidR="009D3CAD" w:rsidRDefault="009D3CAD" w:rsidP="00297FDF">
            <w:pPr>
              <w:ind w:right="28"/>
              <w:jc w:val="both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F40B2B" w:rsidRPr="00FE4BE6" w:rsidRDefault="00F40B2B" w:rsidP="00A14FA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925CB0" w:rsidRPr="00925CB0" w:rsidRDefault="00952238" w:rsidP="005E33F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5CB0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EC710B">
        <w:rPr>
          <w:rFonts w:ascii="Arial" w:hAnsi="Arial" w:cs="Arial"/>
          <w:color w:val="000000"/>
          <w:sz w:val="24"/>
          <w:szCs w:val="24"/>
        </w:rPr>
        <w:t xml:space="preserve">с Федеральным законом от 06.10.2003 </w:t>
      </w:r>
      <w:r w:rsidR="005E33F0">
        <w:rPr>
          <w:rFonts w:ascii="Arial" w:hAnsi="Arial" w:cs="Arial"/>
          <w:color w:val="000000"/>
          <w:sz w:val="24"/>
          <w:szCs w:val="24"/>
        </w:rPr>
        <w:t>№ 131-ФЗ</w:t>
      </w:r>
      <w:r w:rsidR="00EC710B">
        <w:rPr>
          <w:rFonts w:ascii="Arial" w:hAnsi="Arial" w:cs="Arial"/>
          <w:color w:val="000000"/>
          <w:sz w:val="24"/>
          <w:szCs w:val="24"/>
        </w:rPr>
        <w:t xml:space="preserve">                        «Об общих принципах организации местного самоуправления в Российской Федерации»</w:t>
      </w:r>
      <w:r w:rsidR="005E33F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25CB0">
        <w:rPr>
          <w:rFonts w:ascii="Arial" w:hAnsi="Arial" w:cs="Arial"/>
          <w:color w:val="000000"/>
          <w:sz w:val="24"/>
          <w:szCs w:val="24"/>
        </w:rPr>
        <w:t>с Водным кодексом Российской Федерации</w:t>
      </w:r>
      <w:r w:rsidR="009D3CAD" w:rsidRPr="00925CB0">
        <w:rPr>
          <w:rFonts w:ascii="Arial" w:hAnsi="Arial" w:cs="Arial"/>
          <w:color w:val="000000"/>
          <w:sz w:val="24"/>
          <w:szCs w:val="24"/>
        </w:rPr>
        <w:t xml:space="preserve"> от 03.06.2006 </w:t>
      </w:r>
      <w:r w:rsidR="005E33F0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9D3CAD" w:rsidRPr="00925CB0">
        <w:rPr>
          <w:rFonts w:ascii="Arial" w:hAnsi="Arial" w:cs="Arial"/>
          <w:color w:val="000000"/>
          <w:sz w:val="24"/>
          <w:szCs w:val="24"/>
        </w:rPr>
        <w:t>№</w:t>
      </w:r>
      <w:r w:rsidR="00E143FC">
        <w:rPr>
          <w:rFonts w:ascii="Arial" w:hAnsi="Arial" w:cs="Arial"/>
          <w:color w:val="000000"/>
          <w:sz w:val="24"/>
          <w:szCs w:val="24"/>
        </w:rPr>
        <w:t xml:space="preserve"> </w:t>
      </w:r>
      <w:r w:rsidR="009D3CAD" w:rsidRPr="00925CB0">
        <w:rPr>
          <w:rFonts w:ascii="Arial" w:hAnsi="Arial" w:cs="Arial"/>
          <w:color w:val="000000"/>
          <w:sz w:val="24"/>
          <w:szCs w:val="24"/>
        </w:rPr>
        <w:t>74-ФЗ</w:t>
      </w:r>
      <w:r w:rsidRPr="00925CB0">
        <w:rPr>
          <w:rFonts w:ascii="Arial" w:hAnsi="Arial" w:cs="Arial"/>
          <w:color w:val="000000"/>
          <w:sz w:val="24"/>
          <w:szCs w:val="24"/>
        </w:rPr>
        <w:t xml:space="preserve">, Правилами охраны жизни людей на </w:t>
      </w:r>
      <w:r w:rsidR="0024561B">
        <w:rPr>
          <w:rFonts w:ascii="Arial" w:hAnsi="Arial" w:cs="Arial"/>
          <w:color w:val="000000"/>
          <w:sz w:val="24"/>
          <w:szCs w:val="24"/>
        </w:rPr>
        <w:t>водных объектах на территории</w:t>
      </w:r>
      <w:r w:rsidRPr="00925CB0">
        <w:rPr>
          <w:rFonts w:ascii="Arial" w:hAnsi="Arial" w:cs="Arial"/>
          <w:color w:val="000000"/>
          <w:sz w:val="24"/>
          <w:szCs w:val="24"/>
        </w:rPr>
        <w:t xml:space="preserve"> Волгоградской области, утвержденным Постановлением </w:t>
      </w:r>
      <w:r w:rsidR="00B568C7">
        <w:rPr>
          <w:rFonts w:ascii="Arial" w:hAnsi="Arial" w:cs="Arial"/>
          <w:color w:val="000000"/>
          <w:sz w:val="24"/>
          <w:szCs w:val="24"/>
        </w:rPr>
        <w:t>Губернатора</w:t>
      </w:r>
      <w:r w:rsidR="000F60C4" w:rsidRPr="00925CB0">
        <w:rPr>
          <w:rFonts w:ascii="Arial" w:hAnsi="Arial" w:cs="Arial"/>
          <w:color w:val="000000"/>
          <w:sz w:val="24"/>
          <w:szCs w:val="24"/>
        </w:rPr>
        <w:t xml:space="preserve"> Волгоградской области от 07.02.2014 № 104</w:t>
      </w:r>
      <w:r w:rsidR="009D3CAD" w:rsidRPr="00925CB0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925CB0">
        <w:rPr>
          <w:rFonts w:ascii="Arial" w:hAnsi="Arial" w:cs="Arial"/>
          <w:color w:val="000000"/>
          <w:sz w:val="24"/>
          <w:szCs w:val="24"/>
        </w:rPr>
        <w:t xml:space="preserve">Об утверждении Правил охраны жизни людей на водных объектах </w:t>
      </w:r>
      <w:r w:rsidR="00F67165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Pr="00925CB0">
        <w:rPr>
          <w:rFonts w:ascii="Arial" w:hAnsi="Arial" w:cs="Arial"/>
          <w:color w:val="000000"/>
          <w:sz w:val="24"/>
          <w:szCs w:val="24"/>
        </w:rPr>
        <w:t>Волгогр</w:t>
      </w:r>
      <w:r w:rsidR="009D3CAD" w:rsidRPr="00925CB0">
        <w:rPr>
          <w:rFonts w:ascii="Arial" w:hAnsi="Arial" w:cs="Arial"/>
          <w:color w:val="000000"/>
          <w:sz w:val="24"/>
          <w:szCs w:val="24"/>
        </w:rPr>
        <w:t>адской области»</w:t>
      </w:r>
      <w:r w:rsidRPr="00925CB0">
        <w:rPr>
          <w:rFonts w:ascii="Arial" w:hAnsi="Arial" w:cs="Arial"/>
          <w:color w:val="000000"/>
          <w:sz w:val="24"/>
          <w:szCs w:val="24"/>
        </w:rPr>
        <w:t xml:space="preserve">, </w:t>
      </w:r>
      <w:r w:rsidR="00E143FC">
        <w:rPr>
          <w:rFonts w:ascii="Arial" w:hAnsi="Arial" w:cs="Arial"/>
          <w:color w:val="000000"/>
          <w:sz w:val="24"/>
          <w:szCs w:val="24"/>
        </w:rPr>
        <w:t>рассмотрев протест Волгоградской</w:t>
      </w:r>
      <w:proofErr w:type="gramEnd"/>
      <w:r w:rsidR="00E143FC">
        <w:rPr>
          <w:rFonts w:ascii="Arial" w:hAnsi="Arial" w:cs="Arial"/>
          <w:color w:val="000000"/>
          <w:sz w:val="24"/>
          <w:szCs w:val="24"/>
        </w:rPr>
        <w:t xml:space="preserve"> межрайонной природоохр</w:t>
      </w:r>
      <w:r w:rsidR="0024561B">
        <w:rPr>
          <w:rFonts w:ascii="Arial" w:hAnsi="Arial" w:cs="Arial"/>
          <w:color w:val="000000"/>
          <w:sz w:val="24"/>
          <w:szCs w:val="24"/>
        </w:rPr>
        <w:t>анной прокуратуры от 25.08.2022</w:t>
      </w:r>
      <w:r w:rsidR="00F67165">
        <w:rPr>
          <w:rFonts w:ascii="Arial" w:hAnsi="Arial" w:cs="Arial"/>
          <w:color w:val="000000"/>
          <w:sz w:val="24"/>
          <w:szCs w:val="24"/>
        </w:rPr>
        <w:t xml:space="preserve"> </w:t>
      </w:r>
      <w:r w:rsidR="00E143FC">
        <w:rPr>
          <w:rFonts w:ascii="Arial" w:hAnsi="Arial" w:cs="Arial"/>
          <w:color w:val="000000"/>
          <w:sz w:val="24"/>
          <w:szCs w:val="24"/>
        </w:rPr>
        <w:t>№ 04-01</w:t>
      </w:r>
      <w:r w:rsidR="00D618DB">
        <w:rPr>
          <w:rFonts w:ascii="Arial" w:hAnsi="Arial" w:cs="Arial"/>
          <w:color w:val="000000"/>
          <w:sz w:val="24"/>
          <w:szCs w:val="24"/>
        </w:rPr>
        <w:t>-2022/14</w:t>
      </w:r>
      <w:r w:rsidR="00D618DB" w:rsidRPr="00D618DB">
        <w:rPr>
          <w:rFonts w:ascii="Arial" w:hAnsi="Arial" w:cs="Arial"/>
          <w:color w:val="000000"/>
          <w:sz w:val="24"/>
          <w:szCs w:val="24"/>
        </w:rPr>
        <w:t>4</w:t>
      </w:r>
      <w:r w:rsidR="00E143FC">
        <w:rPr>
          <w:rFonts w:ascii="Arial" w:hAnsi="Arial" w:cs="Arial"/>
          <w:color w:val="000000"/>
          <w:sz w:val="24"/>
          <w:szCs w:val="24"/>
        </w:rPr>
        <w:t xml:space="preserve">, </w:t>
      </w:r>
      <w:r w:rsidR="00925CB0" w:rsidRPr="00925CB0">
        <w:rPr>
          <w:rFonts w:ascii="Arial" w:hAnsi="Arial" w:cs="Arial"/>
          <w:color w:val="000000"/>
          <w:sz w:val="24"/>
          <w:szCs w:val="24"/>
        </w:rPr>
        <w:t xml:space="preserve">руководствуясь Уставом Светлоярского муниципального </w:t>
      </w:r>
      <w:r w:rsidR="004E343C">
        <w:rPr>
          <w:rFonts w:ascii="Arial" w:hAnsi="Arial" w:cs="Arial"/>
          <w:color w:val="000000"/>
          <w:sz w:val="24"/>
          <w:szCs w:val="24"/>
        </w:rPr>
        <w:t>района Волгоградской</w:t>
      </w:r>
      <w:r w:rsidR="00925CB0" w:rsidRPr="00925CB0">
        <w:rPr>
          <w:rFonts w:ascii="Arial" w:hAnsi="Arial" w:cs="Arial"/>
          <w:color w:val="000000"/>
          <w:sz w:val="24"/>
          <w:szCs w:val="24"/>
        </w:rPr>
        <w:t xml:space="preserve"> области, Уставом Светлоярского городского поселения Светлоярского </w:t>
      </w:r>
      <w:r w:rsidR="0087005A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925CB0" w:rsidRPr="00925CB0">
        <w:rPr>
          <w:rFonts w:ascii="Arial" w:hAnsi="Arial" w:cs="Arial"/>
          <w:color w:val="000000"/>
          <w:sz w:val="24"/>
          <w:szCs w:val="24"/>
        </w:rPr>
        <w:t>района Волгоградской области,</w:t>
      </w:r>
    </w:p>
    <w:p w:rsidR="00952238" w:rsidRPr="00FE4BE6" w:rsidRDefault="00952238" w:rsidP="00952238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FE4BE6" w:rsidRDefault="0091384F" w:rsidP="0091384F">
      <w:pPr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</w:pPr>
      <w:proofErr w:type="gramStart"/>
      <w:r w:rsidRPr="00FE4BE6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>п</w:t>
      </w:r>
      <w:proofErr w:type="gramEnd"/>
      <w:r w:rsidRPr="00FE4BE6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 xml:space="preserve"> о с т а н о в л я ю:</w:t>
      </w:r>
    </w:p>
    <w:p w:rsidR="00F40B2B" w:rsidRPr="00FE4BE6" w:rsidRDefault="00F40B2B" w:rsidP="0091384F">
      <w:pPr>
        <w:pStyle w:val="Style7"/>
        <w:widowControl/>
        <w:jc w:val="left"/>
        <w:rPr>
          <w:rStyle w:val="FontStyle45"/>
          <w:rFonts w:ascii="Arial" w:hAnsi="Arial" w:cs="Arial"/>
          <w:color w:val="191919" w:themeColor="background1" w:themeShade="1A"/>
        </w:rPr>
      </w:pPr>
    </w:p>
    <w:p w:rsidR="0073078A" w:rsidRDefault="00952238" w:rsidP="0073078A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91919" w:themeColor="background1" w:themeShade="1A"/>
        </w:rPr>
        <w:t>1. </w:t>
      </w:r>
      <w:r>
        <w:rPr>
          <w:rFonts w:ascii="Arial" w:hAnsi="Arial" w:cs="Arial"/>
          <w:color w:val="000000"/>
        </w:rPr>
        <w:t xml:space="preserve">Утвердить прилагаемые Правила </w:t>
      </w:r>
      <w:r w:rsidRPr="00E2629B">
        <w:rPr>
          <w:rFonts w:ascii="Arial" w:hAnsi="Arial" w:cs="Arial"/>
          <w:color w:val="000000"/>
        </w:rPr>
        <w:t xml:space="preserve">использования водных объектов общего пользования, расположенных на территории </w:t>
      </w:r>
      <w:r>
        <w:rPr>
          <w:rFonts w:ascii="Arial" w:hAnsi="Arial" w:cs="Arial"/>
          <w:color w:val="000000"/>
        </w:rPr>
        <w:t xml:space="preserve">Светлоярского </w:t>
      </w:r>
      <w:r w:rsidRPr="00E2629B">
        <w:rPr>
          <w:rFonts w:ascii="Arial" w:hAnsi="Arial" w:cs="Arial"/>
          <w:color w:val="000000"/>
        </w:rPr>
        <w:t>муниципальн</w:t>
      </w:r>
      <w:r>
        <w:rPr>
          <w:rFonts w:ascii="Arial" w:hAnsi="Arial" w:cs="Arial"/>
          <w:color w:val="000000"/>
        </w:rPr>
        <w:t>ого</w:t>
      </w:r>
      <w:r w:rsidRPr="00E2629B">
        <w:rPr>
          <w:rFonts w:ascii="Arial" w:hAnsi="Arial" w:cs="Arial"/>
          <w:color w:val="000000"/>
        </w:rPr>
        <w:t xml:space="preserve"> райо</w:t>
      </w:r>
      <w:r>
        <w:rPr>
          <w:rFonts w:ascii="Arial" w:hAnsi="Arial" w:cs="Arial"/>
          <w:color w:val="000000"/>
        </w:rPr>
        <w:t>на Волгоградской области</w:t>
      </w:r>
      <w:r w:rsidRPr="00E2629B">
        <w:rPr>
          <w:rFonts w:ascii="Arial" w:hAnsi="Arial" w:cs="Arial"/>
          <w:color w:val="000000"/>
        </w:rPr>
        <w:t>, для личных и бытовых нужд</w:t>
      </w:r>
      <w:r>
        <w:rPr>
          <w:rFonts w:ascii="Arial" w:hAnsi="Arial" w:cs="Arial"/>
          <w:color w:val="000000"/>
        </w:rPr>
        <w:t xml:space="preserve"> (приложение)</w:t>
      </w:r>
      <w:r w:rsidRPr="00E2629B">
        <w:rPr>
          <w:rFonts w:ascii="Arial" w:hAnsi="Arial" w:cs="Arial"/>
          <w:color w:val="000000"/>
        </w:rPr>
        <w:t>.</w:t>
      </w:r>
    </w:p>
    <w:p w:rsidR="0073078A" w:rsidRDefault="0073078A" w:rsidP="0073078A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73078A" w:rsidRDefault="0073078A" w:rsidP="0073078A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  <w:r>
        <w:rPr>
          <w:rFonts w:ascii="Arial" w:hAnsi="Arial" w:cs="Arial"/>
          <w:color w:val="191919" w:themeColor="background1" w:themeShade="1A"/>
        </w:rPr>
        <w:t>2. Признать утратившим силу постановление администрации Светлоярского муниципального района Во</w:t>
      </w:r>
      <w:r w:rsidR="00D618DB">
        <w:rPr>
          <w:rFonts w:ascii="Arial" w:hAnsi="Arial" w:cs="Arial"/>
          <w:color w:val="191919" w:themeColor="background1" w:themeShade="1A"/>
        </w:rPr>
        <w:t>лгоградской области от 18.</w:t>
      </w:r>
      <w:r w:rsidR="00D618DB" w:rsidRPr="00D618DB">
        <w:rPr>
          <w:rFonts w:ascii="Arial" w:hAnsi="Arial" w:cs="Arial"/>
          <w:color w:val="191919" w:themeColor="background1" w:themeShade="1A"/>
        </w:rPr>
        <w:t>12</w:t>
      </w:r>
      <w:r w:rsidR="00D618DB">
        <w:rPr>
          <w:rFonts w:ascii="Arial" w:hAnsi="Arial" w:cs="Arial"/>
          <w:color w:val="191919" w:themeColor="background1" w:themeShade="1A"/>
        </w:rPr>
        <w:t>.20</w:t>
      </w:r>
      <w:r w:rsidR="00D618DB" w:rsidRPr="00D618DB">
        <w:rPr>
          <w:rFonts w:ascii="Arial" w:hAnsi="Arial" w:cs="Arial"/>
          <w:color w:val="191919" w:themeColor="background1" w:themeShade="1A"/>
        </w:rPr>
        <w:t>0</w:t>
      </w:r>
      <w:r>
        <w:rPr>
          <w:rFonts w:ascii="Arial" w:hAnsi="Arial" w:cs="Arial"/>
          <w:color w:val="191919" w:themeColor="background1" w:themeShade="1A"/>
        </w:rPr>
        <w:t xml:space="preserve">8 </w:t>
      </w:r>
      <w:r w:rsidR="00E143FC">
        <w:rPr>
          <w:rFonts w:ascii="Arial" w:hAnsi="Arial" w:cs="Arial"/>
          <w:color w:val="191919" w:themeColor="background1" w:themeShade="1A"/>
        </w:rPr>
        <w:t xml:space="preserve">          </w:t>
      </w:r>
      <w:r>
        <w:rPr>
          <w:rFonts w:ascii="Arial" w:hAnsi="Arial" w:cs="Arial"/>
          <w:color w:val="191919" w:themeColor="background1" w:themeShade="1A"/>
        </w:rPr>
        <w:t>№</w:t>
      </w:r>
      <w:r w:rsidR="00E143FC">
        <w:rPr>
          <w:rFonts w:ascii="Arial" w:hAnsi="Arial" w:cs="Arial"/>
          <w:color w:val="191919" w:themeColor="background1" w:themeShade="1A"/>
        </w:rPr>
        <w:t xml:space="preserve"> </w:t>
      </w:r>
      <w:r w:rsidR="00D618DB">
        <w:rPr>
          <w:rFonts w:ascii="Arial" w:hAnsi="Arial" w:cs="Arial"/>
          <w:color w:val="191919" w:themeColor="background1" w:themeShade="1A"/>
        </w:rPr>
        <w:t>966</w:t>
      </w:r>
      <w:r>
        <w:rPr>
          <w:rFonts w:ascii="Arial" w:hAnsi="Arial" w:cs="Arial"/>
          <w:color w:val="191919" w:themeColor="background1" w:themeShade="1A"/>
        </w:rPr>
        <w:t xml:space="preserve"> «</w:t>
      </w:r>
      <w:r w:rsidRPr="00FE4BE6">
        <w:rPr>
          <w:rFonts w:ascii="Arial" w:hAnsi="Arial" w:cs="Arial"/>
          <w:color w:val="191919" w:themeColor="background1" w:themeShade="1A"/>
        </w:rPr>
        <w:t xml:space="preserve">Об утверждении </w:t>
      </w:r>
      <w:r>
        <w:rPr>
          <w:rFonts w:ascii="Arial" w:hAnsi="Arial" w:cs="Arial"/>
          <w:color w:val="191919" w:themeColor="background1" w:themeShade="1A"/>
        </w:rPr>
        <w:t>правил использования водных объектов общего пользования, расположенных на территории Светлоярского муниципально</w:t>
      </w:r>
      <w:r w:rsidR="00D618DB">
        <w:rPr>
          <w:rFonts w:ascii="Arial" w:hAnsi="Arial" w:cs="Arial"/>
          <w:color w:val="191919" w:themeColor="background1" w:themeShade="1A"/>
        </w:rPr>
        <w:t>го района Волгоградской области</w:t>
      </w:r>
      <w:r>
        <w:rPr>
          <w:rFonts w:ascii="Arial" w:hAnsi="Arial" w:cs="Arial"/>
          <w:color w:val="191919" w:themeColor="background1" w:themeShade="1A"/>
        </w:rPr>
        <w:t xml:space="preserve"> для личных и бытовых нужд».</w:t>
      </w:r>
    </w:p>
    <w:p w:rsidR="00A46C1D" w:rsidRDefault="00A46C1D" w:rsidP="0073078A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</w:p>
    <w:p w:rsidR="00A46C1D" w:rsidRPr="00A46C1D" w:rsidRDefault="00A46C1D" w:rsidP="00A46C1D">
      <w:pPr>
        <w:pStyle w:val="ConsPlusNormal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3. </w:t>
      </w:r>
      <w:r w:rsidRPr="00E2629B">
        <w:rPr>
          <w:rFonts w:ascii="Arial" w:hAnsi="Arial" w:cs="Arial"/>
          <w:color w:val="000000"/>
          <w:sz w:val="24"/>
          <w:szCs w:val="24"/>
        </w:rPr>
        <w:t xml:space="preserve">Рекомендовать главам сельских поселений </w:t>
      </w:r>
      <w:r>
        <w:rPr>
          <w:rFonts w:ascii="Arial" w:hAnsi="Arial" w:cs="Arial"/>
          <w:color w:val="000000"/>
          <w:sz w:val="24"/>
          <w:szCs w:val="24"/>
        </w:rPr>
        <w:t>Светлоярского</w:t>
      </w:r>
      <w:r w:rsidRPr="00E2629B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Pr="00E2629B">
        <w:rPr>
          <w:rFonts w:ascii="Arial" w:hAnsi="Arial" w:cs="Arial"/>
          <w:color w:val="000000"/>
          <w:sz w:val="24"/>
          <w:szCs w:val="24"/>
        </w:rPr>
        <w:t>разработать и утвердить порядок предоставления гражданам информации об ограничениях водопользования на водных объектах общего пользования, расположенных на территориях муниципальных образований</w:t>
      </w:r>
      <w:r w:rsidRPr="00FE4BE6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7459D9" w:rsidRPr="00FE4BE6" w:rsidRDefault="007459D9" w:rsidP="00FC1BAB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E92BA3" w:rsidRDefault="00E92BA3" w:rsidP="00E92BA3">
      <w:pPr>
        <w:pStyle w:val="a3"/>
        <w:ind w:firstLine="709"/>
        <w:jc w:val="both"/>
        <w:rPr>
          <w:rFonts w:ascii="Arial" w:hAnsi="Arial" w:cs="Arial"/>
          <w:color w:val="191919"/>
        </w:rPr>
      </w:pPr>
      <w:r w:rsidRPr="00E92BA3">
        <w:rPr>
          <w:rFonts w:ascii="Arial" w:hAnsi="Arial" w:cs="Arial"/>
          <w:color w:val="191919"/>
        </w:rPr>
        <w:lastRenderedPageBreak/>
        <w:t>4</w:t>
      </w:r>
      <w:r>
        <w:rPr>
          <w:rFonts w:ascii="Arial" w:hAnsi="Arial" w:cs="Arial"/>
          <w:color w:val="191919"/>
        </w:rPr>
        <w:t>. </w:t>
      </w:r>
      <w:r w:rsidRPr="005A41AB">
        <w:rPr>
          <w:rFonts w:ascii="Arial" w:hAnsi="Arial" w:cs="Arial"/>
          <w:color w:val="191919"/>
        </w:rPr>
        <w:t xml:space="preserve">Отделу по муниципальной службе, общим и кадровым вопросам (Иванова Н.В.) </w:t>
      </w:r>
      <w:proofErr w:type="gramStart"/>
      <w:r w:rsidRPr="005A41AB">
        <w:rPr>
          <w:rFonts w:ascii="Arial" w:hAnsi="Arial" w:cs="Arial"/>
          <w:color w:val="191919"/>
        </w:rPr>
        <w:t>разместить</w:t>
      </w:r>
      <w:proofErr w:type="gramEnd"/>
      <w:r w:rsidRPr="005A41AB">
        <w:rPr>
          <w:rFonts w:ascii="Arial" w:hAnsi="Arial" w:cs="Arial"/>
          <w:color w:val="191919"/>
        </w:rPr>
        <w:t xml:space="preserve"> настоящее постановление на официальном сайте Светлоярского муниципально</w:t>
      </w:r>
      <w:r>
        <w:rPr>
          <w:rFonts w:ascii="Arial" w:hAnsi="Arial" w:cs="Arial"/>
          <w:color w:val="191919"/>
        </w:rPr>
        <w:t>го района Волгоградской области информационно-телекоммуникационной сети Интернет, а также в районной газете «Восход».</w:t>
      </w:r>
    </w:p>
    <w:p w:rsidR="00E92BA3" w:rsidRDefault="00E92BA3" w:rsidP="00E92BA3">
      <w:pPr>
        <w:pStyle w:val="a3"/>
        <w:ind w:firstLine="709"/>
        <w:jc w:val="both"/>
        <w:rPr>
          <w:rFonts w:ascii="Arial" w:hAnsi="Arial" w:cs="Arial"/>
          <w:color w:val="191919"/>
        </w:rPr>
      </w:pPr>
    </w:p>
    <w:p w:rsidR="00E92BA3" w:rsidRPr="005A41AB" w:rsidRDefault="00E92BA3" w:rsidP="00E92BA3">
      <w:pPr>
        <w:pStyle w:val="a3"/>
        <w:ind w:firstLine="709"/>
        <w:jc w:val="both"/>
        <w:rPr>
          <w:rFonts w:ascii="Arial" w:hAnsi="Arial" w:cs="Arial"/>
          <w:color w:val="191919"/>
        </w:rPr>
      </w:pPr>
      <w:r w:rsidRPr="00D70F15"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. Постановление вступает в силу со дня официального опубликования.</w:t>
      </w:r>
    </w:p>
    <w:p w:rsidR="00E92BA3" w:rsidRPr="00D70F15" w:rsidRDefault="00E92BA3" w:rsidP="00CC7D8A">
      <w:pPr>
        <w:pStyle w:val="a4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91384F" w:rsidRPr="008523B3" w:rsidRDefault="00A46C1D" w:rsidP="00CC7D8A">
      <w:pPr>
        <w:pStyle w:val="a4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6</w:t>
      </w:r>
      <w:r w:rsidR="00174ECF" w:rsidRPr="00FE4BE6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91384F" w:rsidRPr="00FE4BE6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Контроль </w:t>
      </w:r>
      <w:r w:rsidR="0023684F" w:rsidRPr="00FE4BE6">
        <w:rPr>
          <w:rFonts w:ascii="Arial" w:hAnsi="Arial" w:cs="Arial"/>
          <w:color w:val="191919" w:themeColor="background1" w:themeShade="1A"/>
          <w:sz w:val="24"/>
          <w:szCs w:val="24"/>
        </w:rPr>
        <w:t>н</w:t>
      </w:r>
      <w:r w:rsidR="002629D1" w:rsidRPr="00FE4BE6">
        <w:rPr>
          <w:rFonts w:ascii="Arial" w:hAnsi="Arial" w:cs="Arial"/>
          <w:color w:val="191919" w:themeColor="background1" w:themeShade="1A"/>
          <w:sz w:val="24"/>
          <w:szCs w:val="24"/>
        </w:rPr>
        <w:t>а</w:t>
      </w:r>
      <w:r w:rsidR="0023684F" w:rsidRPr="00FE4BE6">
        <w:rPr>
          <w:rFonts w:ascii="Arial" w:hAnsi="Arial" w:cs="Arial"/>
          <w:color w:val="191919" w:themeColor="background1" w:themeShade="1A"/>
          <w:sz w:val="24"/>
          <w:szCs w:val="24"/>
        </w:rPr>
        <w:t>д</w:t>
      </w:r>
      <w:r w:rsidR="0091384F" w:rsidRPr="00FE4BE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исполн</w:t>
      </w:r>
      <w:r w:rsidR="002629D1" w:rsidRPr="00FE4BE6">
        <w:rPr>
          <w:rFonts w:ascii="Arial" w:hAnsi="Arial" w:cs="Arial"/>
          <w:color w:val="191919" w:themeColor="background1" w:themeShade="1A"/>
          <w:sz w:val="24"/>
          <w:szCs w:val="24"/>
        </w:rPr>
        <w:t xml:space="preserve">ением настоящего постановления </w:t>
      </w:r>
      <w:r w:rsidR="002807C7" w:rsidRPr="00FE4BE6">
        <w:rPr>
          <w:rFonts w:ascii="Arial" w:hAnsi="Arial" w:cs="Arial"/>
          <w:color w:val="191919" w:themeColor="background1" w:themeShade="1A"/>
          <w:sz w:val="24"/>
          <w:szCs w:val="24"/>
        </w:rPr>
        <w:t>возложить на заместителя главы</w:t>
      </w:r>
      <w:r w:rsidR="0091384F" w:rsidRPr="00FE4BE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</w:t>
      </w:r>
      <w:r w:rsidR="003F3A56" w:rsidRPr="00FE4BE6">
        <w:rPr>
          <w:rFonts w:ascii="Arial" w:hAnsi="Arial" w:cs="Arial"/>
          <w:color w:val="191919" w:themeColor="background1" w:themeShade="1A"/>
          <w:sz w:val="24"/>
          <w:szCs w:val="24"/>
        </w:rPr>
        <w:t>о муниципального района</w:t>
      </w:r>
      <w:r w:rsidR="0073078A" w:rsidRPr="0073078A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8523B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Волгоградской области </w:t>
      </w:r>
      <w:proofErr w:type="spellStart"/>
      <w:r w:rsidR="008523B3">
        <w:rPr>
          <w:rFonts w:ascii="Arial" w:hAnsi="Arial" w:cs="Arial"/>
          <w:color w:val="191919" w:themeColor="background1" w:themeShade="1A"/>
          <w:sz w:val="24"/>
          <w:szCs w:val="24"/>
        </w:rPr>
        <w:t>Ю.Н.Ускова</w:t>
      </w:r>
      <w:proofErr w:type="spellEnd"/>
      <w:r w:rsidR="008523B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91384F" w:rsidRDefault="0091384F" w:rsidP="0091384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91384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Pr="00FE4BE6" w:rsidRDefault="007504A2" w:rsidP="0091384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E850B9" w:rsidRPr="00337B70" w:rsidRDefault="000011A1" w:rsidP="0091384F">
      <w:pPr>
        <w:pStyle w:val="a3"/>
        <w:jc w:val="both"/>
        <w:rPr>
          <w:rFonts w:ascii="Arial" w:hAnsi="Arial" w:cs="Arial"/>
          <w:color w:val="191919" w:themeColor="background1" w:themeShade="1A"/>
        </w:rPr>
      </w:pPr>
      <w:proofErr w:type="gramStart"/>
      <w:r>
        <w:rPr>
          <w:rFonts w:ascii="Arial" w:hAnsi="Arial" w:cs="Arial"/>
          <w:color w:val="191919" w:themeColor="background1" w:themeShade="1A"/>
        </w:rPr>
        <w:t>Исполняющий</w:t>
      </w:r>
      <w:proofErr w:type="gramEnd"/>
      <w:r>
        <w:rPr>
          <w:rFonts w:ascii="Arial" w:hAnsi="Arial" w:cs="Arial"/>
          <w:color w:val="191919" w:themeColor="background1" w:themeShade="1A"/>
        </w:rPr>
        <w:t xml:space="preserve"> обязанности</w:t>
      </w:r>
    </w:p>
    <w:p w:rsidR="0091384F" w:rsidRPr="00FE4BE6" w:rsidRDefault="007504A2" w:rsidP="0091384F">
      <w:pPr>
        <w:pStyle w:val="a3"/>
        <w:jc w:val="both"/>
        <w:rPr>
          <w:rFonts w:ascii="Arial" w:hAnsi="Arial" w:cs="Arial"/>
          <w:color w:val="191919" w:themeColor="background1" w:themeShade="1A"/>
        </w:rPr>
      </w:pPr>
      <w:r>
        <w:rPr>
          <w:rFonts w:ascii="Arial" w:hAnsi="Arial" w:cs="Arial"/>
          <w:color w:val="191919" w:themeColor="background1" w:themeShade="1A"/>
        </w:rPr>
        <w:t>главы</w:t>
      </w:r>
      <w:r w:rsidR="00011E97" w:rsidRPr="00FE4BE6">
        <w:rPr>
          <w:rFonts w:ascii="Arial" w:hAnsi="Arial" w:cs="Arial"/>
          <w:color w:val="191919" w:themeColor="background1" w:themeShade="1A"/>
        </w:rPr>
        <w:t xml:space="preserve"> муниципального района</w:t>
      </w:r>
      <w:r w:rsidR="003F3A56" w:rsidRPr="00FE4BE6">
        <w:rPr>
          <w:rFonts w:ascii="Arial" w:hAnsi="Arial" w:cs="Arial"/>
          <w:color w:val="191919" w:themeColor="background1" w:themeShade="1A"/>
        </w:rPr>
        <w:t xml:space="preserve">   </w:t>
      </w:r>
      <w:r w:rsidR="000011A1">
        <w:rPr>
          <w:rFonts w:ascii="Arial" w:hAnsi="Arial" w:cs="Arial"/>
          <w:color w:val="191919" w:themeColor="background1" w:themeShade="1A"/>
        </w:rPr>
        <w:t xml:space="preserve">    </w:t>
      </w:r>
      <w:r>
        <w:rPr>
          <w:rFonts w:ascii="Arial" w:hAnsi="Arial" w:cs="Arial"/>
          <w:color w:val="191919" w:themeColor="background1" w:themeShade="1A"/>
        </w:rPr>
        <w:t xml:space="preserve">     </w:t>
      </w:r>
      <w:r w:rsidR="00E850B9" w:rsidRPr="00E850B9">
        <w:rPr>
          <w:rFonts w:ascii="Arial" w:hAnsi="Arial" w:cs="Arial"/>
          <w:color w:val="191919" w:themeColor="background1" w:themeShade="1A"/>
        </w:rPr>
        <w:t xml:space="preserve">                                               </w:t>
      </w:r>
      <w:r>
        <w:rPr>
          <w:rFonts w:ascii="Arial" w:hAnsi="Arial" w:cs="Arial"/>
          <w:color w:val="191919" w:themeColor="background1" w:themeShade="1A"/>
        </w:rPr>
        <w:t xml:space="preserve">     </w:t>
      </w:r>
      <w:proofErr w:type="spellStart"/>
      <w:r>
        <w:rPr>
          <w:rFonts w:ascii="Arial" w:hAnsi="Arial" w:cs="Arial"/>
          <w:color w:val="191919" w:themeColor="background1" w:themeShade="1A"/>
        </w:rPr>
        <w:t>В.В.Фадеев</w:t>
      </w:r>
      <w:proofErr w:type="spellEnd"/>
    </w:p>
    <w:p w:rsidR="002A4349" w:rsidRDefault="002A4349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Pr="000011A1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D618DB" w:rsidRPr="00493587" w:rsidRDefault="00D618DB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D618DB" w:rsidRDefault="00D618DB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7504A2" w:rsidRPr="00FE4BE6" w:rsidRDefault="007504A2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48110B" w:rsidRDefault="00370B1D" w:rsidP="00297FDF">
      <w:pPr>
        <w:pStyle w:val="a3"/>
        <w:jc w:val="both"/>
        <w:rPr>
          <w:rFonts w:ascii="Arial" w:hAnsi="Arial" w:cs="Arial"/>
          <w:color w:val="191919" w:themeColor="background1" w:themeShade="1A"/>
          <w:sz w:val="18"/>
          <w:szCs w:val="18"/>
          <w:lang w:val="en-US"/>
        </w:rPr>
      </w:pPr>
      <w:r w:rsidRPr="00FE4BE6">
        <w:rPr>
          <w:rFonts w:ascii="Arial" w:hAnsi="Arial" w:cs="Arial"/>
          <w:color w:val="191919" w:themeColor="background1" w:themeShade="1A"/>
          <w:sz w:val="18"/>
          <w:szCs w:val="18"/>
        </w:rPr>
        <w:t xml:space="preserve">Исп. О.А. </w:t>
      </w:r>
      <w:proofErr w:type="spellStart"/>
      <w:r w:rsidR="0073078A">
        <w:rPr>
          <w:rFonts w:ascii="Arial" w:hAnsi="Arial" w:cs="Arial"/>
          <w:color w:val="191919" w:themeColor="background1" w:themeShade="1A"/>
          <w:sz w:val="18"/>
          <w:szCs w:val="18"/>
        </w:rPr>
        <w:t>Видман</w:t>
      </w:r>
      <w:proofErr w:type="spellEnd"/>
    </w:p>
    <w:p w:rsidR="00EB3B31" w:rsidRDefault="00EB3B31" w:rsidP="00EB3B3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91919" w:themeColor="background1" w:themeShade="1A"/>
          <w:sz w:val="18"/>
          <w:szCs w:val="18"/>
          <w:lang w:val="en-US"/>
        </w:rPr>
        <w:sectPr w:rsidR="00EB3B31" w:rsidSect="00337B70">
          <w:headerReference w:type="default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EB3B31" w:rsidRPr="00EB3B31" w:rsidRDefault="00EB3B31" w:rsidP="00EB3B3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91919" w:themeColor="background1" w:themeShade="1A"/>
          <w:sz w:val="18"/>
          <w:szCs w:val="18"/>
          <w:lang w:val="en-US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5351"/>
        <w:gridCol w:w="3836"/>
      </w:tblGrid>
      <w:tr w:rsidR="002F3C6D" w:rsidRPr="00906FA9" w:rsidTr="00B720A1">
        <w:trPr>
          <w:trHeight w:val="1276"/>
        </w:trPr>
        <w:tc>
          <w:tcPr>
            <w:tcW w:w="5395" w:type="dxa"/>
            <w:shd w:val="clear" w:color="auto" w:fill="auto"/>
          </w:tcPr>
          <w:p w:rsidR="002F3C6D" w:rsidRPr="00906FA9" w:rsidRDefault="002F3C6D" w:rsidP="00B720A1">
            <w:pPr>
              <w:pStyle w:val="ab"/>
              <w:tabs>
                <w:tab w:val="left" w:pos="9355"/>
              </w:tabs>
              <w:jc w:val="right"/>
              <w:rPr>
                <w:rFonts w:cs="Arial"/>
                <w:color w:val="191919"/>
                <w:sz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2F3C6D" w:rsidRPr="002F3C6D" w:rsidRDefault="002F3C6D" w:rsidP="00B720A1">
            <w:pPr>
              <w:pStyle w:val="ab"/>
              <w:tabs>
                <w:tab w:val="left" w:pos="9355"/>
              </w:tabs>
              <w:spacing w:after="0" w:line="240" w:lineRule="auto"/>
              <w:ind w:left="102"/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  <w:t xml:space="preserve">Приложение </w:t>
            </w:r>
          </w:p>
          <w:p w:rsidR="002F3C6D" w:rsidRPr="002F3C6D" w:rsidRDefault="002F3C6D" w:rsidP="00B720A1">
            <w:pPr>
              <w:pStyle w:val="ab"/>
              <w:tabs>
                <w:tab w:val="left" w:pos="9355"/>
              </w:tabs>
              <w:spacing w:after="0" w:line="240" w:lineRule="auto"/>
              <w:ind w:left="102"/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</w:pPr>
            <w:r w:rsidRPr="002F3C6D"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2F3C6D" w:rsidRPr="002F3C6D" w:rsidRDefault="002F3C6D" w:rsidP="00B720A1">
            <w:pPr>
              <w:pStyle w:val="ab"/>
              <w:tabs>
                <w:tab w:val="left" w:pos="9355"/>
              </w:tabs>
              <w:spacing w:after="0" w:line="240" w:lineRule="auto"/>
              <w:ind w:left="102"/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</w:pPr>
            <w:r w:rsidRPr="002F3C6D">
              <w:rPr>
                <w:rFonts w:ascii="Arial" w:eastAsia="Times New Roman" w:hAnsi="Arial" w:cs="Arial"/>
                <w:color w:val="191919" w:themeColor="background1" w:themeShade="1A"/>
                <w:kern w:val="0"/>
                <w:sz w:val="24"/>
                <w:szCs w:val="24"/>
                <w:lang w:eastAsia="ru-RU"/>
              </w:rPr>
              <w:t xml:space="preserve"> от ___________ № _________</w:t>
            </w:r>
          </w:p>
        </w:tc>
      </w:tr>
    </w:tbl>
    <w:p w:rsidR="00097A8D" w:rsidRPr="00FE4BE6" w:rsidRDefault="00097A8D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EA2EB7" w:rsidRPr="00FE4BE6" w:rsidRDefault="00EA2EB7" w:rsidP="00297FDF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EA2EB7" w:rsidRPr="00FE4BE6" w:rsidRDefault="00952238" w:rsidP="00EA2EB7">
      <w:pPr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ПРАВИЛА</w:t>
      </w:r>
    </w:p>
    <w:p w:rsidR="00D618DB" w:rsidRDefault="00952238" w:rsidP="00D618DB">
      <w:pPr>
        <w:pStyle w:val="ConsPlusNormal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использования водных объектов общего пользования, расположенных</w:t>
      </w:r>
      <w:r w:rsidR="00EA29AA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</w:p>
    <w:p w:rsidR="00EA2EB7" w:rsidRPr="00FE4BE6" w:rsidRDefault="00952238" w:rsidP="00D618DB">
      <w:pPr>
        <w:pStyle w:val="ConsPlusNormal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на территории Светлоярского муниципального района Волгоградской области, для личных и бытовых нужд</w:t>
      </w:r>
    </w:p>
    <w:p w:rsidR="00EA2EB7" w:rsidRPr="00FE4BE6" w:rsidRDefault="00EA2EB7" w:rsidP="00EA2EB7">
      <w:pPr>
        <w:pStyle w:val="a3"/>
        <w:jc w:val="center"/>
        <w:rPr>
          <w:rFonts w:ascii="Arial" w:hAnsi="Arial" w:cs="Arial"/>
          <w:color w:val="191919" w:themeColor="background1" w:themeShade="1A"/>
        </w:rPr>
      </w:pPr>
    </w:p>
    <w:p w:rsidR="007657C4" w:rsidRPr="00FE4BE6" w:rsidRDefault="00CC1534" w:rsidP="007657C4">
      <w:pPr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2A14A5">
        <w:rPr>
          <w:rFonts w:ascii="Arial" w:hAnsi="Arial" w:cs="Arial"/>
          <w:b/>
          <w:color w:val="191919" w:themeColor="background1" w:themeShade="1A"/>
          <w:sz w:val="24"/>
          <w:szCs w:val="24"/>
        </w:rPr>
        <w:t>1</w:t>
      </w:r>
      <w:r w:rsidR="007657C4" w:rsidRPr="00FE4BE6">
        <w:rPr>
          <w:rFonts w:ascii="Arial" w:hAnsi="Arial" w:cs="Arial"/>
          <w:b/>
          <w:color w:val="191919" w:themeColor="background1" w:themeShade="1A"/>
          <w:sz w:val="24"/>
          <w:szCs w:val="24"/>
        </w:rPr>
        <w:t>. Общие положения</w:t>
      </w:r>
    </w:p>
    <w:p w:rsidR="007657C4" w:rsidRDefault="007657C4" w:rsidP="007657C4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6C0F7D" w:rsidRDefault="009A7021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0F7D">
        <w:rPr>
          <w:rFonts w:ascii="Arial" w:hAnsi="Arial" w:cs="Arial"/>
          <w:color w:val="000000"/>
          <w:sz w:val="24"/>
          <w:szCs w:val="24"/>
        </w:rPr>
        <w:t>1.1. </w:t>
      </w:r>
      <w:proofErr w:type="gramStart"/>
      <w:r w:rsidR="00926A87" w:rsidRPr="006C0F7D">
        <w:rPr>
          <w:rFonts w:ascii="Arial" w:hAnsi="Arial" w:cs="Arial"/>
          <w:color w:val="000000"/>
          <w:sz w:val="24"/>
          <w:szCs w:val="24"/>
        </w:rPr>
        <w:t xml:space="preserve">Настоящие Правила разработаны в соответствии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>с Водным кодексом Российской Федерации</w:t>
      </w:r>
      <w:r w:rsidR="00926A87">
        <w:rPr>
          <w:rFonts w:ascii="Arial" w:hAnsi="Arial" w:cs="Arial"/>
          <w:color w:val="000000"/>
          <w:sz w:val="24"/>
          <w:szCs w:val="24"/>
        </w:rPr>
        <w:t xml:space="preserve"> от 03.06.2006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>№</w:t>
      </w:r>
      <w:r w:rsidR="00926A87">
        <w:rPr>
          <w:rFonts w:ascii="Arial" w:hAnsi="Arial" w:cs="Arial"/>
          <w:color w:val="000000"/>
          <w:sz w:val="24"/>
          <w:szCs w:val="24"/>
        </w:rPr>
        <w:t xml:space="preserve">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>74-ФЗ,</w:t>
      </w:r>
      <w:r w:rsidR="00926A87">
        <w:rPr>
          <w:rFonts w:ascii="Arial" w:hAnsi="Arial" w:cs="Arial"/>
          <w:color w:val="000000"/>
          <w:sz w:val="24"/>
          <w:szCs w:val="24"/>
        </w:rPr>
        <w:t xml:space="preserve"> Федеральным законом               от 20.12.2004 № 166-ФЗ «О рыболовстве и сохранении водных биологических ресурсов», Правилами пользования водными </w:t>
      </w:r>
      <w:r w:rsidR="00F67165">
        <w:rPr>
          <w:rFonts w:ascii="Arial" w:hAnsi="Arial" w:cs="Arial"/>
          <w:color w:val="000000"/>
          <w:sz w:val="24"/>
          <w:szCs w:val="24"/>
        </w:rPr>
        <w:t xml:space="preserve">объектами </w:t>
      </w:r>
      <w:r w:rsidR="00926A87">
        <w:rPr>
          <w:rFonts w:ascii="Arial" w:hAnsi="Arial" w:cs="Arial"/>
          <w:color w:val="000000"/>
          <w:sz w:val="24"/>
          <w:szCs w:val="24"/>
        </w:rPr>
        <w:t xml:space="preserve">для плавания на маломерных плавательных средствах на территории Волгоградской области, утвержденными Постановлением Главы Администрации Волгоградской области от 11.04.2006 № 406,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>Правилами охраны жизни людей на воде в Волгоградской области, утвержденным Постановлением Главы</w:t>
      </w:r>
      <w:proofErr w:type="gramEnd"/>
      <w:r w:rsidR="00926A87" w:rsidRPr="00925C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26A87" w:rsidRPr="00925CB0">
        <w:rPr>
          <w:rFonts w:ascii="Arial" w:hAnsi="Arial" w:cs="Arial"/>
          <w:color w:val="000000"/>
          <w:sz w:val="24"/>
          <w:szCs w:val="24"/>
        </w:rPr>
        <w:t xml:space="preserve">Администрации Волгоградской области от 07.02.2014 № 104 «Об утверждении Правил охраны жизни людей </w:t>
      </w:r>
      <w:r w:rsidR="00926A8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 xml:space="preserve">на водных объектах </w:t>
      </w:r>
      <w:r w:rsidR="00F67165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926A87" w:rsidRPr="00925CB0">
        <w:rPr>
          <w:rFonts w:ascii="Arial" w:hAnsi="Arial" w:cs="Arial"/>
          <w:color w:val="000000"/>
          <w:sz w:val="24"/>
          <w:szCs w:val="24"/>
        </w:rPr>
        <w:t>Волгоградской области»</w:t>
      </w:r>
      <w:r w:rsidR="006C0F7D">
        <w:rPr>
          <w:rFonts w:ascii="Arial" w:hAnsi="Arial" w:cs="Arial"/>
          <w:color w:val="000000"/>
          <w:sz w:val="24"/>
          <w:szCs w:val="24"/>
        </w:rPr>
        <w:t>, СанПиН 2.1.3684-21 «</w:t>
      </w:r>
      <w:r w:rsidR="006C0F7D" w:rsidRPr="006C0F7D">
        <w:rPr>
          <w:rFonts w:ascii="Arial" w:hAnsi="Arial" w:cs="Arial"/>
          <w:color w:val="000000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6C0F7D"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926A87" w:rsidRDefault="009A7021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1.2. </w:t>
      </w:r>
      <w:r w:rsidR="00952238" w:rsidRPr="00E2629B">
        <w:rPr>
          <w:rFonts w:ascii="Arial" w:hAnsi="Arial" w:cs="Arial"/>
          <w:color w:val="000000"/>
          <w:sz w:val="24"/>
          <w:szCs w:val="24"/>
        </w:rPr>
        <w:t xml:space="preserve">Правила </w:t>
      </w:r>
      <w:r w:rsidR="00926A87">
        <w:rPr>
          <w:rFonts w:ascii="Arial" w:hAnsi="Arial" w:cs="Arial"/>
          <w:color w:val="000000"/>
          <w:sz w:val="24"/>
          <w:szCs w:val="24"/>
        </w:rPr>
        <w:t>устанавливают порядок использования водных объектов общего пользования, расположенных на территории Светлоярского муниципального района Волгоградской области для личных и бытовых нужд.</w:t>
      </w:r>
    </w:p>
    <w:p w:rsidR="00952238" w:rsidRPr="00E2629B" w:rsidRDefault="009A7021" w:rsidP="00926A8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1.3. </w:t>
      </w:r>
      <w:r w:rsidR="00926A87">
        <w:rPr>
          <w:rFonts w:ascii="Arial" w:hAnsi="Arial" w:cs="Arial"/>
          <w:color w:val="000000"/>
          <w:sz w:val="24"/>
          <w:szCs w:val="24"/>
        </w:rPr>
        <w:t>Соблюдение настоящих Правил является обязательным                                для граждан, находящихся на территории Светлоярского муниципального района Волгоградской области.</w:t>
      </w:r>
    </w:p>
    <w:p w:rsidR="00952238" w:rsidRPr="00E2629B" w:rsidRDefault="00952238" w:rsidP="009522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22AA" w:rsidRDefault="005722AA" w:rsidP="004552B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 Условия использования водных объектов общего пользования</w:t>
      </w:r>
    </w:p>
    <w:p w:rsidR="00952238" w:rsidRPr="00E2629B" w:rsidRDefault="00952238" w:rsidP="009522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 Каждый гражданин вправе иметь доступ к водным объектам общего пользования и бесплатно использовать их для личных и бытовых нужд: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отдыхать, заниматься туризмом, спортом, любительским рыболовством;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плавать на маломерных судах и гидроциклах;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пользоваться береговой полосой (без использования транспорта) для передвижения и пребывания у водного объекта общего пользования;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осуществлять общее водопользование в соответствии с водным законодательством Российской Федерации.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 При использовании водных объектов общего пользования запрещается: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 купание у причалов, пристаней, в пределах запретных зон, плотин, водопроводных и иных сооружений, а также в других запрещенных местах, в которых выставлены информационные знаки и предупредительные щиты;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движение автотранспортных средств и другой техники в пределах береговой полосы водного объекта общего пользования;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мойка автотранспортных средств и другой техники в водных объектах и на их берегах;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стирка белья и купание животных в местах, отведенных для купания людей, и выше их по течению до 500 метров;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захламление мусором береговых водных объектов, организация свалок, складирование бытового и строительного мусора;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применение минеральных удобрений и ядохимикатов, сброс в водные объекты жидких и твердых бытовых отходов;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сенокос, выпас, водопой скота в местах, отведенных для отдыха;</w:t>
      </w:r>
    </w:p>
    <w:p w:rsidR="005722AA" w:rsidRDefault="005722A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граждане при использовании водных объектов общего пользования обязаны соблюдать иные требования общего водопользования, предусмотренные законодательством Российской Федерации.</w:t>
      </w:r>
    </w:p>
    <w:p w:rsidR="00952238" w:rsidRPr="00E2629B" w:rsidRDefault="00952238" w:rsidP="009522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465A" w:rsidRDefault="00CF33F9" w:rsidP="00EC465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3. </w:t>
      </w:r>
      <w:r w:rsidR="00EC465A">
        <w:rPr>
          <w:rFonts w:ascii="Arial" w:hAnsi="Arial" w:cs="Arial"/>
          <w:b/>
          <w:color w:val="000000"/>
          <w:sz w:val="24"/>
          <w:szCs w:val="24"/>
        </w:rPr>
        <w:t>Использование</w:t>
      </w:r>
      <w:r w:rsidR="00952238" w:rsidRPr="00E2629B">
        <w:rPr>
          <w:rFonts w:ascii="Arial" w:hAnsi="Arial" w:cs="Arial"/>
          <w:b/>
          <w:color w:val="000000"/>
          <w:sz w:val="24"/>
          <w:szCs w:val="24"/>
        </w:rPr>
        <w:t xml:space="preserve"> водных объектов </w:t>
      </w:r>
      <w:r w:rsidR="00EC465A">
        <w:rPr>
          <w:rFonts w:ascii="Arial" w:hAnsi="Arial" w:cs="Arial"/>
          <w:b/>
          <w:color w:val="000000"/>
          <w:sz w:val="24"/>
          <w:szCs w:val="24"/>
        </w:rPr>
        <w:t xml:space="preserve">для плавания </w:t>
      </w:r>
    </w:p>
    <w:p w:rsidR="00952238" w:rsidRDefault="00EC465A" w:rsidP="00EC465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 маломерных судах</w:t>
      </w:r>
    </w:p>
    <w:p w:rsidR="004552B1" w:rsidRPr="00E2629B" w:rsidRDefault="004552B1" w:rsidP="004552B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E770D" w:rsidRDefault="00CF33F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3.1. </w:t>
      </w:r>
      <w:r w:rsidR="00BE5054">
        <w:rPr>
          <w:rFonts w:ascii="Arial" w:hAnsi="Arial" w:cs="Arial"/>
          <w:color w:val="000000"/>
          <w:sz w:val="24"/>
          <w:szCs w:val="24"/>
        </w:rPr>
        <w:t>Использование водных объектов для плавания маломерных судов                  на судоходных водоемах разрешается с открытия до закрытия навигации,                    а на несудоходных – после спада паводковых вод для ледостава с введением следующих ограничений:</w:t>
      </w:r>
    </w:p>
    <w:p w:rsidR="00BE5054" w:rsidRDefault="00BE5054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запрещается плавание на акваториях и в районах, объявленных закрытыми, а также в запретный период без соответствующих разрешений;</w:t>
      </w:r>
    </w:p>
    <w:p w:rsidR="00BE5054" w:rsidRDefault="00BE5054" w:rsidP="00BE5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BE5054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запрещается движение и эксплуатация маломерных судов на водоемах в течение одного месяца с момента объявления весеннего нерестового запретного периода; запреты, указанные в настоящих правилах, </w:t>
      </w:r>
      <w:r w:rsidR="00E13679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>не распространяются на маломерные суда контрольно-надзорных органов, осуществляющих свои функции на данной территории.</w:t>
      </w:r>
    </w:p>
    <w:p w:rsidR="00BE5054" w:rsidRDefault="00E13679" w:rsidP="00BE5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 Запрещается заходить под мотором или парусом и маневрировать     на акваториях (участках водных объектов) пляжей, купален, других мест купания и массового отдыха населения на водоемах.</w:t>
      </w:r>
    </w:p>
    <w:p w:rsidR="00E13679" w:rsidRDefault="00E13679" w:rsidP="00BE5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3.3. Запрещается приближаться на гидроциклах на расстояние                       менее 100 метров к границам заплыва на пляжах и в других организованных местах купания или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купающимися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13679" w:rsidRDefault="00E13679" w:rsidP="00BE5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3.4. </w:t>
      </w:r>
      <w:r w:rsidR="00A14F6C">
        <w:rPr>
          <w:rFonts w:ascii="Arial" w:hAnsi="Arial" w:cs="Arial"/>
          <w:color w:val="000000"/>
          <w:sz w:val="24"/>
          <w:szCs w:val="24"/>
        </w:rPr>
        <w:t>Эксплуатация маломерных судов, не зарегистрированных в установленном порядке, запрещается.</w:t>
      </w:r>
    </w:p>
    <w:p w:rsidR="00A14F6C" w:rsidRDefault="00A14F6C" w:rsidP="00BE5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 Судоводители маломерных судов, иные лица, управляющие этими судами, а также лица, ответственные </w:t>
      </w:r>
      <w:r w:rsidR="00514E5B">
        <w:rPr>
          <w:rFonts w:ascii="Arial" w:hAnsi="Arial" w:cs="Arial"/>
          <w:color w:val="000000"/>
          <w:sz w:val="24"/>
          <w:szCs w:val="24"/>
        </w:rPr>
        <w:t>за их эксплуатацию, несут административную ответственность за нарушение настоящих Правил, если эти нарушения по своему характеру не влекут за собой, в соответствии с действующим законодательством, уголовной ответственности.</w:t>
      </w:r>
    </w:p>
    <w:p w:rsidR="00952238" w:rsidRPr="00E2629B" w:rsidRDefault="00952238" w:rsidP="001915E3">
      <w:pPr>
        <w:jc w:val="both"/>
        <w:rPr>
          <w:rFonts w:ascii="Arial" w:hAnsi="Arial" w:cs="Arial"/>
          <w:sz w:val="24"/>
          <w:szCs w:val="24"/>
        </w:rPr>
      </w:pPr>
    </w:p>
    <w:p w:rsidR="001915E3" w:rsidRDefault="001915E3" w:rsidP="001915E3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 Использование</w:t>
      </w:r>
      <w:r w:rsidRPr="00E2629B">
        <w:rPr>
          <w:rFonts w:ascii="Arial" w:hAnsi="Arial" w:cs="Arial"/>
          <w:b/>
          <w:color w:val="000000"/>
          <w:sz w:val="24"/>
          <w:szCs w:val="24"/>
        </w:rPr>
        <w:t xml:space="preserve"> водных объектов </w:t>
      </w:r>
    </w:p>
    <w:p w:rsidR="001915E3" w:rsidRDefault="001915E3" w:rsidP="001915E3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 целях любительского рыболовства</w:t>
      </w:r>
    </w:p>
    <w:p w:rsidR="00952238" w:rsidRPr="00E2629B" w:rsidRDefault="00952238" w:rsidP="00B26B80">
      <w:pPr>
        <w:jc w:val="both"/>
        <w:rPr>
          <w:rFonts w:ascii="Arial" w:hAnsi="Arial" w:cs="Arial"/>
          <w:sz w:val="24"/>
          <w:szCs w:val="24"/>
        </w:rPr>
      </w:pPr>
    </w:p>
    <w:p w:rsidR="00493587" w:rsidRDefault="00B26B80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493587" w:rsidSect="00337B70"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color w:val="000000"/>
          <w:sz w:val="24"/>
          <w:szCs w:val="24"/>
        </w:rPr>
        <w:t>4.1.</w:t>
      </w:r>
      <w:r w:rsidRPr="00B26B8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Граждане вправе осуществлять любительское рыболовство                        на водных объектах общего пользования свободно и бесплатно. Ограничения любительского рыболовства могут устанавливаться Федеральным законом</w:t>
      </w:r>
    </w:p>
    <w:p w:rsidR="00B26B80" w:rsidRDefault="00B26B80" w:rsidP="0049358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от 20.10.2004 № 166-ФЗ «О рыболовстве и сохранении водных </w:t>
      </w:r>
      <w:r w:rsidR="00F95799">
        <w:rPr>
          <w:rFonts w:ascii="Arial" w:hAnsi="Arial" w:cs="Arial"/>
          <w:color w:val="000000"/>
          <w:sz w:val="24"/>
          <w:szCs w:val="24"/>
        </w:rPr>
        <w:t>биологических</w:t>
      </w:r>
      <w:r>
        <w:rPr>
          <w:rFonts w:ascii="Arial" w:hAnsi="Arial" w:cs="Arial"/>
          <w:color w:val="000000"/>
          <w:sz w:val="24"/>
          <w:szCs w:val="24"/>
        </w:rPr>
        <w:t xml:space="preserve"> ресурсов».</w:t>
      </w:r>
    </w:p>
    <w:p w:rsidR="00B26B80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 Любительское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 Любительское рыболовство на рыбопромысловых участках осуществляется с согласия пользователей рыбопромысловыми участками.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 Водные биоресурсы, находящиеся в муниципальной собственности, предоставляются в пользование юридическим лицам и индивидуальным предпринимателям для осуществления предпринимательской деятельности, связанной с оказанием услуг гражданам, осуществляющими любительское рыболовство (организации любительского рыболовства), на основании договоров, предусмотренных действующим законодательством.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4.5. Во время рыбной ловли нельзя пробивать </w:t>
      </w:r>
      <w:r w:rsidR="00E2636C">
        <w:rPr>
          <w:rFonts w:ascii="Arial" w:hAnsi="Arial" w:cs="Arial"/>
          <w:color w:val="000000"/>
          <w:sz w:val="24"/>
          <w:szCs w:val="24"/>
        </w:rPr>
        <w:t xml:space="preserve">большое количество </w:t>
      </w:r>
      <w:r>
        <w:rPr>
          <w:rFonts w:ascii="Arial" w:hAnsi="Arial" w:cs="Arial"/>
          <w:color w:val="000000"/>
          <w:sz w:val="24"/>
          <w:szCs w:val="24"/>
        </w:rPr>
        <w:t>лунок                                    на ограниченной площади, прыгать и бегать по льду, собираться большими группами</w:t>
      </w:r>
      <w:r w:rsidR="00E2636C">
        <w:rPr>
          <w:rFonts w:ascii="Arial" w:hAnsi="Arial" w:cs="Arial"/>
          <w:color w:val="000000"/>
          <w:sz w:val="24"/>
          <w:szCs w:val="24"/>
        </w:rPr>
        <w:t xml:space="preserve"> на ограниченной площади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Каждому рыболову рекомендуется иметь с собой спасательное средство в виде шнура длинной 12-15 метров, на одном конце закреплен груз весом                   400-5000 граммов, на другом изготовлена петля.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4.6. Осуществлять любительское рыболовство не вправе: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 в запретные сроки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закрытых </w:t>
      </w:r>
      <w:r w:rsidR="00E2636C"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ля вылова мест;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с применением взрывчатых, токсичных и наркотических средств, электротока, колющих орудий лова, сетей всех типов, а также других запрещенных законодательством орудий лова;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 осуществлять лов способом багрения (на подсечку), способом оглушения, способом лова на кольцо, переметами, на подсветку,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раколовками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более пяти штук на пользователя с диаметром каждой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раколовки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более 80 см, раков пресноводных – руками вброд или путем ныряния, а также других запрещенных законодательством Российской Федерации способов лова.</w:t>
      </w:r>
    </w:p>
    <w:p w:rsidR="00F95799" w:rsidRDefault="00991ECE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4.7. Граждане, осуществляющие вылов водных биоресурсов, виновные в нарушении правил рыболовства, несут ответственность в соответствии с действующим законодательством Российской Федерации.</w:t>
      </w:r>
    </w:p>
    <w:p w:rsidR="00F95799" w:rsidRDefault="00F95799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9176A" w:rsidRDefault="0029176A" w:rsidP="0029176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9176A">
        <w:rPr>
          <w:rFonts w:ascii="Arial" w:hAnsi="Arial" w:cs="Arial"/>
          <w:b/>
          <w:color w:val="000000"/>
          <w:sz w:val="24"/>
          <w:szCs w:val="24"/>
        </w:rPr>
        <w:t>5. Использование</w:t>
      </w:r>
      <w:r w:rsidRPr="00E2629B">
        <w:rPr>
          <w:rFonts w:ascii="Arial" w:hAnsi="Arial" w:cs="Arial"/>
          <w:b/>
          <w:color w:val="000000"/>
          <w:sz w:val="24"/>
          <w:szCs w:val="24"/>
        </w:rPr>
        <w:t xml:space="preserve"> водных объектов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общего пользования</w:t>
      </w:r>
      <w:r w:rsidRPr="00E2629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9176A" w:rsidRDefault="0029176A" w:rsidP="0029176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для отдыха, туризма и спорта</w:t>
      </w:r>
    </w:p>
    <w:p w:rsidR="00F95799" w:rsidRPr="00B26B80" w:rsidRDefault="00F95799" w:rsidP="0029176A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26B80" w:rsidRDefault="0029176A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5.1. </w:t>
      </w:r>
      <w:r w:rsidR="008844AB">
        <w:rPr>
          <w:rFonts w:ascii="Arial" w:hAnsi="Arial" w:cs="Arial"/>
          <w:color w:val="000000"/>
          <w:sz w:val="24"/>
          <w:szCs w:val="24"/>
        </w:rPr>
        <w:t>При использовании зон рекреации (отдыха, туризма и спора) водных объектов общего пользователя запрещается: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купание в местах, где выставлены щиты (аншлаги) с предупреждающими и запрещающимися надписями;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купание в необорудованных, незнакомых местах;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заплывать за буйки, обозначающие границы плавания;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 подплывать к моторным, парусным судам, весельным лодкам и другим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плавсредствам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прыгать в воду с катеров, лодок, причалов, а также сооружений, не приспособленных для этих целей;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загрязнять и засорять водоемы;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распивать спиртные напитки, купаться в состоянии алкогольного опьянения;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приводить с собой собак и других животных;</w:t>
      </w:r>
    </w:p>
    <w:p w:rsidR="00493587" w:rsidRDefault="008844AB" w:rsidP="00D350D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оставлять на берегу, в гардеробах и раздевальнях бумагу, стекло и другой мусор и отходы;</w:t>
      </w:r>
    </w:p>
    <w:p w:rsidR="00D350D7" w:rsidRDefault="00D350D7" w:rsidP="00493587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  <w:sectPr w:rsidR="00D350D7" w:rsidSect="00337B70">
          <w:headerReference w:type="first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8844AB" w:rsidRDefault="008844AB" w:rsidP="00991B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 играть с мячом и в спортивные игры в не отведенных для этого целей местах, а также допускать в воде шалости, связанные с нырянием и захватом купающихся;</w:t>
      </w:r>
    </w:p>
    <w:p w:rsidR="008844AB" w:rsidRDefault="008844AB" w:rsidP="00991B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подавать крики ложной тревоги;</w:t>
      </w:r>
    </w:p>
    <w:p w:rsidR="00991BA4" w:rsidRDefault="00D350D7" w:rsidP="00991B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</w:t>
      </w:r>
      <w:r w:rsidRPr="00D350D7">
        <w:rPr>
          <w:rFonts w:ascii="Arial" w:hAnsi="Arial" w:cs="Arial"/>
          <w:color w:val="000000"/>
          <w:sz w:val="24"/>
          <w:szCs w:val="24"/>
        </w:rPr>
        <w:t>плавать на средствах, не предназначенных для этого.</w:t>
      </w:r>
    </w:p>
    <w:p w:rsidR="00991BA4" w:rsidRDefault="008844AB" w:rsidP="00991B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1BA4">
        <w:rPr>
          <w:rFonts w:ascii="Arial" w:hAnsi="Arial" w:cs="Arial"/>
          <w:color w:val="000000"/>
          <w:sz w:val="24"/>
          <w:szCs w:val="24"/>
        </w:rPr>
        <w:t>5.2. </w:t>
      </w:r>
      <w:r w:rsidR="00991BA4" w:rsidRPr="00991BA4">
        <w:rPr>
          <w:rFonts w:ascii="Arial" w:hAnsi="Arial" w:cs="Arial"/>
          <w:color w:val="000000"/>
          <w:sz w:val="24"/>
          <w:szCs w:val="24"/>
        </w:rPr>
        <w:t>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действий.</w:t>
      </w:r>
    </w:p>
    <w:p w:rsidR="00991BA4" w:rsidRPr="00991BA4" w:rsidRDefault="00991BA4" w:rsidP="00991B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1BA4">
        <w:rPr>
          <w:rFonts w:ascii="Arial" w:hAnsi="Arial" w:cs="Arial"/>
          <w:color w:val="000000"/>
          <w:sz w:val="24"/>
          <w:szCs w:val="24"/>
        </w:rPr>
        <w:t>Купание детей, не умеющих плавать, проводится отдельно от детей, умеющих плавать.</w:t>
      </w:r>
    </w:p>
    <w:p w:rsidR="008844AB" w:rsidRDefault="008844A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 Лица, нарушившие требования Правил охраны жизни людей на водных объектах, несут ответственность в соответствии с законодательством Российской Федерации и Волгоградской области.</w:t>
      </w:r>
    </w:p>
    <w:p w:rsidR="00B26B80" w:rsidRDefault="00B26B80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6F4B" w:rsidRDefault="004E6F4B" w:rsidP="004E6F4B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29176A">
        <w:rPr>
          <w:rFonts w:ascii="Arial" w:hAnsi="Arial" w:cs="Arial"/>
          <w:b/>
          <w:color w:val="000000"/>
          <w:sz w:val="24"/>
          <w:szCs w:val="24"/>
        </w:rPr>
        <w:t>. Использование</w:t>
      </w:r>
      <w:r w:rsidRPr="00E2629B">
        <w:rPr>
          <w:rFonts w:ascii="Arial" w:hAnsi="Arial" w:cs="Arial"/>
          <w:b/>
          <w:color w:val="000000"/>
          <w:sz w:val="24"/>
          <w:szCs w:val="24"/>
        </w:rPr>
        <w:t xml:space="preserve"> водных объектов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общего пользования</w:t>
      </w:r>
      <w:r w:rsidRPr="00E2629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E6F4B" w:rsidRDefault="004E6F4B" w:rsidP="004E6F4B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для хозяйственно-бытовых ну</w:t>
      </w:r>
      <w:r w:rsidR="00A4643D">
        <w:rPr>
          <w:rFonts w:ascii="Arial" w:hAnsi="Arial" w:cs="Arial"/>
          <w:b/>
          <w:color w:val="000000"/>
          <w:sz w:val="24"/>
          <w:szCs w:val="24"/>
        </w:rPr>
        <w:t>ж</w:t>
      </w:r>
      <w:r>
        <w:rPr>
          <w:rFonts w:ascii="Arial" w:hAnsi="Arial" w:cs="Arial"/>
          <w:b/>
          <w:color w:val="000000"/>
          <w:sz w:val="24"/>
          <w:szCs w:val="24"/>
        </w:rPr>
        <w:t>д</w:t>
      </w:r>
    </w:p>
    <w:p w:rsidR="0029176A" w:rsidRDefault="0029176A" w:rsidP="008844AB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9176A" w:rsidRDefault="004E6F4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 Санитарные правила при использовании водных объектов общего пользования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неинфекционных, а также к ухудшению условия водопользования населения.</w:t>
      </w:r>
    </w:p>
    <w:p w:rsidR="004E6F4B" w:rsidRDefault="004E6F4B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6.2. Водные объекты питьевого, хозяйственно-бытового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</w:t>
      </w:r>
      <w:r w:rsidR="00A4643D">
        <w:rPr>
          <w:rFonts w:ascii="Arial" w:hAnsi="Arial" w:cs="Arial"/>
          <w:color w:val="000000"/>
          <w:sz w:val="24"/>
          <w:szCs w:val="24"/>
        </w:rPr>
        <w:t>полностью</w:t>
      </w:r>
      <w:r>
        <w:rPr>
          <w:rFonts w:ascii="Arial" w:hAnsi="Arial" w:cs="Arial"/>
          <w:color w:val="000000"/>
          <w:sz w:val="24"/>
          <w:szCs w:val="24"/>
        </w:rPr>
        <w:t xml:space="preserve"> непригодными для водопользования населения.</w:t>
      </w:r>
    </w:p>
    <w:p w:rsidR="004E6F4B" w:rsidRDefault="00A4643D" w:rsidP="009522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 За нарушение санитарного законодательства устанавливается дисциплинарная, административная и уголовная ответственность.</w:t>
      </w:r>
    </w:p>
    <w:p w:rsidR="00386343" w:rsidRPr="0029176A" w:rsidRDefault="00386343" w:rsidP="0029176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86343" w:rsidRPr="0029176A" w:rsidSect="00337B70"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B2" w:rsidRDefault="00E075B2" w:rsidP="00337B70">
      <w:r>
        <w:separator/>
      </w:r>
    </w:p>
  </w:endnote>
  <w:endnote w:type="continuationSeparator" w:id="0">
    <w:p w:rsidR="00E075B2" w:rsidRDefault="00E075B2" w:rsidP="0033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70" w:rsidRDefault="00337B70">
    <w:pPr>
      <w:pStyle w:val="af"/>
      <w:jc w:val="center"/>
    </w:pPr>
  </w:p>
  <w:p w:rsidR="00337B70" w:rsidRDefault="00337B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B2" w:rsidRDefault="00E075B2" w:rsidP="00337B70">
      <w:r>
        <w:separator/>
      </w:r>
    </w:p>
  </w:footnote>
  <w:footnote w:type="continuationSeparator" w:id="0">
    <w:p w:rsidR="00E075B2" w:rsidRDefault="00E075B2" w:rsidP="0033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32318"/>
      <w:docPartObj>
        <w:docPartGallery w:val="Page Numbers (Top of Page)"/>
        <w:docPartUnique/>
      </w:docPartObj>
    </w:sdtPr>
    <w:sdtEndPr/>
    <w:sdtContent>
      <w:p w:rsidR="00337B70" w:rsidRPr="00EB3B31" w:rsidRDefault="00EB3B31" w:rsidP="00EB3B31">
        <w:pPr>
          <w:pStyle w:val="ad"/>
          <w:jc w:val="center"/>
        </w:pPr>
        <w:r>
          <w:rPr>
            <w:lang w:val="en-US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87" w:rsidRDefault="00493587" w:rsidP="00493587">
    <w:pPr>
      <w:pStyle w:val="ad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87" w:rsidRDefault="00493587" w:rsidP="00493587">
    <w:pPr>
      <w:pStyle w:val="ad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C8"/>
    <w:multiLevelType w:val="hybridMultilevel"/>
    <w:tmpl w:val="815629EA"/>
    <w:lvl w:ilvl="0" w:tplc="FC7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011A1"/>
    <w:rsid w:val="00001339"/>
    <w:rsid w:val="00011E97"/>
    <w:rsid w:val="0001220A"/>
    <w:rsid w:val="000150D8"/>
    <w:rsid w:val="00017997"/>
    <w:rsid w:val="00022E1C"/>
    <w:rsid w:val="00026F4A"/>
    <w:rsid w:val="00041176"/>
    <w:rsid w:val="00060CEF"/>
    <w:rsid w:val="0006698A"/>
    <w:rsid w:val="00075394"/>
    <w:rsid w:val="00081396"/>
    <w:rsid w:val="00091F75"/>
    <w:rsid w:val="00092E9F"/>
    <w:rsid w:val="00097A8D"/>
    <w:rsid w:val="000A2FDF"/>
    <w:rsid w:val="000A73D1"/>
    <w:rsid w:val="000B5896"/>
    <w:rsid w:val="000C4FC6"/>
    <w:rsid w:val="000F60C4"/>
    <w:rsid w:val="00112CFD"/>
    <w:rsid w:val="00113DF5"/>
    <w:rsid w:val="00113F2A"/>
    <w:rsid w:val="00120F50"/>
    <w:rsid w:val="00124A95"/>
    <w:rsid w:val="0012778C"/>
    <w:rsid w:val="00130DD0"/>
    <w:rsid w:val="00131833"/>
    <w:rsid w:val="0014377F"/>
    <w:rsid w:val="00146E18"/>
    <w:rsid w:val="0015002C"/>
    <w:rsid w:val="00150A05"/>
    <w:rsid w:val="00154963"/>
    <w:rsid w:val="00172D39"/>
    <w:rsid w:val="00174ECF"/>
    <w:rsid w:val="00177694"/>
    <w:rsid w:val="001915E3"/>
    <w:rsid w:val="00192F2C"/>
    <w:rsid w:val="00193EB1"/>
    <w:rsid w:val="0019403D"/>
    <w:rsid w:val="001A0D0C"/>
    <w:rsid w:val="001B7E37"/>
    <w:rsid w:val="001D01BB"/>
    <w:rsid w:val="001D4CF2"/>
    <w:rsid w:val="001D5663"/>
    <w:rsid w:val="001F0D1B"/>
    <w:rsid w:val="001F54BE"/>
    <w:rsid w:val="001F743E"/>
    <w:rsid w:val="00213A2D"/>
    <w:rsid w:val="00217E60"/>
    <w:rsid w:val="00224102"/>
    <w:rsid w:val="002265F6"/>
    <w:rsid w:val="00232EB7"/>
    <w:rsid w:val="0023581C"/>
    <w:rsid w:val="0023684F"/>
    <w:rsid w:val="0023713D"/>
    <w:rsid w:val="0024561B"/>
    <w:rsid w:val="00247E7A"/>
    <w:rsid w:val="00251536"/>
    <w:rsid w:val="002567FB"/>
    <w:rsid w:val="002604B9"/>
    <w:rsid w:val="002629D1"/>
    <w:rsid w:val="00270449"/>
    <w:rsid w:val="00270847"/>
    <w:rsid w:val="002726F3"/>
    <w:rsid w:val="002807C7"/>
    <w:rsid w:val="002832FC"/>
    <w:rsid w:val="0028379C"/>
    <w:rsid w:val="0029176A"/>
    <w:rsid w:val="002937DC"/>
    <w:rsid w:val="00294FD9"/>
    <w:rsid w:val="00297FDF"/>
    <w:rsid w:val="002A14A5"/>
    <w:rsid w:val="002A3AEF"/>
    <w:rsid w:val="002A4349"/>
    <w:rsid w:val="002B075C"/>
    <w:rsid w:val="002B0FC8"/>
    <w:rsid w:val="002B35C7"/>
    <w:rsid w:val="002B3F00"/>
    <w:rsid w:val="002C20EE"/>
    <w:rsid w:val="002C2991"/>
    <w:rsid w:val="002C36BC"/>
    <w:rsid w:val="002D22C9"/>
    <w:rsid w:val="002D65A9"/>
    <w:rsid w:val="002E7406"/>
    <w:rsid w:val="002E7B1C"/>
    <w:rsid w:val="002F3C6D"/>
    <w:rsid w:val="002F4428"/>
    <w:rsid w:val="00306458"/>
    <w:rsid w:val="00322FAF"/>
    <w:rsid w:val="00337B70"/>
    <w:rsid w:val="00341E4D"/>
    <w:rsid w:val="00357464"/>
    <w:rsid w:val="00363DDF"/>
    <w:rsid w:val="003708F6"/>
    <w:rsid w:val="00370B1D"/>
    <w:rsid w:val="00377D76"/>
    <w:rsid w:val="00384152"/>
    <w:rsid w:val="00386343"/>
    <w:rsid w:val="003917AB"/>
    <w:rsid w:val="00394E47"/>
    <w:rsid w:val="00396031"/>
    <w:rsid w:val="00396B8F"/>
    <w:rsid w:val="003A0EC2"/>
    <w:rsid w:val="003A4A6A"/>
    <w:rsid w:val="003C4449"/>
    <w:rsid w:val="003D5FEB"/>
    <w:rsid w:val="003D7509"/>
    <w:rsid w:val="003F3589"/>
    <w:rsid w:val="003F3A56"/>
    <w:rsid w:val="00405C7D"/>
    <w:rsid w:val="00413EC8"/>
    <w:rsid w:val="0042052D"/>
    <w:rsid w:val="004241C7"/>
    <w:rsid w:val="004257F5"/>
    <w:rsid w:val="00426DFE"/>
    <w:rsid w:val="00445E4D"/>
    <w:rsid w:val="00446423"/>
    <w:rsid w:val="004552B1"/>
    <w:rsid w:val="0045747C"/>
    <w:rsid w:val="00466179"/>
    <w:rsid w:val="00467C50"/>
    <w:rsid w:val="00472809"/>
    <w:rsid w:val="00477877"/>
    <w:rsid w:val="0048110B"/>
    <w:rsid w:val="00485E6D"/>
    <w:rsid w:val="0049115E"/>
    <w:rsid w:val="00493587"/>
    <w:rsid w:val="004976E1"/>
    <w:rsid w:val="0049787D"/>
    <w:rsid w:val="004C3977"/>
    <w:rsid w:val="004C4E44"/>
    <w:rsid w:val="004D6998"/>
    <w:rsid w:val="004E190C"/>
    <w:rsid w:val="004E22F0"/>
    <w:rsid w:val="004E343C"/>
    <w:rsid w:val="004E6F4B"/>
    <w:rsid w:val="00502618"/>
    <w:rsid w:val="00512159"/>
    <w:rsid w:val="00513B3C"/>
    <w:rsid w:val="00514E5B"/>
    <w:rsid w:val="00521FC4"/>
    <w:rsid w:val="00540487"/>
    <w:rsid w:val="005530E0"/>
    <w:rsid w:val="0055401A"/>
    <w:rsid w:val="00554424"/>
    <w:rsid w:val="005554ED"/>
    <w:rsid w:val="0055672B"/>
    <w:rsid w:val="005722AA"/>
    <w:rsid w:val="00581FE3"/>
    <w:rsid w:val="005A08FD"/>
    <w:rsid w:val="005A7290"/>
    <w:rsid w:val="005A7478"/>
    <w:rsid w:val="005D05C7"/>
    <w:rsid w:val="005D3B4B"/>
    <w:rsid w:val="005E33F0"/>
    <w:rsid w:val="005F441A"/>
    <w:rsid w:val="005F54EE"/>
    <w:rsid w:val="006014B7"/>
    <w:rsid w:val="0061676B"/>
    <w:rsid w:val="00637905"/>
    <w:rsid w:val="006604D4"/>
    <w:rsid w:val="00660A95"/>
    <w:rsid w:val="006624F4"/>
    <w:rsid w:val="00665C2E"/>
    <w:rsid w:val="00665E33"/>
    <w:rsid w:val="00674E8F"/>
    <w:rsid w:val="006759AF"/>
    <w:rsid w:val="006B39E8"/>
    <w:rsid w:val="006B7E9E"/>
    <w:rsid w:val="006C0F7D"/>
    <w:rsid w:val="006C7E48"/>
    <w:rsid w:val="006E3130"/>
    <w:rsid w:val="006E5111"/>
    <w:rsid w:val="006E770D"/>
    <w:rsid w:val="006E7ED1"/>
    <w:rsid w:val="007020FE"/>
    <w:rsid w:val="00712BCC"/>
    <w:rsid w:val="00726F09"/>
    <w:rsid w:val="0073078A"/>
    <w:rsid w:val="007459D9"/>
    <w:rsid w:val="007504A2"/>
    <w:rsid w:val="00754198"/>
    <w:rsid w:val="00764352"/>
    <w:rsid w:val="007657C4"/>
    <w:rsid w:val="0077590E"/>
    <w:rsid w:val="007A580F"/>
    <w:rsid w:val="007B4314"/>
    <w:rsid w:val="007B5CE4"/>
    <w:rsid w:val="007C2752"/>
    <w:rsid w:val="007C691B"/>
    <w:rsid w:val="007D37B2"/>
    <w:rsid w:val="007D4656"/>
    <w:rsid w:val="007D5076"/>
    <w:rsid w:val="007D6E67"/>
    <w:rsid w:val="007F7899"/>
    <w:rsid w:val="0080250A"/>
    <w:rsid w:val="00820FB6"/>
    <w:rsid w:val="00821364"/>
    <w:rsid w:val="00823140"/>
    <w:rsid w:val="00823D69"/>
    <w:rsid w:val="00824538"/>
    <w:rsid w:val="00824BB2"/>
    <w:rsid w:val="008266AB"/>
    <w:rsid w:val="00846142"/>
    <w:rsid w:val="008523B3"/>
    <w:rsid w:val="0085348B"/>
    <w:rsid w:val="00863146"/>
    <w:rsid w:val="0087005A"/>
    <w:rsid w:val="00870C1E"/>
    <w:rsid w:val="00883D9B"/>
    <w:rsid w:val="008844AB"/>
    <w:rsid w:val="008F44D7"/>
    <w:rsid w:val="0091108E"/>
    <w:rsid w:val="009112B1"/>
    <w:rsid w:val="009118EF"/>
    <w:rsid w:val="0091384F"/>
    <w:rsid w:val="00925CB0"/>
    <w:rsid w:val="00926A87"/>
    <w:rsid w:val="009402F9"/>
    <w:rsid w:val="009413A9"/>
    <w:rsid w:val="00941AF0"/>
    <w:rsid w:val="0095060A"/>
    <w:rsid w:val="00952238"/>
    <w:rsid w:val="00964C19"/>
    <w:rsid w:val="00964E95"/>
    <w:rsid w:val="0096660A"/>
    <w:rsid w:val="009666F3"/>
    <w:rsid w:val="009670CE"/>
    <w:rsid w:val="009906A4"/>
    <w:rsid w:val="00990C46"/>
    <w:rsid w:val="00991BA4"/>
    <w:rsid w:val="00991ECE"/>
    <w:rsid w:val="009A4A6E"/>
    <w:rsid w:val="009A6676"/>
    <w:rsid w:val="009A7021"/>
    <w:rsid w:val="009D3CAD"/>
    <w:rsid w:val="009D66E6"/>
    <w:rsid w:val="009E105D"/>
    <w:rsid w:val="009E5751"/>
    <w:rsid w:val="009F07EF"/>
    <w:rsid w:val="009F3508"/>
    <w:rsid w:val="00A063A6"/>
    <w:rsid w:val="00A1486F"/>
    <w:rsid w:val="00A14F6C"/>
    <w:rsid w:val="00A14FA8"/>
    <w:rsid w:val="00A4643D"/>
    <w:rsid w:val="00A465AA"/>
    <w:rsid w:val="00A46C1D"/>
    <w:rsid w:val="00A52BCC"/>
    <w:rsid w:val="00A56A5D"/>
    <w:rsid w:val="00A71F71"/>
    <w:rsid w:val="00A73015"/>
    <w:rsid w:val="00A84621"/>
    <w:rsid w:val="00A90D4C"/>
    <w:rsid w:val="00A9209A"/>
    <w:rsid w:val="00AA02E3"/>
    <w:rsid w:val="00AB24D9"/>
    <w:rsid w:val="00AD0E86"/>
    <w:rsid w:val="00AD2092"/>
    <w:rsid w:val="00AD6B94"/>
    <w:rsid w:val="00AE10FA"/>
    <w:rsid w:val="00B02167"/>
    <w:rsid w:val="00B050E0"/>
    <w:rsid w:val="00B05D13"/>
    <w:rsid w:val="00B06307"/>
    <w:rsid w:val="00B23E85"/>
    <w:rsid w:val="00B26B80"/>
    <w:rsid w:val="00B35125"/>
    <w:rsid w:val="00B52D8C"/>
    <w:rsid w:val="00B568C7"/>
    <w:rsid w:val="00B64723"/>
    <w:rsid w:val="00B75622"/>
    <w:rsid w:val="00B76584"/>
    <w:rsid w:val="00B777A0"/>
    <w:rsid w:val="00B8666A"/>
    <w:rsid w:val="00B910FB"/>
    <w:rsid w:val="00BA3407"/>
    <w:rsid w:val="00BB3286"/>
    <w:rsid w:val="00BB5DE4"/>
    <w:rsid w:val="00BC5447"/>
    <w:rsid w:val="00BC7AF2"/>
    <w:rsid w:val="00BD0473"/>
    <w:rsid w:val="00BD09DA"/>
    <w:rsid w:val="00BD2523"/>
    <w:rsid w:val="00BD2B64"/>
    <w:rsid w:val="00BD4834"/>
    <w:rsid w:val="00BE1E62"/>
    <w:rsid w:val="00BE1EA9"/>
    <w:rsid w:val="00BE2DA0"/>
    <w:rsid w:val="00BE5054"/>
    <w:rsid w:val="00C06171"/>
    <w:rsid w:val="00C07379"/>
    <w:rsid w:val="00C07E92"/>
    <w:rsid w:val="00C1042A"/>
    <w:rsid w:val="00C116A6"/>
    <w:rsid w:val="00C130AB"/>
    <w:rsid w:val="00C212B8"/>
    <w:rsid w:val="00C21895"/>
    <w:rsid w:val="00C30421"/>
    <w:rsid w:val="00C45CB9"/>
    <w:rsid w:val="00C5254E"/>
    <w:rsid w:val="00C543E3"/>
    <w:rsid w:val="00C57E98"/>
    <w:rsid w:val="00C77EE0"/>
    <w:rsid w:val="00C96DE8"/>
    <w:rsid w:val="00CA17FA"/>
    <w:rsid w:val="00CB2D0B"/>
    <w:rsid w:val="00CC152C"/>
    <w:rsid w:val="00CC1534"/>
    <w:rsid w:val="00CC4361"/>
    <w:rsid w:val="00CC7D8A"/>
    <w:rsid w:val="00CD266C"/>
    <w:rsid w:val="00CE227C"/>
    <w:rsid w:val="00CE3212"/>
    <w:rsid w:val="00CF33F9"/>
    <w:rsid w:val="00D05955"/>
    <w:rsid w:val="00D0613E"/>
    <w:rsid w:val="00D073CD"/>
    <w:rsid w:val="00D2458D"/>
    <w:rsid w:val="00D34046"/>
    <w:rsid w:val="00D350D7"/>
    <w:rsid w:val="00D52D26"/>
    <w:rsid w:val="00D6006A"/>
    <w:rsid w:val="00D618DB"/>
    <w:rsid w:val="00D704AC"/>
    <w:rsid w:val="00D70F15"/>
    <w:rsid w:val="00D8679A"/>
    <w:rsid w:val="00DA0E1A"/>
    <w:rsid w:val="00DA1098"/>
    <w:rsid w:val="00DA1F18"/>
    <w:rsid w:val="00DA3DD3"/>
    <w:rsid w:val="00DB425E"/>
    <w:rsid w:val="00DB676E"/>
    <w:rsid w:val="00DC11AB"/>
    <w:rsid w:val="00DD2B97"/>
    <w:rsid w:val="00DE01DF"/>
    <w:rsid w:val="00E00351"/>
    <w:rsid w:val="00E042A8"/>
    <w:rsid w:val="00E075B2"/>
    <w:rsid w:val="00E10D49"/>
    <w:rsid w:val="00E1118D"/>
    <w:rsid w:val="00E12DB6"/>
    <w:rsid w:val="00E13679"/>
    <w:rsid w:val="00E143FC"/>
    <w:rsid w:val="00E16298"/>
    <w:rsid w:val="00E24CB1"/>
    <w:rsid w:val="00E2636C"/>
    <w:rsid w:val="00E56E36"/>
    <w:rsid w:val="00E63F2C"/>
    <w:rsid w:val="00E67DC7"/>
    <w:rsid w:val="00E77979"/>
    <w:rsid w:val="00E850B9"/>
    <w:rsid w:val="00E92BA3"/>
    <w:rsid w:val="00E97327"/>
    <w:rsid w:val="00EA29AA"/>
    <w:rsid w:val="00EA2EB7"/>
    <w:rsid w:val="00EB2C1F"/>
    <w:rsid w:val="00EB3B31"/>
    <w:rsid w:val="00EC26FE"/>
    <w:rsid w:val="00EC465A"/>
    <w:rsid w:val="00EC710B"/>
    <w:rsid w:val="00EE3B07"/>
    <w:rsid w:val="00EF21DC"/>
    <w:rsid w:val="00F1071B"/>
    <w:rsid w:val="00F13D89"/>
    <w:rsid w:val="00F15CE9"/>
    <w:rsid w:val="00F2226E"/>
    <w:rsid w:val="00F25167"/>
    <w:rsid w:val="00F408E1"/>
    <w:rsid w:val="00F40B2B"/>
    <w:rsid w:val="00F50336"/>
    <w:rsid w:val="00F618B0"/>
    <w:rsid w:val="00F664F5"/>
    <w:rsid w:val="00F67165"/>
    <w:rsid w:val="00F82CDC"/>
    <w:rsid w:val="00F91DA7"/>
    <w:rsid w:val="00F92C41"/>
    <w:rsid w:val="00F95799"/>
    <w:rsid w:val="00FA0064"/>
    <w:rsid w:val="00FB336B"/>
    <w:rsid w:val="00FB7AC9"/>
    <w:rsid w:val="00FC1BAB"/>
    <w:rsid w:val="00FC1C6D"/>
    <w:rsid w:val="00FD71D2"/>
    <w:rsid w:val="00FE258A"/>
    <w:rsid w:val="00FE2EED"/>
    <w:rsid w:val="00FE4BE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362E-7686-486A-B89F-152D839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Пугачева</cp:lastModifiedBy>
  <cp:revision>304</cp:revision>
  <cp:lastPrinted>2022-09-06T06:13:00Z</cp:lastPrinted>
  <dcterms:created xsi:type="dcterms:W3CDTF">2016-09-20T09:44:00Z</dcterms:created>
  <dcterms:modified xsi:type="dcterms:W3CDTF">2022-10-12T09:07:00Z</dcterms:modified>
</cp:coreProperties>
</file>