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93086">
        <w:rPr>
          <w:rFonts w:ascii="Arial" w:hAnsi="Arial" w:cs="Arial"/>
          <w:color w:val="000000" w:themeColor="text1"/>
          <w:sz w:val="24"/>
          <w:szCs w:val="24"/>
        </w:rPr>
        <w:t xml:space="preserve"> 24.08.</w:t>
      </w:r>
      <w:r w:rsidR="00C6376E">
        <w:rPr>
          <w:rFonts w:ascii="Arial" w:hAnsi="Arial" w:cs="Arial"/>
          <w:color w:val="000000" w:themeColor="text1"/>
          <w:sz w:val="24"/>
          <w:szCs w:val="24"/>
        </w:rPr>
        <w:t xml:space="preserve"> 2022   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76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9308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bookmarkStart w:id="0" w:name="_GoBack"/>
      <w:bookmarkEnd w:id="0"/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C93086">
        <w:rPr>
          <w:rFonts w:ascii="Arial" w:hAnsi="Arial" w:cs="Arial"/>
          <w:color w:val="000000" w:themeColor="text1"/>
          <w:sz w:val="24"/>
          <w:szCs w:val="24"/>
        </w:rPr>
        <w:t>1403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EF0BBE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Style w:val="ad"/>
          <w:rFonts w:ascii="Arial" w:hAnsi="Arial" w:cs="Arial"/>
          <w:i w:val="0"/>
          <w:sz w:val="24"/>
          <w:szCs w:val="24"/>
        </w:rPr>
        <w:t>О назначении и проведении общ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 xml:space="preserve">ственных </w:t>
      </w:r>
      <w:r w:rsidR="0042281E">
        <w:rPr>
          <w:rStyle w:val="ad"/>
          <w:rFonts w:ascii="Arial" w:hAnsi="Arial" w:cs="Arial"/>
          <w:i w:val="0"/>
          <w:sz w:val="24"/>
          <w:szCs w:val="24"/>
        </w:rPr>
        <w:t xml:space="preserve">обсуждений по проекту 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пл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а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ни</w:t>
      </w:r>
      <w:r w:rsidR="0042281E">
        <w:rPr>
          <w:rStyle w:val="ad"/>
          <w:rFonts w:ascii="Arial" w:hAnsi="Arial" w:cs="Arial"/>
          <w:i w:val="0"/>
          <w:sz w:val="24"/>
          <w:szCs w:val="24"/>
        </w:rPr>
        <w:t>ровки и проекту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межевания террит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о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рии для размещения объекта: «Мног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о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квартирный жилой дом», размеща</w:t>
      </w:r>
      <w:r w:rsidR="0042281E">
        <w:rPr>
          <w:rStyle w:val="ad"/>
          <w:rFonts w:ascii="Arial" w:hAnsi="Arial" w:cs="Arial"/>
          <w:i w:val="0"/>
          <w:sz w:val="24"/>
          <w:szCs w:val="24"/>
        </w:rPr>
        <w:t>емого в границах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п. </w:t>
      </w:r>
      <w:proofErr w:type="spellStart"/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>Водстрой</w:t>
      </w:r>
      <w:proofErr w:type="spellEnd"/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, с. Райгород Светлоярского района Волгоградской области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6970" w:rsidRPr="0042281E" w:rsidRDefault="00796970" w:rsidP="00796970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96970">
        <w:rPr>
          <w:rFonts w:ascii="Arial" w:hAnsi="Arial" w:cs="Arial"/>
          <w:iCs/>
          <w:sz w:val="24"/>
          <w:szCs w:val="24"/>
        </w:rPr>
        <w:t>На основании заявления главы Райгородского сельского поселения Све</w:t>
      </w:r>
      <w:r w:rsidRPr="00796970">
        <w:rPr>
          <w:rFonts w:ascii="Arial" w:hAnsi="Arial" w:cs="Arial"/>
          <w:iCs/>
          <w:sz w:val="24"/>
          <w:szCs w:val="24"/>
        </w:rPr>
        <w:t>т</w:t>
      </w:r>
      <w:r w:rsidRPr="00796970">
        <w:rPr>
          <w:rFonts w:ascii="Arial" w:hAnsi="Arial" w:cs="Arial"/>
          <w:iCs/>
          <w:sz w:val="24"/>
          <w:szCs w:val="24"/>
        </w:rPr>
        <w:t>лоярского муниципального района Волгоградской области Красовского Игоря Николаевича о принятии решения о</w:t>
      </w:r>
      <w:r>
        <w:rPr>
          <w:rFonts w:ascii="Arial" w:hAnsi="Arial" w:cs="Arial"/>
          <w:iCs/>
          <w:sz w:val="24"/>
          <w:szCs w:val="24"/>
        </w:rPr>
        <w:t>б</w:t>
      </w:r>
      <w:r w:rsidRPr="0079697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утверждении </w:t>
      </w:r>
      <w:r w:rsidRPr="00796970">
        <w:rPr>
          <w:rFonts w:ascii="Arial" w:hAnsi="Arial" w:cs="Arial"/>
          <w:iCs/>
          <w:sz w:val="24"/>
          <w:szCs w:val="24"/>
        </w:rPr>
        <w:t xml:space="preserve"> документации по планиро</w:t>
      </w:r>
      <w:r w:rsidRPr="00796970">
        <w:rPr>
          <w:rFonts w:ascii="Arial" w:hAnsi="Arial" w:cs="Arial"/>
          <w:iCs/>
          <w:sz w:val="24"/>
          <w:szCs w:val="24"/>
        </w:rPr>
        <w:t>в</w:t>
      </w:r>
      <w:proofErr w:type="gramStart"/>
      <w:r w:rsidRPr="00796970">
        <w:rPr>
          <w:rFonts w:ascii="Arial" w:hAnsi="Arial" w:cs="Arial"/>
          <w:iCs/>
          <w:sz w:val="24"/>
          <w:szCs w:val="24"/>
        </w:rPr>
        <w:t xml:space="preserve">ке территории, </w:t>
      </w:r>
      <w:r w:rsidRPr="00263183">
        <w:rPr>
          <w:rFonts w:ascii="Arial" w:hAnsi="Arial" w:cs="Arial"/>
          <w:iCs/>
          <w:sz w:val="24"/>
          <w:szCs w:val="24"/>
        </w:rPr>
        <w:t>руководствуясь статьями 41, 42, 43, 45, 46 Градостроительного кодекса Российской Федерации, статьей 14 Федерального закона № 131-ФЗ от 06.10.2003 «Об общих принципах организации местного самоуправления в Ро</w:t>
      </w:r>
      <w:r w:rsidRPr="00263183">
        <w:rPr>
          <w:rFonts w:ascii="Arial" w:hAnsi="Arial" w:cs="Arial"/>
          <w:iCs/>
          <w:sz w:val="24"/>
          <w:szCs w:val="24"/>
        </w:rPr>
        <w:t>с</w:t>
      </w:r>
      <w:r w:rsidRPr="00263183">
        <w:rPr>
          <w:rFonts w:ascii="Arial" w:hAnsi="Arial" w:cs="Arial"/>
          <w:iCs/>
          <w:sz w:val="24"/>
          <w:szCs w:val="24"/>
        </w:rPr>
        <w:t>сийской Федерации</w:t>
      </w:r>
      <w:r w:rsidRPr="0042281E">
        <w:rPr>
          <w:rFonts w:ascii="Arial" w:hAnsi="Arial" w:cs="Arial"/>
          <w:iCs/>
          <w:sz w:val="24"/>
          <w:szCs w:val="24"/>
        </w:rPr>
        <w:t xml:space="preserve">», </w:t>
      </w:r>
      <w:r w:rsidR="00422450" w:rsidRPr="0042281E">
        <w:rPr>
          <w:rFonts w:ascii="Arial" w:hAnsi="Arial" w:cs="Arial"/>
          <w:iCs/>
          <w:sz w:val="24"/>
          <w:szCs w:val="24"/>
        </w:rPr>
        <w:t>руководствуясь постановлением администрации Светл</w:t>
      </w:r>
      <w:r w:rsidR="00422450" w:rsidRPr="0042281E">
        <w:rPr>
          <w:rFonts w:ascii="Arial" w:hAnsi="Arial" w:cs="Arial"/>
          <w:iCs/>
          <w:sz w:val="24"/>
          <w:szCs w:val="24"/>
        </w:rPr>
        <w:t>о</w:t>
      </w:r>
      <w:r w:rsidR="00422450" w:rsidRPr="0042281E">
        <w:rPr>
          <w:rFonts w:ascii="Arial" w:hAnsi="Arial" w:cs="Arial"/>
          <w:iCs/>
          <w:sz w:val="24"/>
          <w:szCs w:val="24"/>
        </w:rPr>
        <w:t>ярского муниципального района Волгоградской области от 24.05.2022 № 849 «О подготовке проекта планировки и проекта межевания территории для размещ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ния объекта:</w:t>
      </w:r>
      <w:proofErr w:type="gramEnd"/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22450" w:rsidRPr="0042281E">
        <w:rPr>
          <w:rFonts w:ascii="Arial" w:hAnsi="Arial" w:cs="Arial"/>
          <w:iCs/>
          <w:sz w:val="24"/>
          <w:szCs w:val="24"/>
        </w:rPr>
        <w:t xml:space="preserve">«Многоквартирный жилой дом», размещаемого в границах п. </w:t>
      </w:r>
      <w:proofErr w:type="spellStart"/>
      <w:r w:rsidR="00422450" w:rsidRPr="0042281E">
        <w:rPr>
          <w:rFonts w:ascii="Arial" w:hAnsi="Arial" w:cs="Arial"/>
          <w:iCs/>
          <w:sz w:val="24"/>
          <w:szCs w:val="24"/>
        </w:rPr>
        <w:t>Во</w:t>
      </w:r>
      <w:r w:rsidR="00422450" w:rsidRPr="0042281E">
        <w:rPr>
          <w:rFonts w:ascii="Arial" w:hAnsi="Arial" w:cs="Arial"/>
          <w:iCs/>
          <w:sz w:val="24"/>
          <w:szCs w:val="24"/>
        </w:rPr>
        <w:t>д</w:t>
      </w:r>
      <w:r w:rsidR="00422450" w:rsidRPr="0042281E">
        <w:rPr>
          <w:rFonts w:ascii="Arial" w:hAnsi="Arial" w:cs="Arial"/>
          <w:iCs/>
          <w:sz w:val="24"/>
          <w:szCs w:val="24"/>
        </w:rPr>
        <w:t>строй</w:t>
      </w:r>
      <w:proofErr w:type="spellEnd"/>
      <w:r w:rsidR="00422450" w:rsidRPr="0042281E">
        <w:rPr>
          <w:rFonts w:ascii="Arial" w:hAnsi="Arial" w:cs="Arial"/>
          <w:iCs/>
          <w:sz w:val="24"/>
          <w:szCs w:val="24"/>
        </w:rPr>
        <w:t xml:space="preserve">, с. Райгород Светлоярского района Волгоградской области», 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704ED1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</w:t>
      </w:r>
      <w:r w:rsidR="00A623C0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 «Об утверждении Порядка организации и проведения общественных обсужд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ний и публичных слушаний по проектам документов в сфере градостроител</w:t>
      </w:r>
      <w:r w:rsidR="00422450" w:rsidRPr="0042281E">
        <w:rPr>
          <w:rFonts w:ascii="Arial" w:hAnsi="Arial" w:cs="Arial"/>
          <w:iCs/>
          <w:sz w:val="24"/>
          <w:szCs w:val="24"/>
        </w:rPr>
        <w:t>ь</w:t>
      </w:r>
      <w:r w:rsidR="00422450" w:rsidRPr="0042281E">
        <w:rPr>
          <w:rFonts w:ascii="Arial" w:hAnsi="Arial" w:cs="Arial"/>
          <w:iCs/>
          <w:sz w:val="24"/>
          <w:szCs w:val="24"/>
        </w:rPr>
        <w:t>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Волгоградской обл</w:t>
      </w:r>
      <w:r w:rsidR="00422450" w:rsidRPr="0042281E">
        <w:rPr>
          <w:rFonts w:ascii="Arial" w:hAnsi="Arial" w:cs="Arial"/>
          <w:iCs/>
          <w:sz w:val="24"/>
          <w:szCs w:val="24"/>
        </w:rPr>
        <w:t>а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сти», </w:t>
      </w:r>
      <w:r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Волгоградской области,</w:t>
      </w:r>
      <w:proofErr w:type="gramEnd"/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42281E" w:rsidRPr="0042281E">
        <w:rPr>
          <w:rFonts w:ascii="Arial" w:hAnsi="Arial" w:cs="Arial"/>
          <w:sz w:val="24"/>
          <w:szCs w:val="24"/>
        </w:rPr>
        <w:t>2</w:t>
      </w:r>
      <w:r w:rsidR="00DB3D38">
        <w:rPr>
          <w:rFonts w:ascii="Arial" w:hAnsi="Arial" w:cs="Arial"/>
          <w:sz w:val="24"/>
          <w:szCs w:val="24"/>
        </w:rPr>
        <w:t>9</w:t>
      </w:r>
      <w:r w:rsidR="0042281E" w:rsidRPr="0042281E">
        <w:rPr>
          <w:rFonts w:ascii="Arial" w:hAnsi="Arial" w:cs="Arial"/>
          <w:sz w:val="24"/>
          <w:szCs w:val="24"/>
        </w:rPr>
        <w:t>.08.2022 по 2</w:t>
      </w:r>
      <w:r w:rsidR="00DB3D38">
        <w:rPr>
          <w:rFonts w:ascii="Arial" w:hAnsi="Arial" w:cs="Arial"/>
          <w:sz w:val="24"/>
          <w:szCs w:val="24"/>
        </w:rPr>
        <w:t>9</w:t>
      </w:r>
      <w:r w:rsidR="008855EC" w:rsidRPr="0042281E">
        <w:rPr>
          <w:rFonts w:ascii="Arial" w:hAnsi="Arial" w:cs="Arial"/>
          <w:sz w:val="24"/>
          <w:szCs w:val="24"/>
        </w:rPr>
        <w:t>.09</w:t>
      </w:r>
      <w:r w:rsidR="00294F5B" w:rsidRPr="0042281E">
        <w:rPr>
          <w:rFonts w:ascii="Arial" w:hAnsi="Arial" w:cs="Arial"/>
          <w:sz w:val="24"/>
          <w:szCs w:val="24"/>
        </w:rPr>
        <w:t xml:space="preserve">.2022 года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 xml:space="preserve">суждения </w:t>
      </w:r>
      <w:r w:rsidR="0042281E" w:rsidRPr="0042281E">
        <w:rPr>
          <w:rFonts w:ascii="Arial" w:hAnsi="Arial" w:cs="Arial"/>
          <w:sz w:val="24"/>
          <w:szCs w:val="24"/>
        </w:rPr>
        <w:t>по проекту планировки и проекту межевания территории для ра</w:t>
      </w:r>
      <w:r w:rsidR="0042281E" w:rsidRPr="0042281E">
        <w:rPr>
          <w:rFonts w:ascii="Arial" w:hAnsi="Arial" w:cs="Arial"/>
          <w:sz w:val="24"/>
          <w:szCs w:val="24"/>
        </w:rPr>
        <w:t>з</w:t>
      </w:r>
      <w:r w:rsidR="0042281E" w:rsidRPr="0042281E">
        <w:rPr>
          <w:rFonts w:ascii="Arial" w:hAnsi="Arial" w:cs="Arial"/>
          <w:sz w:val="24"/>
          <w:szCs w:val="24"/>
        </w:rPr>
        <w:t xml:space="preserve">мещения объекта: «Многоквартирный жилой дом», размещаемого в границах п. </w:t>
      </w:r>
      <w:proofErr w:type="spellStart"/>
      <w:r w:rsidR="0042281E" w:rsidRPr="0042281E">
        <w:rPr>
          <w:rFonts w:ascii="Arial" w:hAnsi="Arial" w:cs="Arial"/>
          <w:sz w:val="24"/>
          <w:szCs w:val="24"/>
        </w:rPr>
        <w:t>Водстрой</w:t>
      </w:r>
      <w:proofErr w:type="spellEnd"/>
      <w:r w:rsidR="0042281E" w:rsidRPr="0042281E">
        <w:rPr>
          <w:rFonts w:ascii="Arial" w:hAnsi="Arial" w:cs="Arial"/>
          <w:sz w:val="24"/>
          <w:szCs w:val="24"/>
        </w:rPr>
        <w:t xml:space="preserve">, с. Райгород Светлоярского района Волгоградской области             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 на </w:t>
      </w:r>
      <w:r w:rsidR="00294F5B" w:rsidRPr="0042281E">
        <w:rPr>
          <w:rFonts w:ascii="Arial" w:hAnsi="Arial" w:cs="Arial"/>
          <w:sz w:val="24"/>
          <w:szCs w:val="24"/>
        </w:rPr>
        <w:t>Комиссию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lastRenderedPageBreak/>
        <w:t xml:space="preserve">лоярского муниципального района Волгоградской области от 30.07.2018 </w:t>
      </w:r>
      <w:r w:rsidR="00A623C0">
        <w:rPr>
          <w:rFonts w:ascii="Arial" w:hAnsi="Arial" w:cs="Arial"/>
          <w:sz w:val="24"/>
          <w:szCs w:val="24"/>
        </w:rPr>
        <w:t xml:space="preserve">         </w:t>
      </w:r>
      <w:r w:rsidR="00127758" w:rsidRPr="0042281E">
        <w:rPr>
          <w:rFonts w:ascii="Arial" w:hAnsi="Arial" w:cs="Arial"/>
          <w:sz w:val="24"/>
          <w:szCs w:val="24"/>
        </w:rPr>
        <w:t>№</w:t>
      </w:r>
      <w:r w:rsidR="00A623C0">
        <w:rPr>
          <w:rFonts w:ascii="Arial" w:hAnsi="Arial" w:cs="Arial"/>
          <w:sz w:val="24"/>
          <w:szCs w:val="24"/>
        </w:rPr>
        <w:t xml:space="preserve"> </w:t>
      </w:r>
      <w:r w:rsidR="00127758" w:rsidRPr="0042281E">
        <w:rPr>
          <w:rFonts w:ascii="Arial" w:hAnsi="Arial" w:cs="Arial"/>
          <w:sz w:val="24"/>
          <w:szCs w:val="24"/>
        </w:rPr>
        <w:t>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064B77" w:rsidRPr="00A623C0" w:rsidRDefault="00EF0BBE" w:rsidP="00A623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281E">
        <w:rPr>
          <w:rFonts w:ascii="Arial" w:hAnsi="Arial" w:cs="Arial"/>
          <w:sz w:val="24"/>
          <w:szCs w:val="24"/>
        </w:rPr>
        <w:t>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>и проведения</w:t>
      </w:r>
      <w:proofErr w:type="gramEnd"/>
      <w:r w:rsidRPr="0042281E">
        <w:rPr>
          <w:rFonts w:ascii="Arial" w:hAnsi="Arial" w:cs="Arial"/>
          <w:sz w:val="24"/>
          <w:szCs w:val="24"/>
        </w:rPr>
        <w:t xml:space="preserve">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834664" w:rsidRDefault="00EF0BBE" w:rsidP="00A623C0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bCs/>
          <w:sz w:val="24"/>
          <w:szCs w:val="24"/>
        </w:rPr>
        <w:t>2</w:t>
      </w:r>
      <w:r w:rsidR="00DB3D38">
        <w:rPr>
          <w:rFonts w:ascii="Arial" w:hAnsi="Arial" w:cs="Arial"/>
          <w:bCs/>
          <w:sz w:val="24"/>
          <w:szCs w:val="24"/>
        </w:rPr>
        <w:t>7</w:t>
      </w:r>
      <w:r w:rsidR="0042281E" w:rsidRPr="0042281E">
        <w:rPr>
          <w:rFonts w:ascii="Arial" w:hAnsi="Arial" w:cs="Arial"/>
          <w:bCs/>
          <w:sz w:val="24"/>
          <w:szCs w:val="24"/>
        </w:rPr>
        <w:t>.09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 xml:space="preserve">2022 </w:t>
      </w:r>
      <w:r w:rsidRPr="0042281E">
        <w:rPr>
          <w:rFonts w:ascii="Arial" w:hAnsi="Arial" w:cs="Arial"/>
          <w:bCs/>
          <w:sz w:val="24"/>
          <w:szCs w:val="24"/>
        </w:rPr>
        <w:t>с 9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884EA3" w:rsidRPr="0042281E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 xml:space="preserve">по адресу: Волгоградская область, Светлоярский район, р.п. Светлый Яр, ул. </w:t>
      </w:r>
      <w:proofErr w:type="gramStart"/>
      <w:r w:rsidRPr="0042281E">
        <w:rPr>
          <w:rFonts w:ascii="Arial" w:hAnsi="Arial" w:cs="Arial"/>
          <w:sz w:val="24"/>
          <w:szCs w:val="24"/>
        </w:rPr>
        <w:t>Спор</w:t>
      </w:r>
      <w:r w:rsidR="00834664" w:rsidRPr="0042281E">
        <w:rPr>
          <w:rFonts w:ascii="Arial" w:hAnsi="Arial" w:cs="Arial"/>
          <w:sz w:val="24"/>
          <w:szCs w:val="24"/>
        </w:rPr>
        <w:t>тивная</w:t>
      </w:r>
      <w:proofErr w:type="gramEnd"/>
      <w:r w:rsidR="00834664" w:rsidRPr="0042281E">
        <w:rPr>
          <w:rFonts w:ascii="Arial" w:hAnsi="Arial" w:cs="Arial"/>
          <w:sz w:val="24"/>
          <w:szCs w:val="24"/>
        </w:rPr>
        <w:t>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</w:t>
      </w:r>
      <w:r w:rsidR="00F81690">
        <w:rPr>
          <w:rFonts w:ascii="Arial" w:hAnsi="Arial" w:cs="Arial"/>
          <w:sz w:val="24"/>
          <w:szCs w:val="24"/>
        </w:rPr>
        <w:t xml:space="preserve"> </w:t>
      </w:r>
      <w:r w:rsidR="00294F5B" w:rsidRPr="0042281E">
        <w:rPr>
          <w:rFonts w:ascii="Arial" w:hAnsi="Arial" w:cs="Arial"/>
          <w:sz w:val="24"/>
          <w:szCs w:val="24"/>
        </w:rPr>
        <w:t>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684931" w:rsidRPr="0042281E" w:rsidRDefault="00684931" w:rsidP="00A623C0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</w:p>
    <w:p w:rsidR="00EF0BBE" w:rsidRDefault="00EF0BBE" w:rsidP="00A623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42281E" w:rsidRPr="0042281E">
        <w:rPr>
          <w:rFonts w:ascii="Arial" w:hAnsi="Arial" w:cs="Arial"/>
          <w:bCs/>
          <w:sz w:val="24"/>
          <w:szCs w:val="24"/>
        </w:rPr>
        <w:t>2</w:t>
      </w:r>
      <w:r w:rsidR="00DB3D38">
        <w:rPr>
          <w:rFonts w:ascii="Arial" w:hAnsi="Arial" w:cs="Arial"/>
          <w:bCs/>
          <w:sz w:val="24"/>
          <w:szCs w:val="24"/>
        </w:rPr>
        <w:t>9</w:t>
      </w:r>
      <w:r w:rsidR="008855EC" w:rsidRPr="0042281E">
        <w:rPr>
          <w:rFonts w:ascii="Arial" w:hAnsi="Arial" w:cs="Arial"/>
          <w:bCs/>
          <w:sz w:val="24"/>
          <w:szCs w:val="24"/>
        </w:rPr>
        <w:t>.09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</w:t>
      </w:r>
      <w:r w:rsidR="00704ED1">
        <w:rPr>
          <w:rFonts w:ascii="Arial" w:hAnsi="Arial" w:cs="Arial"/>
          <w:bCs/>
          <w:sz w:val="24"/>
          <w:szCs w:val="24"/>
        </w:rPr>
        <w:t>П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роекту </w:t>
      </w:r>
      <w:r w:rsidRPr="0042281E">
        <w:rPr>
          <w:rFonts w:ascii="Arial" w:hAnsi="Arial" w:cs="Arial"/>
          <w:bCs/>
          <w:sz w:val="24"/>
          <w:szCs w:val="24"/>
        </w:rPr>
        <w:t>в Комиссию.</w:t>
      </w:r>
    </w:p>
    <w:p w:rsidR="00684931" w:rsidRPr="0042281E" w:rsidRDefault="00684931" w:rsidP="00A623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34664" w:rsidRDefault="00064B77" w:rsidP="00684931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884EA3" w:rsidRPr="0042281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84EA3" w:rsidRPr="0042281E">
        <w:rPr>
          <w:rFonts w:ascii="Arial" w:hAnsi="Arial" w:cs="Arial"/>
          <w:sz w:val="24"/>
          <w:szCs w:val="24"/>
        </w:rPr>
        <w:t>и</w:t>
      </w:r>
      <w:r w:rsidR="00884EA3" w:rsidRPr="0042281E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84EA3" w:rsidRPr="0042281E">
        <w:rPr>
          <w:rFonts w:ascii="Arial" w:hAnsi="Arial" w:cs="Arial"/>
          <w:sz w:val="24"/>
          <w:szCs w:val="24"/>
        </w:rPr>
        <w:t>а</w:t>
      </w:r>
      <w:r w:rsidR="00684931">
        <w:rPr>
          <w:rFonts w:ascii="Arial" w:hAnsi="Arial" w:cs="Arial"/>
          <w:sz w:val="24"/>
          <w:szCs w:val="24"/>
        </w:rPr>
        <w:t xml:space="preserve">новой Н.В.) </w:t>
      </w:r>
      <w:r w:rsidR="00884EA3" w:rsidRPr="0042281E">
        <w:rPr>
          <w:rFonts w:ascii="Arial" w:hAnsi="Arial" w:cs="Arial"/>
          <w:sz w:val="24"/>
          <w:szCs w:val="24"/>
        </w:rPr>
        <w:t>направить для опубликования настоящее постановление в райо</w:t>
      </w:r>
      <w:r w:rsidR="00884EA3" w:rsidRPr="0042281E">
        <w:rPr>
          <w:rFonts w:ascii="Arial" w:hAnsi="Arial" w:cs="Arial"/>
          <w:sz w:val="24"/>
          <w:szCs w:val="24"/>
        </w:rPr>
        <w:t>н</w:t>
      </w:r>
      <w:r w:rsidR="00884EA3" w:rsidRPr="0042281E">
        <w:rPr>
          <w:rFonts w:ascii="Arial" w:hAnsi="Arial" w:cs="Arial"/>
          <w:sz w:val="24"/>
          <w:szCs w:val="24"/>
        </w:rPr>
        <w:t>ную газе</w:t>
      </w:r>
      <w:r w:rsidR="00684931">
        <w:rPr>
          <w:rFonts w:ascii="Arial" w:hAnsi="Arial" w:cs="Arial"/>
          <w:sz w:val="24"/>
          <w:szCs w:val="24"/>
        </w:rPr>
        <w:t xml:space="preserve">ту «Восход» и </w:t>
      </w:r>
      <w:proofErr w:type="gramStart"/>
      <w:r w:rsidR="00884EA3" w:rsidRPr="0042281E">
        <w:rPr>
          <w:rFonts w:ascii="Arial" w:hAnsi="Arial" w:cs="Arial"/>
          <w:sz w:val="24"/>
          <w:szCs w:val="24"/>
        </w:rPr>
        <w:t>разместить</w:t>
      </w:r>
      <w:proofErr w:type="gramEnd"/>
      <w:r w:rsidR="00884EA3" w:rsidRPr="0042281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684931" w:rsidRPr="0042281E" w:rsidRDefault="00684931" w:rsidP="00684931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0F6" w:rsidRPr="00B025CB" w:rsidRDefault="00064B77" w:rsidP="00A623C0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аместителя главы Светлоярского муниципального района Волгоградской     об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 xml:space="preserve">асти </w:t>
      </w:r>
      <w:proofErr w:type="spellStart"/>
      <w:r w:rsidR="0042281E" w:rsidRPr="0042281E">
        <w:rPr>
          <w:rFonts w:ascii="Arial" w:hAnsi="Arial" w:cs="Arial"/>
          <w:sz w:val="24"/>
          <w:szCs w:val="24"/>
        </w:rPr>
        <w:t>Ускова</w:t>
      </w:r>
      <w:proofErr w:type="spellEnd"/>
      <w:r w:rsidR="0042281E" w:rsidRPr="0042281E">
        <w:rPr>
          <w:rFonts w:ascii="Arial" w:hAnsi="Arial" w:cs="Arial"/>
          <w:sz w:val="24"/>
          <w:szCs w:val="24"/>
        </w:rPr>
        <w:t xml:space="preserve"> Ю.Н</w:t>
      </w:r>
      <w:r w:rsidR="009B3E64" w:rsidRPr="0042281E">
        <w:rPr>
          <w:rFonts w:ascii="Arial" w:hAnsi="Arial" w:cs="Arial"/>
          <w:sz w:val="24"/>
          <w:szCs w:val="24"/>
        </w:rPr>
        <w:t>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C45C7F" w:rsidRDefault="00D871E3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proofErr w:type="spellStart"/>
      <w:r>
        <w:rPr>
          <w:rFonts w:ascii="Arial" w:hAnsi="Arial" w:cs="Arial"/>
          <w:b w:val="0"/>
          <w:color w:val="000000" w:themeColor="text1"/>
          <w:szCs w:val="24"/>
        </w:rPr>
        <w:t>Врио</w:t>
      </w:r>
      <w:proofErr w:type="spellEnd"/>
      <w:r>
        <w:rPr>
          <w:rFonts w:ascii="Arial" w:hAnsi="Arial" w:cs="Arial"/>
          <w:b w:val="0"/>
          <w:color w:val="000000" w:themeColor="text1"/>
          <w:szCs w:val="24"/>
        </w:rPr>
        <w:t xml:space="preserve"> главы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="009A170B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00000" w:themeColor="text1"/>
          <w:szCs w:val="24"/>
        </w:rPr>
        <w:t>В</w:t>
      </w:r>
      <w:r w:rsidR="00434557">
        <w:rPr>
          <w:rFonts w:ascii="Arial" w:hAnsi="Arial" w:cs="Arial"/>
          <w:b w:val="0"/>
          <w:color w:val="000000" w:themeColor="text1"/>
          <w:szCs w:val="24"/>
        </w:rPr>
        <w:t>.В.</w:t>
      </w:r>
      <w:r>
        <w:rPr>
          <w:rFonts w:ascii="Arial" w:hAnsi="Arial" w:cs="Arial"/>
          <w:b w:val="0"/>
          <w:color w:val="000000" w:themeColor="text1"/>
          <w:szCs w:val="24"/>
        </w:rPr>
        <w:t>Фадеев</w:t>
      </w:r>
      <w:proofErr w:type="spellEnd"/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A623C0" w:rsidRDefault="00A623C0" w:rsidP="00AC3C4C">
      <w:pPr>
        <w:ind w:right="-1"/>
        <w:rPr>
          <w:rFonts w:ascii="Arial" w:hAnsi="Arial" w:cs="Arial"/>
          <w:sz w:val="16"/>
          <w:szCs w:val="16"/>
        </w:rPr>
      </w:pPr>
    </w:p>
    <w:p w:rsidR="00A623C0" w:rsidRDefault="00A623C0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671E24" w:rsidRDefault="005E39E0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Жуков В.И.</w:t>
      </w:r>
    </w:p>
    <w:sectPr w:rsidR="003F7EC0" w:rsidRPr="00671E24" w:rsidSect="00684931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7D" w:rsidRDefault="009B4F7D" w:rsidP="00903533">
      <w:pPr>
        <w:spacing w:after="0" w:line="240" w:lineRule="auto"/>
      </w:pPr>
      <w:r>
        <w:separator/>
      </w:r>
    </w:p>
  </w:endnote>
  <w:endnote w:type="continuationSeparator" w:id="0">
    <w:p w:rsidR="009B4F7D" w:rsidRDefault="009B4F7D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7D" w:rsidRDefault="009B4F7D" w:rsidP="00903533">
      <w:pPr>
        <w:spacing w:after="0" w:line="240" w:lineRule="auto"/>
      </w:pPr>
      <w:r>
        <w:separator/>
      </w:r>
    </w:p>
  </w:footnote>
  <w:footnote w:type="continuationSeparator" w:id="0">
    <w:p w:rsidR="009B4F7D" w:rsidRDefault="009B4F7D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684931" w:rsidRDefault="00903533" w:rsidP="00903533">
    <w:pPr>
      <w:pStyle w:val="ae"/>
      <w:jc w:val="center"/>
      <w:rPr>
        <w:rFonts w:ascii="Arial" w:hAnsi="Arial" w:cs="Arial"/>
        <w:sz w:val="20"/>
        <w:szCs w:val="20"/>
      </w:rPr>
    </w:pPr>
    <w:r w:rsidRPr="0068493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25B61"/>
    <w:rsid w:val="00031CC2"/>
    <w:rsid w:val="00064B77"/>
    <w:rsid w:val="0008181B"/>
    <w:rsid w:val="000906E4"/>
    <w:rsid w:val="000B365A"/>
    <w:rsid w:val="000B465C"/>
    <w:rsid w:val="000B525D"/>
    <w:rsid w:val="000D7D33"/>
    <w:rsid w:val="000D7FF2"/>
    <w:rsid w:val="000F4725"/>
    <w:rsid w:val="001074B6"/>
    <w:rsid w:val="00121535"/>
    <w:rsid w:val="00124512"/>
    <w:rsid w:val="00125D8C"/>
    <w:rsid w:val="00127758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201E65"/>
    <w:rsid w:val="002039AA"/>
    <w:rsid w:val="00204CB6"/>
    <w:rsid w:val="00217D1E"/>
    <w:rsid w:val="002226B2"/>
    <w:rsid w:val="0023712A"/>
    <w:rsid w:val="00252CC8"/>
    <w:rsid w:val="00256A90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17EAB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608E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71E24"/>
    <w:rsid w:val="00684931"/>
    <w:rsid w:val="0068781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4ED1"/>
    <w:rsid w:val="00706E80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3E64"/>
    <w:rsid w:val="009B4F7D"/>
    <w:rsid w:val="009B5A6F"/>
    <w:rsid w:val="009B688E"/>
    <w:rsid w:val="009C3567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623C0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0773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376E"/>
    <w:rsid w:val="00C64DA3"/>
    <w:rsid w:val="00C70824"/>
    <w:rsid w:val="00C811E7"/>
    <w:rsid w:val="00C93086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423B3"/>
    <w:rsid w:val="00E549E4"/>
    <w:rsid w:val="00E54B1D"/>
    <w:rsid w:val="00E566D3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77103"/>
    <w:rsid w:val="00F81246"/>
    <w:rsid w:val="00F81690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230D0C-6C14-4B54-9F80-1D53B268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2022-08-24T13:06:00Z</cp:lastPrinted>
  <dcterms:created xsi:type="dcterms:W3CDTF">2022-09-14T11:31:00Z</dcterms:created>
  <dcterms:modified xsi:type="dcterms:W3CDTF">2022-09-14T11:31:00Z</dcterms:modified>
</cp:coreProperties>
</file>