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55166E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55166E">
        <w:rPr>
          <w:rFonts w:ascii="Arial" w:eastAsia="Times New Roman" w:hAnsi="Arial" w:cs="Arial"/>
        </w:rPr>
        <w:t>27.05</w:t>
      </w:r>
      <w:r w:rsidR="00454190">
        <w:rPr>
          <w:rFonts w:ascii="Arial" w:eastAsia="Times New Roman" w:hAnsi="Arial" w:cs="Arial"/>
        </w:rPr>
        <w:t>.202</w:t>
      </w:r>
      <w:r w:rsidR="00A67D8A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     </w:t>
      </w:r>
      <w:r w:rsidR="0055166E">
        <w:rPr>
          <w:rFonts w:ascii="Arial" w:eastAsia="Times New Roman" w:hAnsi="Arial" w:cs="Arial"/>
        </w:rPr>
        <w:t xml:space="preserve">           </w:t>
      </w:r>
      <w:r w:rsidR="007669C8" w:rsidRPr="006E758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55166E">
        <w:rPr>
          <w:rFonts w:ascii="Arial" w:eastAsia="Times New Roman" w:hAnsi="Arial" w:cs="Arial"/>
        </w:rPr>
        <w:t>888</w:t>
      </w:r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080172">
        <w:rPr>
          <w:rFonts w:ascii="Arial" w:eastAsia="Times New Roman" w:hAnsi="Arial" w:cs="Arial"/>
        </w:rPr>
        <w:t>Постановлением Правительства Российской Федерации от 24.02.2009 № 160 «О порядке установления охранных зон объектов электрич</w:t>
      </w:r>
      <w:r w:rsidR="00080172">
        <w:rPr>
          <w:rFonts w:ascii="Arial" w:eastAsia="Times New Roman" w:hAnsi="Arial" w:cs="Arial"/>
        </w:rPr>
        <w:t>е</w:t>
      </w:r>
      <w:r w:rsidR="00080172">
        <w:rPr>
          <w:rFonts w:ascii="Arial" w:eastAsia="Times New Roman" w:hAnsi="Arial" w:cs="Arial"/>
        </w:rPr>
        <w:t>ского хозяйства и особых условий использования земельных участков, расп</w:t>
      </w:r>
      <w:r w:rsidR="00080172">
        <w:rPr>
          <w:rFonts w:ascii="Arial" w:eastAsia="Times New Roman" w:hAnsi="Arial" w:cs="Arial"/>
        </w:rPr>
        <w:t>о</w:t>
      </w:r>
      <w:r w:rsidR="00080172">
        <w:rPr>
          <w:rFonts w:ascii="Arial" w:eastAsia="Times New Roman" w:hAnsi="Arial" w:cs="Arial"/>
        </w:rPr>
        <w:t xml:space="preserve">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</w:t>
      </w:r>
      <w:r w:rsidR="001B6EA6" w:rsidRPr="006E7580">
        <w:rPr>
          <w:rFonts w:ascii="Arial" w:eastAsia="Times New Roman" w:hAnsi="Arial" w:cs="Arial"/>
        </w:rPr>
        <w:t>и</w:t>
      </w:r>
      <w:r w:rsidR="001B6EA6" w:rsidRPr="006E7580">
        <w:rPr>
          <w:rFonts w:ascii="Arial" w:eastAsia="Times New Roman" w:hAnsi="Arial" w:cs="Arial"/>
        </w:rPr>
        <w:t>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</w:t>
      </w:r>
      <w:r w:rsidR="006E7580">
        <w:rPr>
          <w:rFonts w:ascii="Arial" w:eastAsia="Times New Roman" w:hAnsi="Arial" w:cs="Arial"/>
        </w:rPr>
        <w:t>у</w:t>
      </w:r>
      <w:r w:rsidR="006E7580">
        <w:rPr>
          <w:rFonts w:ascii="Arial" w:eastAsia="Times New Roman" w:hAnsi="Arial" w:cs="Arial"/>
        </w:rPr>
        <w:t>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787DB5">
        <w:rPr>
          <w:rFonts w:ascii="Arial" w:eastAsia="Times New Roman" w:hAnsi="Arial" w:cs="Arial"/>
        </w:rPr>
        <w:t>15.04</w:t>
      </w:r>
      <w:r w:rsidR="00A67D8A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</w:t>
      </w:r>
      <w:r w:rsidR="00F22E24">
        <w:rPr>
          <w:rFonts w:ascii="Arial" w:eastAsia="Times New Roman" w:hAnsi="Arial" w:cs="Arial"/>
        </w:rPr>
        <w:t xml:space="preserve">               </w:t>
      </w:r>
      <w:r w:rsidR="00164851">
        <w:rPr>
          <w:rFonts w:ascii="Arial" w:eastAsia="Times New Roman" w:hAnsi="Arial" w:cs="Arial"/>
        </w:rPr>
        <w:t xml:space="preserve">№ </w:t>
      </w:r>
      <w:r w:rsidR="00787DB5">
        <w:rPr>
          <w:rFonts w:ascii="Arial" w:eastAsia="Times New Roman" w:hAnsi="Arial" w:cs="Arial"/>
        </w:rPr>
        <w:t>1838</w:t>
      </w:r>
      <w:r w:rsidR="00080172">
        <w:rPr>
          <w:rFonts w:ascii="Arial" w:eastAsia="Times New Roman" w:hAnsi="Arial" w:cs="Arial"/>
        </w:rPr>
        <w:t xml:space="preserve"> Публичного акционерного обществ</w:t>
      </w:r>
      <w:r w:rsidR="0082632D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proofErr w:type="gramEnd"/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</w:t>
      </w:r>
      <w:r w:rsidR="00A60EDE">
        <w:rPr>
          <w:rFonts w:ascii="Arial" w:eastAsia="Times New Roman" w:hAnsi="Arial" w:cs="Arial"/>
        </w:rPr>
        <w:t>т</w:t>
      </w:r>
      <w:r w:rsidR="00A60EDE">
        <w:rPr>
          <w:rFonts w:ascii="Arial" w:eastAsia="Times New Roman" w:hAnsi="Arial" w:cs="Arial"/>
        </w:rPr>
        <w:t>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</w:t>
      </w:r>
      <w:r w:rsidR="00A60EDE">
        <w:rPr>
          <w:rFonts w:ascii="Arial" w:eastAsia="Times New Roman" w:hAnsi="Arial" w:cs="Arial"/>
        </w:rPr>
        <w:t>и</w:t>
      </w:r>
      <w:r w:rsidR="00A60EDE">
        <w:rPr>
          <w:rFonts w:ascii="Arial" w:eastAsia="Times New Roman" w:hAnsi="Arial" w:cs="Arial"/>
        </w:rPr>
        <w:t>кации в районной газете «Восход» сообщения о возможном установлении пу</w:t>
      </w:r>
      <w:r w:rsidR="00A60EDE">
        <w:rPr>
          <w:rFonts w:ascii="Arial" w:eastAsia="Times New Roman" w:hAnsi="Arial" w:cs="Arial"/>
        </w:rPr>
        <w:t>б</w:t>
      </w:r>
      <w:r w:rsidR="00A60EDE">
        <w:rPr>
          <w:rFonts w:ascii="Arial" w:eastAsia="Times New Roman" w:hAnsi="Arial" w:cs="Arial"/>
        </w:rPr>
        <w:t xml:space="preserve">личного сервитута от </w:t>
      </w:r>
      <w:r w:rsidR="00787DB5">
        <w:rPr>
          <w:rFonts w:ascii="Arial" w:eastAsia="Times New Roman" w:hAnsi="Arial" w:cs="Arial"/>
        </w:rPr>
        <w:t>24.</w:t>
      </w:r>
      <w:r w:rsidR="00A67D8A">
        <w:rPr>
          <w:rFonts w:ascii="Arial" w:eastAsia="Times New Roman" w:hAnsi="Arial" w:cs="Arial"/>
        </w:rPr>
        <w:t>0</w:t>
      </w:r>
      <w:r w:rsidR="00787DB5">
        <w:rPr>
          <w:rFonts w:ascii="Arial" w:eastAsia="Times New Roman" w:hAnsi="Arial" w:cs="Arial"/>
        </w:rPr>
        <w:t>4</w:t>
      </w:r>
      <w:r w:rsidR="00A67D8A">
        <w:rPr>
          <w:rFonts w:ascii="Arial" w:eastAsia="Times New Roman" w:hAnsi="Arial" w:cs="Arial"/>
        </w:rPr>
        <w:t>.2021</w:t>
      </w:r>
      <w:r w:rsidR="00F22E24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№ </w:t>
      </w:r>
      <w:r w:rsidR="00787DB5">
        <w:rPr>
          <w:rFonts w:ascii="Arial" w:eastAsia="Times New Roman" w:hAnsi="Arial" w:cs="Arial"/>
        </w:rPr>
        <w:t>31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B32771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 w:rsidR="00A60EDE">
        <w:rPr>
          <w:rFonts w:ascii="Arial" w:hAnsi="Arial" w:cs="Arial"/>
        </w:rPr>
        <w:t xml:space="preserve"> целях размещения объектов эле</w:t>
      </w:r>
      <w:r w:rsidR="00A60EDE">
        <w:rPr>
          <w:rFonts w:ascii="Arial" w:hAnsi="Arial" w:cs="Arial"/>
        </w:rPr>
        <w:t>к</w:t>
      </w:r>
      <w:r w:rsidR="00A60EDE">
        <w:rPr>
          <w:rFonts w:ascii="Arial" w:hAnsi="Arial" w:cs="Arial"/>
        </w:rPr>
        <w:t>тросетевого хозяйства, их неотъемлемых технологических частей</w:t>
      </w:r>
      <w:r w:rsidR="00A67D8A">
        <w:rPr>
          <w:rFonts w:ascii="Arial" w:hAnsi="Arial" w:cs="Arial"/>
        </w:rPr>
        <w:t xml:space="preserve"> </w:t>
      </w:r>
      <w:r w:rsidR="00787DB5" w:rsidRPr="00787DB5">
        <w:rPr>
          <w:rFonts w:ascii="Arial" w:hAnsi="Arial" w:cs="Arial"/>
        </w:rPr>
        <w:t xml:space="preserve">ВЛ10 </w:t>
      </w:r>
      <w:proofErr w:type="spellStart"/>
      <w:r w:rsidR="00787DB5" w:rsidRPr="00787DB5">
        <w:rPr>
          <w:rFonts w:ascii="Arial" w:hAnsi="Arial" w:cs="Arial"/>
        </w:rPr>
        <w:t>кВ</w:t>
      </w:r>
      <w:proofErr w:type="spellEnd"/>
      <w:r w:rsidR="00787DB5" w:rsidRPr="00787DB5">
        <w:rPr>
          <w:rFonts w:ascii="Arial" w:hAnsi="Arial" w:cs="Arial"/>
        </w:rPr>
        <w:t xml:space="preserve"> № 10 </w:t>
      </w:r>
      <w:proofErr w:type="spellStart"/>
      <w:r w:rsidR="00787DB5" w:rsidRPr="00787DB5">
        <w:rPr>
          <w:rFonts w:ascii="Arial" w:hAnsi="Arial" w:cs="Arial"/>
        </w:rPr>
        <w:t>Дубовоовр</w:t>
      </w:r>
      <w:r w:rsidR="000151D9">
        <w:rPr>
          <w:rFonts w:ascii="Arial" w:hAnsi="Arial" w:cs="Arial"/>
        </w:rPr>
        <w:t>ажная</w:t>
      </w:r>
      <w:proofErr w:type="spellEnd"/>
      <w:r w:rsidR="000151D9">
        <w:rPr>
          <w:rFonts w:ascii="Arial" w:hAnsi="Arial" w:cs="Arial"/>
        </w:rPr>
        <w:t xml:space="preserve"> (год постройки – 1980 г.)</w:t>
      </w:r>
      <w:r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9A2B7D">
        <w:rPr>
          <w:rFonts w:ascii="Arial" w:hAnsi="Arial" w:cs="Arial"/>
        </w:rPr>
        <w:t>следующих земел</w:t>
      </w:r>
      <w:r w:rsidR="009A2B7D">
        <w:rPr>
          <w:rFonts w:ascii="Arial" w:hAnsi="Arial" w:cs="Arial"/>
        </w:rPr>
        <w:t>ь</w:t>
      </w:r>
      <w:r w:rsidR="009A2B7D">
        <w:rPr>
          <w:rFonts w:ascii="Arial" w:hAnsi="Arial" w:cs="Arial"/>
        </w:rPr>
        <w:t>ных</w:t>
      </w:r>
      <w:r w:rsidR="00D54ACF" w:rsidRPr="009A2B7D">
        <w:rPr>
          <w:rFonts w:ascii="Arial" w:hAnsi="Arial" w:cs="Arial"/>
        </w:rPr>
        <w:t xml:space="preserve"> участк</w:t>
      </w:r>
      <w:r w:rsidR="009A2B7D">
        <w:rPr>
          <w:rFonts w:ascii="Arial" w:hAnsi="Arial" w:cs="Arial"/>
        </w:rPr>
        <w:t>ов</w:t>
      </w:r>
      <w:r w:rsidR="00D54ACF" w:rsidRPr="009A2B7D">
        <w:rPr>
          <w:rFonts w:ascii="Arial" w:hAnsi="Arial" w:cs="Arial"/>
        </w:rPr>
        <w:t>:</w:t>
      </w:r>
    </w:p>
    <w:p w:rsidR="000151D9" w:rsidRDefault="00F503FB" w:rsidP="000151D9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22E24">
        <w:rPr>
          <w:rFonts w:ascii="Arial" w:hAnsi="Arial" w:cs="Arial"/>
        </w:rPr>
        <w:t xml:space="preserve"> </w:t>
      </w:r>
      <w:r w:rsidR="000151D9" w:rsidRPr="000151D9">
        <w:rPr>
          <w:rFonts w:ascii="Arial" w:hAnsi="Arial" w:cs="Arial"/>
        </w:rPr>
        <w:t>34:26:000000:2490,</w:t>
      </w:r>
      <w:r w:rsidR="000151D9">
        <w:rPr>
          <w:rFonts w:ascii="Arial" w:hAnsi="Arial" w:cs="Arial"/>
        </w:rPr>
        <w:t xml:space="preserve"> местоположение: Волгоградская область, Светлоя</w:t>
      </w:r>
      <w:r w:rsidR="000151D9">
        <w:rPr>
          <w:rFonts w:ascii="Arial" w:hAnsi="Arial" w:cs="Arial"/>
        </w:rPr>
        <w:t>р</w:t>
      </w:r>
      <w:r w:rsidR="000151D9">
        <w:rPr>
          <w:rFonts w:ascii="Arial" w:hAnsi="Arial" w:cs="Arial"/>
        </w:rPr>
        <w:t xml:space="preserve">ский район, с. Дубовый Овраг, в 2,1 км южнее здания администрации </w:t>
      </w:r>
      <w:proofErr w:type="spellStart"/>
      <w:r w:rsidR="000151D9">
        <w:rPr>
          <w:rFonts w:ascii="Arial" w:hAnsi="Arial" w:cs="Arial"/>
        </w:rPr>
        <w:t>Дубов</w:t>
      </w:r>
      <w:r w:rsidR="000151D9">
        <w:rPr>
          <w:rFonts w:ascii="Arial" w:hAnsi="Arial" w:cs="Arial"/>
        </w:rPr>
        <w:t>о</w:t>
      </w:r>
      <w:r w:rsidR="000151D9">
        <w:rPr>
          <w:rFonts w:ascii="Arial" w:hAnsi="Arial" w:cs="Arial"/>
        </w:rPr>
        <w:t>овражного</w:t>
      </w:r>
      <w:proofErr w:type="spellEnd"/>
      <w:r w:rsidR="000151D9">
        <w:rPr>
          <w:rFonts w:ascii="Arial" w:hAnsi="Arial" w:cs="Arial"/>
        </w:rPr>
        <w:t xml:space="preserve"> сельского поселения;</w:t>
      </w:r>
    </w:p>
    <w:p w:rsidR="000151D9" w:rsidRDefault="000151D9" w:rsidP="000151D9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51D9">
        <w:rPr>
          <w:rFonts w:ascii="Arial" w:hAnsi="Arial" w:cs="Arial"/>
        </w:rPr>
        <w:t xml:space="preserve">34:26:110401:1010,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с. Дубовый Овраг, ул. Октябрьская, дом 170 «в»;</w:t>
      </w:r>
    </w:p>
    <w:p w:rsidR="000151D9" w:rsidRDefault="000151D9" w:rsidP="000151D9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51D9">
        <w:rPr>
          <w:rFonts w:ascii="Arial" w:hAnsi="Arial" w:cs="Arial"/>
        </w:rPr>
        <w:t xml:space="preserve">34:26:110401:2522,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административных границах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 xml:space="preserve"> сельского посел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ния;</w:t>
      </w:r>
    </w:p>
    <w:p w:rsidR="000151D9" w:rsidRDefault="000151D9" w:rsidP="000151D9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51D9">
        <w:rPr>
          <w:rFonts w:ascii="Arial" w:hAnsi="Arial" w:cs="Arial"/>
        </w:rPr>
        <w:t xml:space="preserve">34:26:110401:85,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</w:t>
      </w:r>
      <w:r>
        <w:rPr>
          <w:rFonts w:ascii="Arial" w:hAnsi="Arial" w:cs="Arial"/>
        </w:rPr>
        <w:tab/>
        <w:t xml:space="preserve"> район, в границах с. Дубовый Овраг;</w:t>
      </w:r>
    </w:p>
    <w:p w:rsidR="00873814" w:rsidRPr="00A67D8A" w:rsidRDefault="000151D9" w:rsidP="000151D9">
      <w:pPr>
        <w:pStyle w:val="a3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151D9">
        <w:rPr>
          <w:rFonts w:ascii="Arial" w:hAnsi="Arial" w:cs="Arial"/>
        </w:rPr>
        <w:t>34:26:110401:2468</w:t>
      </w:r>
      <w:r>
        <w:rPr>
          <w:rFonts w:ascii="Arial" w:hAnsi="Arial" w:cs="Arial"/>
        </w:rPr>
        <w:t>, 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ский район, в 2,3км южнее здания администрации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A67D8A">
        <w:rPr>
          <w:rFonts w:ascii="Arial" w:hAnsi="Arial" w:cs="Arial"/>
        </w:rPr>
        <w:t>.</w:t>
      </w:r>
      <w:r w:rsidR="00BC6D3A" w:rsidRPr="00A67D8A">
        <w:rPr>
          <w:rFonts w:ascii="Arial" w:hAnsi="Arial" w:cs="Arial"/>
        </w:rPr>
        <w:t xml:space="preserve"> </w:t>
      </w:r>
    </w:p>
    <w:p w:rsidR="000E0794" w:rsidRDefault="000E0794" w:rsidP="00F503FB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55166E" w:rsidRDefault="0055166E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bookmarkStart w:id="0" w:name="_GoBack"/>
      <w:bookmarkEnd w:id="0"/>
    </w:p>
    <w:p w:rsidR="00B32771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0151D9" w:rsidRDefault="000151D9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F503F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</w:t>
      </w:r>
      <w:r w:rsidRPr="00A66974">
        <w:rPr>
          <w:rFonts w:ascii="Arial" w:eastAsia="Times New Roman" w:hAnsi="Arial" w:cs="Arial"/>
        </w:rPr>
        <w:t>к</w:t>
      </w:r>
      <w:r w:rsidRPr="00A66974">
        <w:rPr>
          <w:rFonts w:ascii="Arial" w:eastAsia="Times New Roman" w:hAnsi="Arial" w:cs="Arial"/>
        </w:rPr>
        <w:t>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</w:t>
      </w:r>
      <w:r w:rsidRPr="00A66974">
        <w:rPr>
          <w:rFonts w:ascii="Arial" w:eastAsia="Times New Roman" w:hAnsi="Arial" w:cs="Arial"/>
        </w:rPr>
        <w:t>й</w:t>
      </w:r>
      <w:r w:rsidRPr="00A66974">
        <w:rPr>
          <w:rFonts w:ascii="Arial" w:eastAsia="Times New Roman" w:hAnsi="Arial" w:cs="Arial"/>
        </w:rPr>
        <w:t>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</w:t>
      </w:r>
      <w:r w:rsidR="005E5B5C">
        <w:rPr>
          <w:rFonts w:ascii="Arial" w:eastAsia="Times New Roman" w:hAnsi="Arial" w:cs="Arial"/>
        </w:rPr>
        <w:t>в</w:t>
      </w:r>
      <w:r w:rsidR="005E5B5C">
        <w:rPr>
          <w:rFonts w:ascii="Arial" w:eastAsia="Times New Roman" w:hAnsi="Arial" w:cs="Arial"/>
        </w:rPr>
        <w:t>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 </w:t>
      </w:r>
      <w:r w:rsidR="000151D9" w:rsidRPr="000151D9">
        <w:rPr>
          <w:rFonts w:ascii="Arial" w:hAnsi="Arial" w:cs="Arial"/>
          <w:color w:val="1F497D" w:themeColor="text2"/>
        </w:rPr>
        <w:t xml:space="preserve">ВЛ10 </w:t>
      </w:r>
      <w:proofErr w:type="spellStart"/>
      <w:r w:rsidR="000151D9" w:rsidRPr="000151D9">
        <w:rPr>
          <w:rFonts w:ascii="Arial" w:hAnsi="Arial" w:cs="Arial"/>
          <w:color w:val="1F497D" w:themeColor="text2"/>
        </w:rPr>
        <w:t>кВ</w:t>
      </w:r>
      <w:proofErr w:type="spellEnd"/>
      <w:r w:rsidR="000151D9" w:rsidRPr="000151D9">
        <w:rPr>
          <w:rFonts w:ascii="Arial" w:hAnsi="Arial" w:cs="Arial"/>
          <w:color w:val="1F497D" w:themeColor="text2"/>
        </w:rPr>
        <w:t xml:space="preserve"> № 10 </w:t>
      </w:r>
      <w:proofErr w:type="spellStart"/>
      <w:r w:rsidR="000151D9" w:rsidRPr="000151D9">
        <w:rPr>
          <w:rFonts w:ascii="Arial" w:hAnsi="Arial" w:cs="Arial"/>
          <w:color w:val="1F497D" w:themeColor="text2"/>
        </w:rPr>
        <w:t>Дубовоовражная</w:t>
      </w:r>
      <w:proofErr w:type="spellEnd"/>
      <w:r w:rsidR="000151D9" w:rsidRPr="000151D9">
        <w:rPr>
          <w:rFonts w:ascii="Arial" w:hAnsi="Arial" w:cs="Arial"/>
          <w:color w:val="1F497D" w:themeColor="text2"/>
        </w:rPr>
        <w:t xml:space="preserve"> (год постройки</w:t>
      </w:r>
      <w:proofErr w:type="gramEnd"/>
      <w:r w:rsidR="000151D9" w:rsidRPr="000151D9">
        <w:rPr>
          <w:rFonts w:ascii="Arial" w:hAnsi="Arial" w:cs="Arial"/>
          <w:color w:val="1F497D" w:themeColor="text2"/>
        </w:rPr>
        <w:t xml:space="preserve"> – </w:t>
      </w:r>
      <w:proofErr w:type="gramStart"/>
      <w:r w:rsidR="000151D9" w:rsidRPr="000151D9">
        <w:rPr>
          <w:rFonts w:ascii="Arial" w:hAnsi="Arial" w:cs="Arial"/>
          <w:color w:val="1F497D" w:themeColor="text2"/>
        </w:rPr>
        <w:t>1980 г.)</w:t>
      </w:r>
      <w:r w:rsidR="000151D9">
        <w:rPr>
          <w:rFonts w:ascii="Arial" w:hAnsi="Arial" w:cs="Arial"/>
          <w:color w:val="1F497D" w:themeColor="text2"/>
        </w:rPr>
        <w:t xml:space="preserve">, </w:t>
      </w:r>
      <w:r w:rsidRPr="00A66974">
        <w:rPr>
          <w:rFonts w:ascii="Arial" w:eastAsia="Times New Roman" w:hAnsi="Arial" w:cs="Arial"/>
        </w:rPr>
        <w:t>использование земельного учас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t>ка (его части) и (или) расположенного на нем объекта недвижимости будет з</w:t>
      </w:r>
      <w:r w:rsidRPr="00A66974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>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  <w:proofErr w:type="gramEnd"/>
    </w:p>
    <w:p w:rsidR="00A66974" w:rsidRDefault="00A66974" w:rsidP="00F503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владельцев, арендаторов) земельных участков 1 раз в 12 лет (продолжител</w:t>
      </w:r>
      <w:r w:rsidRPr="00A66974">
        <w:rPr>
          <w:rFonts w:ascii="Arial" w:eastAsia="Times New Roman" w:hAnsi="Arial" w:cs="Arial"/>
        </w:rPr>
        <w:t>ь</w:t>
      </w:r>
      <w:r w:rsidRPr="00A66974">
        <w:rPr>
          <w:rFonts w:ascii="Arial" w:eastAsia="Times New Roman" w:hAnsi="Arial" w:cs="Arial"/>
        </w:rPr>
        <w:t>ность не превышает три месяца для земельных участков, предназначенных для жилищного строительства (в том числе индивидуального жилищного стро</w:t>
      </w:r>
      <w:r w:rsidRPr="00A66974">
        <w:rPr>
          <w:rFonts w:ascii="Arial" w:eastAsia="Times New Roman" w:hAnsi="Arial" w:cs="Arial"/>
        </w:rPr>
        <w:t>и</w:t>
      </w:r>
      <w:r w:rsidRPr="00A66974">
        <w:rPr>
          <w:rFonts w:ascii="Arial" w:eastAsia="Times New Roman" w:hAnsi="Arial" w:cs="Arial"/>
        </w:rPr>
        <w:t>тельства), ведения личного подсобного хозяйства, садоводства, огороднич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ства; не превышает один год - в отношении иных земельных участков).</w:t>
      </w:r>
      <w:proofErr w:type="gramEnd"/>
    </w:p>
    <w:p w:rsidR="005845CD" w:rsidRDefault="005E5B5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Выполнение работ при осуществлении публичного сервитута осущест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</w:t>
      </w:r>
      <w:r w:rsidR="005845CD">
        <w:rPr>
          <w:rFonts w:ascii="Arial" w:hAnsi="Arial" w:cs="Arial"/>
        </w:rPr>
        <w:t>о</w:t>
      </w:r>
      <w:r w:rsidR="005845CD">
        <w:rPr>
          <w:rFonts w:ascii="Arial" w:hAnsi="Arial" w:cs="Arial"/>
        </w:rPr>
        <w:t>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трического хозяйства и особых</w:t>
      </w:r>
      <w:proofErr w:type="gramEnd"/>
      <w:r>
        <w:rPr>
          <w:rFonts w:ascii="Arial" w:hAnsi="Arial" w:cs="Arial"/>
        </w:rPr>
        <w:t xml:space="preserve"> условий использования земельных участков, расположенных в границах таких зон, утвержденных постановлением Прав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тельства Российской Федерации от 24.02.2009 № 160.</w:t>
      </w:r>
    </w:p>
    <w:p w:rsidR="008B5DAA" w:rsidRDefault="005E5B5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F503F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 электросетевого хозяйства, их неотъемл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 xml:space="preserve">мых технологических частей </w:t>
      </w:r>
      <w:r w:rsidR="000151D9" w:rsidRPr="000151D9">
        <w:rPr>
          <w:rFonts w:ascii="Arial" w:hAnsi="Arial" w:cs="Arial"/>
          <w:color w:val="1F497D" w:themeColor="text2"/>
        </w:rPr>
        <w:t xml:space="preserve">ВЛ10 </w:t>
      </w:r>
      <w:proofErr w:type="spellStart"/>
      <w:r w:rsidR="000151D9" w:rsidRPr="000151D9">
        <w:rPr>
          <w:rFonts w:ascii="Arial" w:hAnsi="Arial" w:cs="Arial"/>
          <w:color w:val="1F497D" w:themeColor="text2"/>
        </w:rPr>
        <w:t>кВ</w:t>
      </w:r>
      <w:proofErr w:type="spellEnd"/>
      <w:r w:rsidR="000151D9" w:rsidRPr="000151D9">
        <w:rPr>
          <w:rFonts w:ascii="Arial" w:hAnsi="Arial" w:cs="Arial"/>
          <w:color w:val="1F497D" w:themeColor="text2"/>
        </w:rPr>
        <w:t xml:space="preserve"> № 10 </w:t>
      </w:r>
      <w:proofErr w:type="spellStart"/>
      <w:r w:rsidR="000151D9" w:rsidRPr="000151D9">
        <w:rPr>
          <w:rFonts w:ascii="Arial" w:hAnsi="Arial" w:cs="Arial"/>
          <w:color w:val="1F497D" w:themeColor="text2"/>
        </w:rPr>
        <w:t>Дубовоовражная</w:t>
      </w:r>
      <w:proofErr w:type="spellEnd"/>
      <w:r w:rsidR="000151D9" w:rsidRPr="000151D9">
        <w:rPr>
          <w:rFonts w:ascii="Arial" w:hAnsi="Arial" w:cs="Arial"/>
          <w:color w:val="1F497D" w:themeColor="text2"/>
        </w:rPr>
        <w:t xml:space="preserve"> (год постройки – 1980 г.)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существующих зданий и соор</w:t>
      </w:r>
      <w:r w:rsidR="005E5B5C" w:rsidRPr="005E5B5C">
        <w:rPr>
          <w:rFonts w:ascii="Arial" w:eastAsia="Times New Roman" w:hAnsi="Arial" w:cs="Arial"/>
        </w:rPr>
        <w:t>у</w:t>
      </w:r>
      <w:r w:rsidR="005E5B5C" w:rsidRPr="005E5B5C">
        <w:rPr>
          <w:rFonts w:ascii="Arial" w:eastAsia="Times New Roman" w:hAnsi="Arial" w:cs="Arial"/>
        </w:rPr>
        <w:t>жений.</w:t>
      </w:r>
    </w:p>
    <w:p w:rsidR="005E5B5C" w:rsidRDefault="00B32771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F503FB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</w:t>
      </w:r>
      <w:r w:rsidR="00B553D0">
        <w:rPr>
          <w:rFonts w:ascii="Arial" w:hAnsi="Arial" w:cs="Arial"/>
        </w:rPr>
        <w:t>н</w:t>
      </w:r>
      <w:r w:rsidR="00B553D0">
        <w:rPr>
          <w:rFonts w:ascii="Arial" w:hAnsi="Arial" w:cs="Arial"/>
        </w:rPr>
        <w:t>ном законом порядке обеспечить: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B553D0" w:rsidRDefault="00B553D0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области;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</w:t>
      </w:r>
      <w:r>
        <w:rPr>
          <w:rFonts w:ascii="Arial" w:hAnsi="Arial" w:cs="Arial"/>
          <w:spacing w:val="-2"/>
        </w:rPr>
        <w:t>ь</w:t>
      </w:r>
      <w:r>
        <w:rPr>
          <w:rFonts w:ascii="Arial" w:hAnsi="Arial" w:cs="Arial"/>
          <w:spacing w:val="-2"/>
        </w:rPr>
        <w:t>ных участков</w:t>
      </w:r>
      <w:r w:rsidR="00B5157C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F503F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F503FB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F503FB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8E17F4"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>
        <w:rPr>
          <w:rFonts w:ascii="Arial" w:eastAsia="Times New Roman" w:hAnsi="Arial" w:cs="Arial"/>
        </w:rPr>
        <w:t>е</w:t>
      </w:r>
      <w:r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F503FB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2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0151D9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Глава </w:t>
      </w:r>
      <w:r w:rsidR="00E5592E" w:rsidRPr="006E7580">
        <w:rPr>
          <w:rFonts w:ascii="Arial" w:eastAsia="Times New Roman" w:hAnsi="Arial" w:cs="Arial"/>
        </w:rPr>
        <w:t xml:space="preserve">муниципального района </w:t>
      </w:r>
      <w:r w:rsidR="00252039">
        <w:rPr>
          <w:rFonts w:ascii="Arial" w:eastAsia="Times New Roman" w:hAnsi="Arial" w:cs="Arial"/>
        </w:rPr>
        <w:t xml:space="preserve">                                                     </w:t>
      </w:r>
      <w:r>
        <w:rPr>
          <w:rFonts w:ascii="Arial" w:eastAsia="Times New Roman" w:hAnsi="Arial" w:cs="Arial"/>
        </w:rPr>
        <w:t xml:space="preserve">   </w:t>
      </w:r>
      <w:r w:rsidR="0025203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Т.В. Распутина</w:t>
      </w:r>
      <w:r w:rsidR="00E5592E" w:rsidRPr="006E7580">
        <w:rPr>
          <w:rFonts w:ascii="Arial" w:eastAsia="Times New Roman" w:hAnsi="Arial" w:cs="Arial"/>
        </w:rPr>
        <w:t xml:space="preserve">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 w:rsidR="00C97931">
        <w:rPr>
          <w:rFonts w:ascii="Arial" w:eastAsia="Times New Roman" w:hAnsi="Arial" w:cs="Arial"/>
        </w:rPr>
        <w:tab/>
      </w:r>
      <w:r w:rsidR="00F22E24">
        <w:rPr>
          <w:rFonts w:ascii="Arial" w:eastAsia="Times New Roman" w:hAnsi="Arial" w:cs="Arial"/>
        </w:rPr>
        <w:t xml:space="preserve">    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47" w:rsidRDefault="00896847" w:rsidP="00F87AA8">
      <w:r>
        <w:separator/>
      </w:r>
    </w:p>
  </w:endnote>
  <w:endnote w:type="continuationSeparator" w:id="0">
    <w:p w:rsidR="00896847" w:rsidRDefault="0089684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47" w:rsidRDefault="00896847" w:rsidP="00F87AA8">
      <w:r>
        <w:separator/>
      </w:r>
    </w:p>
  </w:footnote>
  <w:footnote w:type="continuationSeparator" w:id="0">
    <w:p w:rsidR="00896847" w:rsidRDefault="0089684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6E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492F"/>
    <w:rsid w:val="000151D9"/>
    <w:rsid w:val="0005035B"/>
    <w:rsid w:val="000546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35DF"/>
    <w:rsid w:val="001F2CE3"/>
    <w:rsid w:val="00205644"/>
    <w:rsid w:val="002078D0"/>
    <w:rsid w:val="00221F76"/>
    <w:rsid w:val="00251E26"/>
    <w:rsid w:val="00252039"/>
    <w:rsid w:val="00275670"/>
    <w:rsid w:val="002D6CC3"/>
    <w:rsid w:val="002D6E43"/>
    <w:rsid w:val="002D7E9E"/>
    <w:rsid w:val="002E6AA6"/>
    <w:rsid w:val="002F7B39"/>
    <w:rsid w:val="003123FC"/>
    <w:rsid w:val="00324AC6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54190"/>
    <w:rsid w:val="00467A0C"/>
    <w:rsid w:val="00481A6B"/>
    <w:rsid w:val="004851DF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5166E"/>
    <w:rsid w:val="00573E72"/>
    <w:rsid w:val="005845CD"/>
    <w:rsid w:val="00587B43"/>
    <w:rsid w:val="0059096F"/>
    <w:rsid w:val="005B1978"/>
    <w:rsid w:val="005B7522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702081"/>
    <w:rsid w:val="00735B8C"/>
    <w:rsid w:val="00735ED4"/>
    <w:rsid w:val="00737869"/>
    <w:rsid w:val="00765BAF"/>
    <w:rsid w:val="007669C8"/>
    <w:rsid w:val="00785CE9"/>
    <w:rsid w:val="00787DB5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96847"/>
    <w:rsid w:val="008A060F"/>
    <w:rsid w:val="008B5DAA"/>
    <w:rsid w:val="008D14F3"/>
    <w:rsid w:val="008E17F4"/>
    <w:rsid w:val="00921E39"/>
    <w:rsid w:val="00923ADA"/>
    <w:rsid w:val="00950860"/>
    <w:rsid w:val="0095455D"/>
    <w:rsid w:val="00957F17"/>
    <w:rsid w:val="009675BA"/>
    <w:rsid w:val="00967962"/>
    <w:rsid w:val="009A20C7"/>
    <w:rsid w:val="009A2B7D"/>
    <w:rsid w:val="009A4D66"/>
    <w:rsid w:val="009D3E55"/>
    <w:rsid w:val="00A02620"/>
    <w:rsid w:val="00A34EB0"/>
    <w:rsid w:val="00A5375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4D66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45C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C03EC"/>
    <w:rsid w:val="00DD34B4"/>
    <w:rsid w:val="00DF5453"/>
    <w:rsid w:val="00DF6EA8"/>
    <w:rsid w:val="00E04A6B"/>
    <w:rsid w:val="00E5592E"/>
    <w:rsid w:val="00E61166"/>
    <w:rsid w:val="00E73705"/>
    <w:rsid w:val="00EA53B4"/>
    <w:rsid w:val="00EB2DD9"/>
    <w:rsid w:val="00EC3DCD"/>
    <w:rsid w:val="00EC6137"/>
    <w:rsid w:val="00ED3B64"/>
    <w:rsid w:val="00ED543F"/>
    <w:rsid w:val="00EE29C4"/>
    <w:rsid w:val="00EF08E9"/>
    <w:rsid w:val="00EF0B78"/>
    <w:rsid w:val="00F21022"/>
    <w:rsid w:val="00F22E24"/>
    <w:rsid w:val="00F253E6"/>
    <w:rsid w:val="00F461EA"/>
    <w:rsid w:val="00F503FB"/>
    <w:rsid w:val="00F510D3"/>
    <w:rsid w:val="00F72AFA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BC49-8519-4265-8F23-15E8EC1E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8</cp:revision>
  <cp:lastPrinted>2021-05-24T06:08:00Z</cp:lastPrinted>
  <dcterms:created xsi:type="dcterms:W3CDTF">2021-04-14T04:57:00Z</dcterms:created>
  <dcterms:modified xsi:type="dcterms:W3CDTF">2021-05-28T06:15:00Z</dcterms:modified>
</cp:coreProperties>
</file>