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3D58F0">
        <w:rPr>
          <w:rFonts w:ascii="Arial" w:eastAsia="Times New Roman" w:hAnsi="Arial" w:cs="Arial"/>
        </w:rPr>
        <w:t>30.12</w:t>
      </w:r>
      <w:r w:rsidR="0003433D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   </w:t>
      </w:r>
      <w:r w:rsidRPr="006E7580">
        <w:rPr>
          <w:rFonts w:ascii="Arial" w:eastAsia="Times New Roman" w:hAnsi="Arial" w:cs="Arial"/>
        </w:rPr>
        <w:t xml:space="preserve">№ </w:t>
      </w:r>
      <w:r w:rsidR="003D58F0">
        <w:rPr>
          <w:rFonts w:ascii="Arial" w:eastAsia="Times New Roman" w:hAnsi="Arial" w:cs="Arial"/>
        </w:rPr>
        <w:t>2373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4A7991">
        <w:rPr>
          <w:rFonts w:ascii="Arial" w:eastAsia="Times New Roman" w:hAnsi="Arial" w:cs="Arial"/>
        </w:rPr>
        <w:t>13.10.2021</w:t>
      </w:r>
      <w:r w:rsidR="00164851">
        <w:rPr>
          <w:rFonts w:ascii="Arial" w:eastAsia="Times New Roman" w:hAnsi="Arial" w:cs="Arial"/>
        </w:rPr>
        <w:t xml:space="preserve"> № </w:t>
      </w:r>
      <w:r w:rsidR="002F43C5">
        <w:rPr>
          <w:rFonts w:ascii="Arial" w:eastAsia="Times New Roman" w:hAnsi="Arial" w:cs="Arial"/>
        </w:rPr>
        <w:t>5</w:t>
      </w:r>
      <w:r w:rsidR="004A7991">
        <w:rPr>
          <w:rFonts w:ascii="Arial" w:eastAsia="Times New Roman" w:hAnsi="Arial" w:cs="Arial"/>
        </w:rPr>
        <w:t>714</w:t>
      </w:r>
      <w:r w:rsidR="002F43C5">
        <w:rPr>
          <w:rFonts w:ascii="Arial" w:eastAsia="Times New Roman" w:hAnsi="Arial" w:cs="Arial"/>
        </w:rPr>
        <w:t xml:space="preserve"> </w:t>
      </w:r>
      <w:r w:rsidR="004A7991">
        <w:rPr>
          <w:rFonts w:ascii="Arial" w:eastAsia="Times New Roman" w:hAnsi="Arial" w:cs="Arial"/>
        </w:rPr>
        <w:t>Публичного акционерного общества «</w:t>
      </w:r>
      <w:proofErr w:type="spellStart"/>
      <w:r w:rsidR="004A7991">
        <w:rPr>
          <w:rFonts w:ascii="Arial" w:eastAsia="Times New Roman" w:hAnsi="Arial" w:cs="Arial"/>
        </w:rPr>
        <w:t>Россети</w:t>
      </w:r>
      <w:proofErr w:type="spellEnd"/>
      <w:r w:rsidR="004A7991">
        <w:rPr>
          <w:rFonts w:ascii="Arial" w:eastAsia="Times New Roman" w:hAnsi="Arial" w:cs="Arial"/>
        </w:rPr>
        <w:t xml:space="preserve"> Юг»,</w:t>
      </w:r>
      <w:r w:rsidR="002F43C5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4A7991">
        <w:rPr>
          <w:rFonts w:ascii="Arial" w:eastAsia="Times New Roman" w:hAnsi="Arial" w:cs="Arial"/>
        </w:rPr>
        <w:t>27.11.</w:t>
      </w:r>
      <w:r w:rsidR="00443705">
        <w:rPr>
          <w:rFonts w:ascii="Arial" w:eastAsia="Times New Roman" w:hAnsi="Arial" w:cs="Arial"/>
        </w:rPr>
        <w:t>2021</w:t>
      </w:r>
      <w:r w:rsidR="00164851">
        <w:rPr>
          <w:rFonts w:ascii="Arial" w:eastAsia="Times New Roman" w:hAnsi="Arial" w:cs="Arial"/>
        </w:rPr>
        <w:t xml:space="preserve"> № </w:t>
      </w:r>
      <w:r w:rsidR="004A7991">
        <w:rPr>
          <w:rFonts w:ascii="Arial" w:eastAsia="Times New Roman" w:hAnsi="Arial" w:cs="Arial"/>
        </w:rPr>
        <w:t>9</w:t>
      </w:r>
      <w:r w:rsidR="002F43C5">
        <w:rPr>
          <w:rFonts w:ascii="Arial" w:eastAsia="Times New Roman" w:hAnsi="Arial" w:cs="Arial"/>
        </w:rPr>
        <w:t>2</w:t>
      </w:r>
      <w:r w:rsidR="00A60EDE">
        <w:rPr>
          <w:rFonts w:ascii="Arial" w:eastAsia="Times New Roman" w:hAnsi="Arial" w:cs="Arial"/>
        </w:rPr>
        <w:t>, а также размещенного</w:t>
      </w:r>
      <w:proofErr w:type="gramEnd"/>
      <w:r w:rsidR="00A60EDE">
        <w:rPr>
          <w:rFonts w:ascii="Arial" w:eastAsia="Times New Roman" w:hAnsi="Arial" w:cs="Arial"/>
        </w:rPr>
        <w:t xml:space="preserve">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4A7991">
        <w:rPr>
          <w:rFonts w:ascii="Arial" w:hAnsi="Arial" w:cs="Arial"/>
        </w:rPr>
        <w:t>размещения объекта</w:t>
      </w:r>
      <w:r w:rsidR="002F43C5" w:rsidRPr="002F43C5">
        <w:rPr>
          <w:rFonts w:ascii="Arial" w:hAnsi="Arial" w:cs="Arial"/>
        </w:rPr>
        <w:t xml:space="preserve"> эле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 xml:space="preserve">тросетевого хозяйства, их неотъемлемых технологических частей, </w:t>
      </w:r>
      <w:r w:rsidR="00D54ACF">
        <w:rPr>
          <w:rFonts w:ascii="Arial" w:hAnsi="Arial" w:cs="Arial"/>
        </w:rPr>
        <w:t xml:space="preserve">в отношении </w:t>
      </w:r>
      <w:r w:rsidR="00443705">
        <w:rPr>
          <w:rFonts w:ascii="Arial" w:hAnsi="Arial" w:cs="Arial"/>
        </w:rPr>
        <w:t>земельн</w:t>
      </w:r>
      <w:r w:rsidR="004A7991">
        <w:rPr>
          <w:rFonts w:ascii="Arial" w:hAnsi="Arial" w:cs="Arial"/>
        </w:rPr>
        <w:t>ого</w:t>
      </w:r>
      <w:r w:rsidR="00D54ACF">
        <w:rPr>
          <w:rFonts w:ascii="Arial" w:hAnsi="Arial" w:cs="Arial"/>
        </w:rPr>
        <w:t xml:space="preserve"> участ</w:t>
      </w:r>
      <w:r w:rsidR="004A7991">
        <w:rPr>
          <w:rFonts w:ascii="Arial" w:hAnsi="Arial" w:cs="Arial"/>
        </w:rPr>
        <w:t>ка</w:t>
      </w:r>
      <w:r w:rsidR="00D54ACF">
        <w:rPr>
          <w:rFonts w:ascii="Arial" w:hAnsi="Arial" w:cs="Arial"/>
        </w:rPr>
        <w:t>:</w:t>
      </w:r>
    </w:p>
    <w:p w:rsidR="002F43C5" w:rsidRPr="002F43C5" w:rsidRDefault="004A7991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A7991">
        <w:rPr>
          <w:rFonts w:ascii="Arial" w:hAnsi="Arial" w:cs="Arial"/>
        </w:rPr>
        <w:t>34:26:000000:2560</w:t>
      </w:r>
      <w:r>
        <w:rPr>
          <w:rFonts w:ascii="Arial" w:hAnsi="Arial" w:cs="Arial"/>
        </w:rPr>
        <w:t>, местоположение установлено относительно орие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тира, расположенного в границах участка. Ориентир Во</w:t>
      </w:r>
      <w:r w:rsidR="002F43C5">
        <w:rPr>
          <w:rFonts w:ascii="Arial" w:hAnsi="Arial" w:cs="Arial"/>
        </w:rPr>
        <w:t xml:space="preserve">лгоградская область, Светлоярский район, </w:t>
      </w:r>
      <w:r>
        <w:rPr>
          <w:rFonts w:ascii="Arial" w:hAnsi="Arial" w:cs="Arial"/>
        </w:rPr>
        <w:t xml:space="preserve">с. </w:t>
      </w:r>
      <w:proofErr w:type="gramStart"/>
      <w:r>
        <w:rPr>
          <w:rFonts w:ascii="Arial" w:hAnsi="Arial" w:cs="Arial"/>
        </w:rPr>
        <w:t>Червленое</w:t>
      </w:r>
      <w:proofErr w:type="gramEnd"/>
      <w:r>
        <w:rPr>
          <w:rFonts w:ascii="Arial" w:hAnsi="Arial" w:cs="Arial"/>
        </w:rPr>
        <w:t>. Участок находится примерно в 100 м, по направлению на юг от ориентира.</w:t>
      </w:r>
    </w:p>
    <w:p w:rsidR="002F43C5" w:rsidRPr="002F43C5" w:rsidRDefault="002F43C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>Определить правообладателя публичного сервитута - Публичное а</w:t>
      </w:r>
      <w:r w:rsidR="002F43C5" w:rsidRPr="002F43C5">
        <w:rPr>
          <w:rFonts w:ascii="Arial" w:hAnsi="Arial" w:cs="Arial"/>
        </w:rPr>
        <w:t>к</w:t>
      </w:r>
      <w:r w:rsidR="002F43C5" w:rsidRPr="002F43C5">
        <w:rPr>
          <w:rFonts w:ascii="Arial" w:hAnsi="Arial" w:cs="Arial"/>
        </w:rPr>
        <w:t>ционерное общество «</w:t>
      </w:r>
      <w:proofErr w:type="spellStart"/>
      <w:r w:rsidR="004A7991" w:rsidRPr="002F43C5">
        <w:rPr>
          <w:rFonts w:ascii="Arial" w:hAnsi="Arial" w:cs="Arial"/>
        </w:rPr>
        <w:t>Россети</w:t>
      </w:r>
      <w:proofErr w:type="spellEnd"/>
      <w:r w:rsidR="004A7991" w:rsidRPr="002F43C5">
        <w:rPr>
          <w:rFonts w:ascii="Arial" w:hAnsi="Arial" w:cs="Arial"/>
        </w:rPr>
        <w:t xml:space="preserve"> Юг», </w:t>
      </w:r>
      <w:r w:rsidR="002F43C5" w:rsidRPr="002F43C5">
        <w:rPr>
          <w:rFonts w:ascii="Arial" w:hAnsi="Arial" w:cs="Arial"/>
        </w:rPr>
        <w:t>ОГРН 1076164009096, ИНН 6164266561, адрес: 344002, Ростовская область, г. Ростов-на-Д</w:t>
      </w:r>
      <w:r w:rsidR="002F43C5">
        <w:rPr>
          <w:rFonts w:ascii="Arial" w:hAnsi="Arial" w:cs="Arial"/>
        </w:rPr>
        <w:t>ону, ул. Большая Садовая, д. 49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C17AD0" w:rsidRPr="00C17AD0">
        <w:rPr>
          <w:rFonts w:ascii="Arial" w:eastAsia="Times New Roman" w:hAnsi="Arial" w:cs="Arial"/>
        </w:rPr>
        <w:t xml:space="preserve"> 1 месяц.</w:t>
      </w:r>
      <w:proofErr w:type="gramEnd"/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17AD0" w:rsidRPr="00C17AD0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C17AD0" w:rsidRPr="00C17AD0">
        <w:rPr>
          <w:rFonts w:ascii="Arial" w:hAnsi="Arial" w:cs="Arial"/>
        </w:rPr>
        <w:t>о</w:t>
      </w:r>
      <w:r w:rsidR="00C17AD0" w:rsidRPr="00C17AD0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C17AD0" w:rsidRPr="00C17AD0">
        <w:rPr>
          <w:rFonts w:ascii="Arial" w:hAnsi="Arial" w:cs="Arial"/>
        </w:rPr>
        <w:t>к</w:t>
      </w:r>
      <w:r w:rsidR="00C17AD0" w:rsidRPr="00C17AD0">
        <w:rPr>
          <w:rFonts w:ascii="Arial" w:hAnsi="Arial" w:cs="Arial"/>
        </w:rPr>
        <w:t>трического хозяйства и особых</w:t>
      </w:r>
      <w:proofErr w:type="gramEnd"/>
      <w:r w:rsidR="00C17AD0" w:rsidRPr="00C17AD0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C17AD0" w:rsidRPr="00C17AD0">
        <w:rPr>
          <w:rFonts w:ascii="Arial" w:hAnsi="Arial" w:cs="Arial"/>
        </w:rPr>
        <w:t>и</w:t>
      </w:r>
      <w:r w:rsidR="00C17AD0" w:rsidRPr="00C17AD0">
        <w:rPr>
          <w:rFonts w:ascii="Arial" w:hAnsi="Arial" w:cs="Arial"/>
        </w:rPr>
        <w:t>тельства Российской Федерации от 24.02.2009 № 160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7991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>Обоснование необходимости установления публичного сервитута:</w:t>
      </w:r>
    </w:p>
    <w:p w:rsidR="005E5B5C" w:rsidRPr="005E5B5C" w:rsidRDefault="005E5B5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4A7991" w:rsidRPr="004A7991">
        <w:rPr>
          <w:rFonts w:ascii="Arial" w:eastAsia="Times New Roman" w:hAnsi="Arial" w:cs="Arial"/>
        </w:rPr>
        <w:t>Публичный сервитут необходимо установить с целью технологического присоединения к электрическим сетям усадебного парка, расположенного по адресу</w:t>
      </w:r>
      <w:r w:rsidR="004A7991">
        <w:rPr>
          <w:rFonts w:ascii="Arial" w:eastAsia="Times New Roman" w:hAnsi="Arial" w:cs="Arial"/>
        </w:rPr>
        <w:t>:</w:t>
      </w:r>
      <w:r w:rsidR="004A7991" w:rsidRPr="004A7991">
        <w:rPr>
          <w:rFonts w:ascii="Arial" w:eastAsia="Times New Roman" w:hAnsi="Arial" w:cs="Arial"/>
        </w:rPr>
        <w:t xml:space="preserve"> Волгоградская область, Светлоярский район, с. </w:t>
      </w:r>
      <w:proofErr w:type="gramStart"/>
      <w:r w:rsidR="004A7991" w:rsidRPr="004A7991">
        <w:rPr>
          <w:rFonts w:ascii="Arial" w:eastAsia="Times New Roman" w:hAnsi="Arial" w:cs="Arial"/>
        </w:rPr>
        <w:t>Червленое</w:t>
      </w:r>
      <w:proofErr w:type="gramEnd"/>
      <w:r w:rsidR="004A7991" w:rsidRPr="004A7991">
        <w:rPr>
          <w:rFonts w:ascii="Arial" w:eastAsia="Times New Roman" w:hAnsi="Arial" w:cs="Arial"/>
        </w:rPr>
        <w:t>, примерно в 2.5</w:t>
      </w:r>
      <w:r w:rsidR="004A7991">
        <w:rPr>
          <w:rFonts w:ascii="Arial" w:eastAsia="Times New Roman" w:hAnsi="Arial" w:cs="Arial"/>
        </w:rPr>
        <w:t xml:space="preserve"> </w:t>
      </w:r>
      <w:r w:rsidR="004A7991" w:rsidRPr="004A7991">
        <w:rPr>
          <w:rFonts w:ascii="Arial" w:eastAsia="Times New Roman" w:hAnsi="Arial" w:cs="Arial"/>
        </w:rPr>
        <w:t>км по направлению на юг от с. Червленое, к.н. 34:26:030501:6. Основанием для технологического присоединения является договор технологического пр</w:t>
      </w:r>
      <w:r w:rsidR="004A7991" w:rsidRPr="004A7991">
        <w:rPr>
          <w:rFonts w:ascii="Arial" w:eastAsia="Times New Roman" w:hAnsi="Arial" w:cs="Arial"/>
        </w:rPr>
        <w:t>и</w:t>
      </w:r>
      <w:r w:rsidR="004A7991" w:rsidRPr="004A7991">
        <w:rPr>
          <w:rFonts w:ascii="Arial" w:eastAsia="Times New Roman" w:hAnsi="Arial" w:cs="Arial"/>
        </w:rPr>
        <w:t>соединения №34-1-21-00561663 от 25.02.2021  между филиалом ПАО «</w:t>
      </w:r>
      <w:proofErr w:type="spellStart"/>
      <w:r w:rsidR="004A7991" w:rsidRPr="004A7991">
        <w:rPr>
          <w:rFonts w:ascii="Arial" w:eastAsia="Times New Roman" w:hAnsi="Arial" w:cs="Arial"/>
        </w:rPr>
        <w:t>Россети</w:t>
      </w:r>
      <w:proofErr w:type="spellEnd"/>
      <w:r w:rsidR="004A7991" w:rsidRPr="004A7991">
        <w:rPr>
          <w:rFonts w:ascii="Arial" w:eastAsia="Times New Roman" w:hAnsi="Arial" w:cs="Arial"/>
        </w:rPr>
        <w:t xml:space="preserve"> Юг» - «Волгоградэнерго» и СКО «Юрт Южный рубеж» окружного казачьего о</w:t>
      </w:r>
      <w:r w:rsidR="004A7991" w:rsidRPr="004A7991">
        <w:rPr>
          <w:rFonts w:ascii="Arial" w:eastAsia="Times New Roman" w:hAnsi="Arial" w:cs="Arial"/>
        </w:rPr>
        <w:t>б</w:t>
      </w:r>
      <w:r w:rsidR="004A7991" w:rsidRPr="004A7991">
        <w:rPr>
          <w:rFonts w:ascii="Arial" w:eastAsia="Times New Roman" w:hAnsi="Arial" w:cs="Arial"/>
        </w:rPr>
        <w:t>щества «Волгоградский казачий округ» войскового казачьего общества «</w:t>
      </w:r>
      <w:proofErr w:type="spellStart"/>
      <w:r w:rsidR="004A7991" w:rsidRPr="004A7991">
        <w:rPr>
          <w:rFonts w:ascii="Arial" w:eastAsia="Times New Roman" w:hAnsi="Arial" w:cs="Arial"/>
        </w:rPr>
        <w:t>Всев</w:t>
      </w:r>
      <w:r w:rsidR="004A7991" w:rsidRPr="004A7991">
        <w:rPr>
          <w:rFonts w:ascii="Arial" w:eastAsia="Times New Roman" w:hAnsi="Arial" w:cs="Arial"/>
        </w:rPr>
        <w:t>е</w:t>
      </w:r>
      <w:r w:rsidR="004A7991" w:rsidRPr="004A7991">
        <w:rPr>
          <w:rFonts w:ascii="Arial" w:eastAsia="Times New Roman" w:hAnsi="Arial" w:cs="Arial"/>
        </w:rPr>
        <w:t>ликое</w:t>
      </w:r>
      <w:proofErr w:type="spellEnd"/>
      <w:r w:rsidR="004A7991" w:rsidRPr="004A7991">
        <w:rPr>
          <w:rFonts w:ascii="Arial" w:eastAsia="Times New Roman" w:hAnsi="Arial" w:cs="Arial"/>
        </w:rPr>
        <w:t xml:space="preserve"> войско Донское», а также технические условия №ВР2-26/2021 от 25.02.2021</w:t>
      </w:r>
      <w:r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Публичному акционерному обществу «РОССЕТИ ЮГ» в установле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законом порядке обеспечить: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9.4. Приведение земельных участков в состояние, пригодное для их и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lastRenderedPageBreak/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proofErr w:type="spellStart"/>
      <w:r w:rsidR="00AB2B02">
        <w:rPr>
          <w:rFonts w:ascii="Arial" w:hAnsi="Arial" w:cs="Arial"/>
        </w:rPr>
        <w:t>Червленовского</w:t>
      </w:r>
      <w:proofErr w:type="spellEnd"/>
      <w:r w:rsidR="008B6458">
        <w:rPr>
          <w:rFonts w:ascii="Arial" w:hAnsi="Arial" w:cs="Arial"/>
        </w:rPr>
        <w:t xml:space="preserve"> сел</w:t>
      </w:r>
      <w:r w:rsidR="008B6458">
        <w:rPr>
          <w:rFonts w:ascii="Arial" w:hAnsi="Arial" w:cs="Arial"/>
        </w:rPr>
        <w:t>ь</w:t>
      </w:r>
      <w:r w:rsidR="008B6458">
        <w:rPr>
          <w:rFonts w:ascii="Arial" w:hAnsi="Arial" w:cs="Arial"/>
        </w:rPr>
        <w:t xml:space="preserve">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</w:t>
      </w:r>
      <w:r w:rsidR="00963E8D">
        <w:rPr>
          <w:rFonts w:ascii="Arial" w:hAnsi="Arial" w:cs="Arial"/>
        </w:rPr>
        <w:t>а</w:t>
      </w:r>
      <w:r w:rsidR="00963E8D">
        <w:rPr>
          <w:rFonts w:ascii="Arial" w:hAnsi="Arial" w:cs="Arial"/>
        </w:rPr>
        <w:t>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06" w:rsidRDefault="00311B06" w:rsidP="00F87AA8">
      <w:r>
        <w:separator/>
      </w:r>
    </w:p>
  </w:endnote>
  <w:endnote w:type="continuationSeparator" w:id="0">
    <w:p w:rsidR="00311B06" w:rsidRDefault="00311B0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06" w:rsidRDefault="00311B06" w:rsidP="00F87AA8">
      <w:r>
        <w:separator/>
      </w:r>
    </w:p>
  </w:footnote>
  <w:footnote w:type="continuationSeparator" w:id="0">
    <w:p w:rsidR="00311B06" w:rsidRDefault="00311B0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F0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3433D"/>
    <w:rsid w:val="0005035B"/>
    <w:rsid w:val="000546DB"/>
    <w:rsid w:val="00066EA7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43C5"/>
    <w:rsid w:val="002F7B39"/>
    <w:rsid w:val="00311B06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D58F0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A7991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4AE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2B02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F3F7F"/>
    <w:rsid w:val="00BF7A8A"/>
    <w:rsid w:val="00C17AD0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715B-681A-4122-B4BB-CF0790B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23</cp:revision>
  <cp:lastPrinted>2021-12-27T14:41:00Z</cp:lastPrinted>
  <dcterms:created xsi:type="dcterms:W3CDTF">2021-04-14T04:57:00Z</dcterms:created>
  <dcterms:modified xsi:type="dcterms:W3CDTF">2022-01-10T11:10:00Z</dcterms:modified>
</cp:coreProperties>
</file>