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6D47B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20.12.2021</w:t>
      </w:r>
      <w:r w:rsidR="0070294E" w:rsidRPr="0073715C">
        <w:rPr>
          <w:rFonts w:ascii="Arial" w:hAnsi="Arial" w:cs="Arial"/>
          <w:sz w:val="24"/>
          <w:szCs w:val="24"/>
        </w:rPr>
        <w:t xml:space="preserve">  </w:t>
      </w:r>
      <w:r w:rsidR="00E267F4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</w:t>
      </w:r>
      <w:r w:rsidR="00BE1224">
        <w:rPr>
          <w:rFonts w:ascii="Arial" w:hAnsi="Arial" w:cs="Arial"/>
          <w:sz w:val="24"/>
          <w:szCs w:val="24"/>
        </w:rPr>
        <w:t xml:space="preserve"> </w:t>
      </w:r>
      <w:r w:rsidR="00B129A3" w:rsidRPr="0073715C">
        <w:rPr>
          <w:rFonts w:ascii="Arial" w:hAnsi="Arial" w:cs="Arial"/>
          <w:sz w:val="24"/>
          <w:szCs w:val="24"/>
        </w:rPr>
        <w:t xml:space="preserve"> </w:t>
      </w:r>
      <w:r w:rsidR="00A177D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0294E" w:rsidRPr="0073715C">
        <w:rPr>
          <w:rFonts w:ascii="Arial" w:hAnsi="Arial" w:cs="Arial"/>
          <w:sz w:val="24"/>
          <w:szCs w:val="24"/>
        </w:rPr>
        <w:t>№</w:t>
      </w:r>
      <w:r w:rsidR="00CB0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2262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орядка </w:t>
                  </w:r>
                  <w:r w:rsidR="00C12153">
                    <w:rPr>
                      <w:rFonts w:ascii="Arial" w:hAnsi="Arial" w:cs="Arial"/>
                      <w:sz w:val="24"/>
                      <w:szCs w:val="24"/>
                    </w:rPr>
                    <w:t xml:space="preserve">принятия и </w:t>
                  </w:r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>учета бюджетных и денежных обяз</w:t>
                  </w:r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 xml:space="preserve">тельств получателей средств бюджета </w:t>
                  </w:r>
                  <w:proofErr w:type="spellStart"/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и бюджета </w:t>
                  </w:r>
                  <w:proofErr w:type="spellStart"/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>Све</w:t>
                  </w:r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>лоярского</w:t>
                  </w:r>
                  <w:proofErr w:type="spellEnd"/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>Светл</w:t>
                  </w:r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>ярского</w:t>
                  </w:r>
                  <w:proofErr w:type="spellEnd"/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</w:t>
                  </w:r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 xml:space="preserve">градской области 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BE1224">
        <w:rPr>
          <w:rFonts w:ascii="Arial" w:hAnsi="Arial" w:cs="Arial"/>
          <w:sz w:val="24"/>
          <w:szCs w:val="24"/>
        </w:rPr>
        <w:t xml:space="preserve">с пунктами 1, 2 абзацем третьим пункта 5 статьи 219 </w:t>
      </w:r>
      <w:r w:rsidRPr="0073715C">
        <w:rPr>
          <w:rFonts w:ascii="Arial" w:hAnsi="Arial" w:cs="Arial"/>
          <w:sz w:val="24"/>
          <w:szCs w:val="24"/>
        </w:rPr>
        <w:t>Бю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>жетного кодекса Российской Федерации</w:t>
      </w:r>
      <w:r w:rsidR="00254689">
        <w:rPr>
          <w:rFonts w:ascii="Arial" w:hAnsi="Arial" w:cs="Arial"/>
          <w:sz w:val="24"/>
          <w:szCs w:val="24"/>
        </w:rPr>
        <w:t xml:space="preserve"> (Собрание законодательства Росси</w:t>
      </w:r>
      <w:r w:rsidR="00254689">
        <w:rPr>
          <w:rFonts w:ascii="Arial" w:hAnsi="Arial" w:cs="Arial"/>
          <w:sz w:val="24"/>
          <w:szCs w:val="24"/>
        </w:rPr>
        <w:t>й</w:t>
      </w:r>
      <w:r w:rsidR="00254689">
        <w:rPr>
          <w:rFonts w:ascii="Arial" w:hAnsi="Arial" w:cs="Arial"/>
          <w:sz w:val="24"/>
          <w:szCs w:val="24"/>
        </w:rPr>
        <w:t>ской Федерации, 1998, № 31, ст. 3823; 2020, № 14, ст. 2001)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54689">
        <w:rPr>
          <w:rFonts w:ascii="Arial" w:hAnsi="Arial" w:cs="Arial"/>
          <w:sz w:val="24"/>
          <w:szCs w:val="24"/>
        </w:rPr>
        <w:t xml:space="preserve"> и Уст</w:t>
      </w:r>
      <w:r w:rsidR="00254689">
        <w:rPr>
          <w:rFonts w:ascii="Arial" w:hAnsi="Arial" w:cs="Arial"/>
          <w:sz w:val="24"/>
          <w:szCs w:val="24"/>
        </w:rPr>
        <w:t>а</w:t>
      </w:r>
      <w:r w:rsidR="00254689">
        <w:rPr>
          <w:rFonts w:ascii="Arial" w:hAnsi="Arial" w:cs="Arial"/>
          <w:sz w:val="24"/>
          <w:szCs w:val="24"/>
        </w:rPr>
        <w:t xml:space="preserve">вом </w:t>
      </w:r>
      <w:proofErr w:type="spellStart"/>
      <w:r w:rsidR="0025468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5468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25468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54689">
        <w:rPr>
          <w:rFonts w:ascii="Arial" w:hAnsi="Arial" w:cs="Arial"/>
          <w:sz w:val="24"/>
          <w:szCs w:val="24"/>
        </w:rPr>
        <w:t xml:space="preserve"> муниципального рай</w:t>
      </w:r>
      <w:r w:rsidR="00254689">
        <w:rPr>
          <w:rFonts w:ascii="Arial" w:hAnsi="Arial" w:cs="Arial"/>
          <w:sz w:val="24"/>
          <w:szCs w:val="24"/>
        </w:rPr>
        <w:t>о</w:t>
      </w:r>
      <w:r w:rsidR="00254689">
        <w:rPr>
          <w:rFonts w:ascii="Arial" w:hAnsi="Arial" w:cs="Arial"/>
          <w:sz w:val="24"/>
          <w:szCs w:val="24"/>
        </w:rPr>
        <w:t>на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6446DF">
      <w:pPr>
        <w:pStyle w:val="ab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C12153">
        <w:rPr>
          <w:rFonts w:ascii="Arial" w:hAnsi="Arial" w:cs="Arial"/>
          <w:sz w:val="24"/>
          <w:szCs w:val="24"/>
        </w:rPr>
        <w:t xml:space="preserve">принятия и </w:t>
      </w:r>
      <w:r w:rsidR="00254689">
        <w:rPr>
          <w:rFonts w:ascii="Arial" w:hAnsi="Arial" w:cs="Arial"/>
          <w:sz w:val="24"/>
          <w:szCs w:val="24"/>
        </w:rPr>
        <w:t>учета бюджетных и д</w:t>
      </w:r>
      <w:r w:rsidR="00254689">
        <w:rPr>
          <w:rFonts w:ascii="Arial" w:hAnsi="Arial" w:cs="Arial"/>
          <w:sz w:val="24"/>
          <w:szCs w:val="24"/>
        </w:rPr>
        <w:t>е</w:t>
      </w:r>
      <w:r w:rsidR="00254689">
        <w:rPr>
          <w:rFonts w:ascii="Arial" w:hAnsi="Arial" w:cs="Arial"/>
          <w:sz w:val="24"/>
          <w:szCs w:val="24"/>
        </w:rPr>
        <w:t>нежных обязательств получателей</w:t>
      </w:r>
      <w:r w:rsidR="00254689" w:rsidRPr="00254689">
        <w:rPr>
          <w:rFonts w:ascii="Arial" w:hAnsi="Arial" w:cs="Arial"/>
          <w:sz w:val="24"/>
          <w:szCs w:val="24"/>
        </w:rPr>
        <w:t xml:space="preserve"> </w:t>
      </w:r>
      <w:r w:rsidR="00254689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5468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54689">
        <w:rPr>
          <w:rFonts w:ascii="Arial" w:hAnsi="Arial" w:cs="Arial"/>
          <w:sz w:val="24"/>
          <w:szCs w:val="24"/>
        </w:rPr>
        <w:t xml:space="preserve"> муниц</w:t>
      </w:r>
      <w:r w:rsidR="00254689">
        <w:rPr>
          <w:rFonts w:ascii="Arial" w:hAnsi="Arial" w:cs="Arial"/>
          <w:sz w:val="24"/>
          <w:szCs w:val="24"/>
        </w:rPr>
        <w:t>и</w:t>
      </w:r>
      <w:r w:rsidR="00254689">
        <w:rPr>
          <w:rFonts w:ascii="Arial" w:hAnsi="Arial" w:cs="Arial"/>
          <w:sz w:val="24"/>
          <w:szCs w:val="24"/>
        </w:rPr>
        <w:t xml:space="preserve">пального района Волгоградской области и бюджета </w:t>
      </w:r>
      <w:proofErr w:type="spellStart"/>
      <w:r w:rsidR="0025468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5468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25468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5468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</w:t>
      </w:r>
      <w:r w:rsidR="00254689">
        <w:rPr>
          <w:rFonts w:ascii="Arial" w:hAnsi="Arial" w:cs="Arial"/>
          <w:sz w:val="24"/>
          <w:szCs w:val="24"/>
        </w:rPr>
        <w:t>а</w:t>
      </w:r>
      <w:r w:rsidR="00254689">
        <w:rPr>
          <w:rFonts w:ascii="Arial" w:hAnsi="Arial" w:cs="Arial"/>
          <w:sz w:val="24"/>
          <w:szCs w:val="24"/>
        </w:rPr>
        <w:t>лее - Порядок)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</w:p>
    <w:p w:rsidR="00EB2BCB" w:rsidRPr="00EB2BCB" w:rsidRDefault="00EB2BCB" w:rsidP="00EB2BC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DE10B9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разместить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DE10B9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E10B9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 01.01.202</w:t>
      </w:r>
      <w:r w:rsidR="00BE1224">
        <w:rPr>
          <w:rFonts w:ascii="Arial" w:hAnsi="Arial" w:cs="Arial"/>
          <w:color w:val="000000"/>
          <w:sz w:val="24"/>
          <w:szCs w:val="24"/>
        </w:rPr>
        <w:t>2</w:t>
      </w:r>
      <w:r w:rsidR="00B460BC">
        <w:rPr>
          <w:rFonts w:ascii="Arial" w:hAnsi="Arial" w:cs="Arial"/>
          <w:color w:val="000000"/>
          <w:sz w:val="24"/>
          <w:szCs w:val="24"/>
        </w:rPr>
        <w:t>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0BC" w:rsidRPr="0073715C" w:rsidRDefault="00DE10B9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460BC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B460BC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B460BC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460BC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460B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460BC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C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B460BC">
        <w:rPr>
          <w:rFonts w:ascii="Arial" w:hAnsi="Arial" w:cs="Arial"/>
          <w:sz w:val="24"/>
          <w:szCs w:val="24"/>
        </w:rPr>
        <w:t xml:space="preserve"> О.И.</w:t>
      </w:r>
    </w:p>
    <w:p w:rsidR="00C12153" w:rsidRDefault="00C12153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E10B9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AF7E66">
        <w:rPr>
          <w:rFonts w:ascii="Arial" w:hAnsi="Arial" w:cs="Arial"/>
          <w:sz w:val="24"/>
          <w:szCs w:val="24"/>
        </w:rPr>
        <w:t xml:space="preserve">     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BC4C3B" w:rsidRPr="0073715C">
        <w:rPr>
          <w:rFonts w:ascii="Arial" w:hAnsi="Arial" w:cs="Arial"/>
          <w:sz w:val="24"/>
          <w:szCs w:val="24"/>
        </w:rPr>
        <w:t xml:space="preserve">  Т.В. Распути</w:t>
      </w:r>
      <w:r w:rsidR="00A177D4">
        <w:rPr>
          <w:rFonts w:ascii="Arial" w:hAnsi="Arial" w:cs="Arial"/>
          <w:sz w:val="24"/>
          <w:szCs w:val="24"/>
        </w:rPr>
        <w:t>на</w:t>
      </w:r>
    </w:p>
    <w:p w:rsidR="00350E67" w:rsidRDefault="00A94CC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350E67" w:rsidSect="00AA2129">
          <w:headerReference w:type="default" r:id="rId10"/>
          <w:pgSz w:w="11906" w:h="16838" w:code="9"/>
          <w:pgMar w:top="851" w:right="1134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F7597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DE10B9">
        <w:rPr>
          <w:rFonts w:ascii="Arial" w:hAnsi="Arial" w:cs="Arial"/>
          <w:color w:val="000000"/>
          <w:sz w:val="24"/>
          <w:szCs w:val="24"/>
        </w:rPr>
        <w:t xml:space="preserve">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F75974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F75974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B460BC">
        <w:rPr>
          <w:rFonts w:ascii="Arial" w:hAnsi="Arial" w:cs="Arial"/>
          <w:color w:val="000000"/>
          <w:sz w:val="24"/>
          <w:szCs w:val="24"/>
        </w:rPr>
        <w:t>2</w:t>
      </w:r>
      <w:r w:rsidR="003E7DA6">
        <w:rPr>
          <w:rFonts w:ascii="Arial" w:hAnsi="Arial" w:cs="Arial"/>
          <w:color w:val="000000"/>
          <w:sz w:val="24"/>
          <w:szCs w:val="24"/>
        </w:rPr>
        <w:t>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C12153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принятия и </w:t>
      </w:r>
      <w:r w:rsidR="00BF5478">
        <w:rPr>
          <w:rFonts w:ascii="Arial" w:hAnsi="Arial" w:cs="Arial"/>
          <w:sz w:val="24"/>
          <w:szCs w:val="24"/>
        </w:rPr>
        <w:t xml:space="preserve">учета бюджетных и денежных обязательств получателей средств бюджета </w:t>
      </w:r>
      <w:proofErr w:type="spellStart"/>
      <w:r w:rsidR="00BF54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F5478">
        <w:rPr>
          <w:rFonts w:ascii="Arial" w:hAnsi="Arial" w:cs="Arial"/>
          <w:sz w:val="24"/>
          <w:szCs w:val="24"/>
        </w:rPr>
        <w:t xml:space="preserve"> муниципального Волгоградской области и бюджета </w:t>
      </w:r>
      <w:proofErr w:type="spellStart"/>
      <w:r w:rsidR="00BF54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F5478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F5478" w:rsidRPr="00BF54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4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F547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3D7B56" w:rsidRDefault="00174A5A" w:rsidP="00174A5A">
      <w:pPr>
        <w:widowControl w:val="0"/>
        <w:autoSpaceDE w:val="0"/>
        <w:autoSpaceDN w:val="0"/>
        <w:spacing w:before="24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 xml:space="preserve">I. </w:t>
      </w: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174A5A" w:rsidRPr="003D7B56" w:rsidRDefault="00174A5A" w:rsidP="00174A5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A1E21">
        <w:rPr>
          <w:rFonts w:ascii="Arial" w:hAnsi="Arial" w:cs="Arial"/>
          <w:sz w:val="24"/>
          <w:szCs w:val="24"/>
        </w:rPr>
        <w:t xml:space="preserve">Настоящий документ устанавливает порядок исполнения бюджета </w:t>
      </w:r>
      <w:proofErr w:type="spellStart"/>
      <w:r w:rsidRPr="00FA1E2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A1E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</w:t>
      </w:r>
      <w:proofErr w:type="spellStart"/>
      <w:r w:rsidRPr="00FA1E2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A1E21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FA1E2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A1E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местный бюджет)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 органом Федерального казначе</w:t>
      </w:r>
      <w:r w:rsidRPr="00FA1E21">
        <w:rPr>
          <w:rFonts w:ascii="Arial" w:hAnsi="Arial" w:cs="Arial"/>
          <w:sz w:val="24"/>
          <w:szCs w:val="24"/>
        </w:rPr>
        <w:t>й</w:t>
      </w:r>
      <w:r w:rsidRPr="00FA1E21">
        <w:rPr>
          <w:rFonts w:ascii="Arial" w:hAnsi="Arial" w:cs="Arial"/>
          <w:sz w:val="24"/>
          <w:szCs w:val="24"/>
        </w:rPr>
        <w:t>ства (далее соответственно - орган Федерального казначейства, бюджетные обязательства, денежные обязательства) в целях отражения указанных</w:t>
      </w:r>
      <w:proofErr w:type="gramEnd"/>
      <w:r w:rsidRPr="00FA1E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1E21">
        <w:rPr>
          <w:rFonts w:ascii="Arial" w:hAnsi="Arial" w:cs="Arial"/>
          <w:sz w:val="24"/>
          <w:szCs w:val="24"/>
        </w:rPr>
        <w:t>опер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ций в пределах лимитов бюджетных обязательств на лицевых счетах получ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телей средств местного бюджета или лицевых счетах для учета операций по переданным полномочиям получателя бюджетных средств, открытых в уст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новленном порядке в органе Федерального казначейства (далее - соответств</w:t>
      </w:r>
      <w:r w:rsidRPr="00FA1E21">
        <w:rPr>
          <w:rFonts w:ascii="Arial" w:hAnsi="Arial" w:cs="Arial"/>
          <w:sz w:val="24"/>
          <w:szCs w:val="24"/>
        </w:rPr>
        <w:t>у</w:t>
      </w:r>
      <w:r w:rsidRPr="00FA1E21">
        <w:rPr>
          <w:rFonts w:ascii="Arial" w:hAnsi="Arial" w:cs="Arial"/>
          <w:sz w:val="24"/>
          <w:szCs w:val="24"/>
        </w:rPr>
        <w:t>ющий лицевой счет получателя бюджетных средств.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2. Постановка на учет бюджетных и денежных обязательств осуществл</w:t>
      </w:r>
      <w:r w:rsidRPr="00FA1E21">
        <w:rPr>
          <w:rFonts w:ascii="Arial" w:hAnsi="Arial" w:cs="Arial"/>
          <w:sz w:val="24"/>
          <w:szCs w:val="24"/>
        </w:rPr>
        <w:t>я</w:t>
      </w:r>
      <w:r w:rsidRPr="00FA1E21">
        <w:rPr>
          <w:rFonts w:ascii="Arial" w:hAnsi="Arial" w:cs="Arial"/>
          <w:sz w:val="24"/>
          <w:szCs w:val="24"/>
        </w:rPr>
        <w:t xml:space="preserve">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P261" w:history="1">
        <w:r w:rsidRPr="00FA1E21">
          <w:rPr>
            <w:rFonts w:ascii="Arial" w:hAnsi="Arial" w:cs="Arial"/>
            <w:sz w:val="24"/>
            <w:szCs w:val="24"/>
          </w:rPr>
          <w:t>приложениях № 1</w:t>
        </w:r>
      </w:hyperlink>
      <w:r w:rsidRPr="00FA1E21">
        <w:rPr>
          <w:rFonts w:ascii="Arial" w:hAnsi="Arial" w:cs="Arial"/>
          <w:sz w:val="24"/>
          <w:szCs w:val="24"/>
        </w:rPr>
        <w:t xml:space="preserve"> и </w:t>
      </w:r>
      <w:hyperlink w:anchor="P441" w:history="1">
        <w:r w:rsidRPr="00FA1E21">
          <w:rPr>
            <w:rFonts w:ascii="Arial" w:hAnsi="Arial" w:cs="Arial"/>
            <w:sz w:val="24"/>
            <w:szCs w:val="24"/>
          </w:rPr>
          <w:t>№ 2</w:t>
        </w:r>
      </w:hyperlink>
      <w:r w:rsidRPr="00FA1E21">
        <w:rPr>
          <w:rFonts w:ascii="Arial" w:hAnsi="Arial" w:cs="Arial"/>
          <w:sz w:val="24"/>
          <w:szCs w:val="24"/>
        </w:rPr>
        <w:t xml:space="preserve"> к настоящему Порядку соответственно.</w:t>
      </w:r>
    </w:p>
    <w:p w:rsidR="00FA1E21" w:rsidRPr="00FA1E21" w:rsidRDefault="00FA1E21" w:rsidP="00FA1E21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3. Сведения о бюджетном обязательстве и Сведения о денежном обяз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 xml:space="preserve">тельстве формируются получателем средств местного бюджета или органом Федерального казначейства с учетом положений </w:t>
      </w:r>
      <w:hyperlink w:anchor="P61" w:history="1">
        <w:r w:rsidRPr="00FA1E21">
          <w:rPr>
            <w:rFonts w:ascii="Arial" w:hAnsi="Arial" w:cs="Arial"/>
            <w:sz w:val="24"/>
            <w:szCs w:val="24"/>
          </w:rPr>
          <w:t xml:space="preserve">пунктов </w:t>
        </w:r>
      </w:hyperlink>
      <w:r w:rsidRPr="00FA1E21">
        <w:rPr>
          <w:rFonts w:ascii="Arial" w:hAnsi="Arial" w:cs="Arial"/>
          <w:sz w:val="24"/>
          <w:szCs w:val="24"/>
        </w:rPr>
        <w:t xml:space="preserve">6 и </w:t>
      </w:r>
      <w:hyperlink w:anchor="P159" w:history="1">
        <w:r w:rsidRPr="00FA1E21">
          <w:rPr>
            <w:rFonts w:ascii="Arial" w:hAnsi="Arial" w:cs="Arial"/>
            <w:sz w:val="24"/>
            <w:szCs w:val="24"/>
          </w:rPr>
          <w:t>2</w:t>
        </w:r>
      </w:hyperlink>
      <w:r w:rsidRPr="00FA1E21">
        <w:rPr>
          <w:rFonts w:ascii="Arial" w:hAnsi="Arial" w:cs="Arial"/>
          <w:sz w:val="24"/>
          <w:szCs w:val="24"/>
        </w:rPr>
        <w:t>0 настоящего П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рядка.</w:t>
      </w:r>
    </w:p>
    <w:p w:rsidR="00FA1E21" w:rsidRPr="00FA1E21" w:rsidRDefault="00FA1E21" w:rsidP="00FA1E21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4. Сведения о бюджетном обязательстве и Сведения о денежном обяз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 xml:space="preserve">тельстве формируются на основании документов, предусмотренных в </w:t>
      </w:r>
      <w:hyperlink w:anchor="P546" w:history="1">
        <w:r w:rsidRPr="00FA1E21">
          <w:rPr>
            <w:rFonts w:ascii="Arial" w:hAnsi="Arial" w:cs="Arial"/>
            <w:sz w:val="24"/>
            <w:szCs w:val="24"/>
          </w:rPr>
          <w:t>графах 2</w:t>
        </w:r>
      </w:hyperlink>
      <w:r w:rsidRPr="00FA1E21">
        <w:rPr>
          <w:rFonts w:ascii="Arial" w:hAnsi="Arial" w:cs="Arial"/>
          <w:sz w:val="24"/>
          <w:szCs w:val="24"/>
        </w:rPr>
        <w:t xml:space="preserve"> и </w:t>
      </w:r>
      <w:hyperlink w:anchor="P547" w:history="1">
        <w:r w:rsidRPr="00FA1E21">
          <w:rPr>
            <w:rFonts w:ascii="Arial" w:hAnsi="Arial" w:cs="Arial"/>
            <w:sz w:val="24"/>
            <w:szCs w:val="24"/>
          </w:rPr>
          <w:t>3</w:t>
        </w:r>
      </w:hyperlink>
      <w:r w:rsidRPr="00FA1E21">
        <w:rPr>
          <w:rFonts w:ascii="Arial" w:hAnsi="Arial" w:cs="Arial"/>
          <w:sz w:val="24"/>
          <w:szCs w:val="24"/>
        </w:rPr>
        <w:t xml:space="preserve"> Перечня документов, на основании которых возникают бюджетные обяз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тельства, и документов, подтверждающих возникновение денежных обяз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 xml:space="preserve">тельств, согласно </w:t>
      </w:r>
      <w:hyperlink w:anchor="P536" w:history="1">
        <w:r w:rsidRPr="00FA1E21">
          <w:rPr>
            <w:rFonts w:ascii="Arial" w:hAnsi="Arial" w:cs="Arial"/>
            <w:sz w:val="24"/>
            <w:szCs w:val="24"/>
          </w:rPr>
          <w:t>приложению № 3</w:t>
        </w:r>
      </w:hyperlink>
      <w:r w:rsidRPr="00FA1E21">
        <w:rPr>
          <w:rFonts w:ascii="Arial" w:hAnsi="Arial" w:cs="Arial"/>
          <w:sz w:val="24"/>
          <w:szCs w:val="24"/>
        </w:rPr>
        <w:t xml:space="preserve"> к настоящему Порядку (далее соотве</w:t>
      </w:r>
      <w:r w:rsidRPr="00FA1E21">
        <w:rPr>
          <w:rFonts w:ascii="Arial" w:hAnsi="Arial" w:cs="Arial"/>
          <w:sz w:val="24"/>
          <w:szCs w:val="24"/>
        </w:rPr>
        <w:t>т</w:t>
      </w:r>
      <w:r w:rsidRPr="00FA1E21">
        <w:rPr>
          <w:rFonts w:ascii="Arial" w:hAnsi="Arial" w:cs="Arial"/>
          <w:sz w:val="24"/>
          <w:szCs w:val="24"/>
        </w:rPr>
        <w:t>ственно - Перечень, документы-основания, документы, подтверждающие во</w:t>
      </w:r>
      <w:r w:rsidRPr="00FA1E21">
        <w:rPr>
          <w:rFonts w:ascii="Arial" w:hAnsi="Arial" w:cs="Arial"/>
          <w:sz w:val="24"/>
          <w:szCs w:val="24"/>
        </w:rPr>
        <w:t>з</w:t>
      </w:r>
      <w:r w:rsidRPr="00FA1E21">
        <w:rPr>
          <w:rFonts w:ascii="Arial" w:hAnsi="Arial" w:cs="Arial"/>
          <w:sz w:val="24"/>
          <w:szCs w:val="24"/>
        </w:rPr>
        <w:t>никновение денежных обязательств).</w:t>
      </w:r>
    </w:p>
    <w:p w:rsidR="00FA1E21" w:rsidRPr="00FA1E21" w:rsidRDefault="00FA1E21" w:rsidP="00FA1E21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ющем возникновение денежного обязательства.</w:t>
      </w:r>
    </w:p>
    <w:p w:rsidR="00FA1E21" w:rsidRPr="00FA1E21" w:rsidRDefault="00FA1E21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A1E21" w:rsidRPr="00FA1E21" w:rsidRDefault="00FA1E21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1E21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proofErr w:type="gramStart"/>
      <w:r w:rsidRPr="00FA1E21">
        <w:rPr>
          <w:rFonts w:ascii="Arial" w:eastAsiaTheme="minorHAnsi" w:hAnsi="Arial" w:cs="Arial"/>
          <w:sz w:val="24"/>
          <w:szCs w:val="24"/>
          <w:lang w:eastAsia="en-US"/>
        </w:rPr>
        <w:t>Получатель средств местного бюджета направляет в орган Федерал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ного казначейства Сведения о бюджетном обязательстве (Сведения о дене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ж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ном обязательстве) с приложением копии документа-основания (копии док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мента, подтверждающего возникновение денежного обязательства), в форме электронной копии указанного документа на бумажном носителе, созданной п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средством его сканирования или копии электронного документа, подтвержде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ной электронной подписью лица, имеющего право действовать от имени пол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чателя средств местного бюджета.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before="24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>II. Постановка на учет бюджетных обязательств и внесение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>в них изменений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>
        <w:rPr>
          <w:rFonts w:ascii="Arial" w:hAnsi="Arial" w:cs="Arial"/>
          <w:sz w:val="24"/>
          <w:szCs w:val="24"/>
        </w:rPr>
        <w:t>1</w:t>
      </w:r>
      <w:r w:rsidR="00FA1E21" w:rsidRPr="00FA1E21">
        <w:rPr>
          <w:rFonts w:ascii="Arial" w:hAnsi="Arial" w:cs="Arial"/>
          <w:sz w:val="24"/>
          <w:szCs w:val="24"/>
        </w:rPr>
        <w:t>. Сведения о бюджетных обязательствах, возникших на основании д</w:t>
      </w:r>
      <w:r w:rsidR="00FA1E21" w:rsidRPr="00FA1E21">
        <w:rPr>
          <w:rFonts w:ascii="Arial" w:hAnsi="Arial" w:cs="Arial"/>
          <w:sz w:val="24"/>
          <w:szCs w:val="24"/>
        </w:rPr>
        <w:t>о</w:t>
      </w:r>
      <w:r w:rsidR="00FA1E21" w:rsidRPr="00FA1E21">
        <w:rPr>
          <w:rFonts w:ascii="Arial" w:hAnsi="Arial" w:cs="Arial"/>
          <w:sz w:val="24"/>
          <w:szCs w:val="24"/>
        </w:rPr>
        <w:t xml:space="preserve">кументов-оснований, предусмотренных </w:t>
      </w:r>
      <w:hyperlink w:anchor="P549" w:history="1">
        <w:r w:rsidR="00FA1E21" w:rsidRPr="00FA1E21">
          <w:rPr>
            <w:rFonts w:ascii="Arial" w:hAnsi="Arial" w:cs="Arial"/>
            <w:sz w:val="24"/>
            <w:szCs w:val="24"/>
          </w:rPr>
          <w:t>пунктами 1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- </w:t>
      </w:r>
      <w:hyperlink w:anchor="P555" w:history="1">
        <w:r w:rsidR="00FA1E21" w:rsidRPr="00FA1E21">
          <w:rPr>
            <w:rFonts w:ascii="Arial" w:hAnsi="Arial" w:cs="Arial"/>
            <w:sz w:val="24"/>
            <w:szCs w:val="24"/>
          </w:rPr>
          <w:t>2 графы 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Перечня (далее - принимаемые бюджетные обязательства), а также документов-оснований, предусмотренных </w:t>
      </w:r>
      <w:hyperlink w:anchor="P558" w:history="1">
        <w:r w:rsidR="00FA1E21" w:rsidRPr="00FA1E21">
          <w:rPr>
            <w:rFonts w:ascii="Arial" w:hAnsi="Arial" w:cs="Arial"/>
            <w:sz w:val="24"/>
            <w:szCs w:val="24"/>
          </w:rPr>
          <w:t>пунктами 3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- </w:t>
      </w:r>
      <w:hyperlink w:anchor="P652" w:history="1">
        <w:r w:rsidR="00FA1E21" w:rsidRPr="00FA1E21">
          <w:rPr>
            <w:rFonts w:ascii="Arial" w:hAnsi="Arial" w:cs="Arial"/>
            <w:sz w:val="24"/>
            <w:szCs w:val="24"/>
          </w:rPr>
          <w:t>14 графы 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Перечня (далее - принятые бюдже</w:t>
      </w:r>
      <w:r w:rsidR="00FA1E21" w:rsidRPr="00FA1E21">
        <w:rPr>
          <w:rFonts w:ascii="Arial" w:hAnsi="Arial" w:cs="Arial"/>
          <w:sz w:val="24"/>
          <w:szCs w:val="24"/>
        </w:rPr>
        <w:t>т</w:t>
      </w:r>
      <w:r w:rsidR="00FA1E21" w:rsidRPr="00FA1E21">
        <w:rPr>
          <w:rFonts w:ascii="Arial" w:hAnsi="Arial" w:cs="Arial"/>
          <w:sz w:val="24"/>
          <w:szCs w:val="24"/>
        </w:rPr>
        <w:t>ные обязательства), формируются в соответствии с настоящим Порядком: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а) органом Федерального казначейства: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части принятых бюджетных обязательств, возникших на основании д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 xml:space="preserve">кументов-оснований, предусмотренных </w:t>
      </w:r>
      <w:hyperlink w:anchor="P652" w:history="1">
        <w:r w:rsidRPr="00FA1E21">
          <w:rPr>
            <w:rFonts w:ascii="Arial" w:hAnsi="Arial" w:cs="Arial"/>
            <w:sz w:val="24"/>
            <w:szCs w:val="24"/>
          </w:rPr>
          <w:t>пунктом 14 графы 2</w:t>
        </w:r>
      </w:hyperlink>
      <w:r w:rsidRPr="00FA1E21">
        <w:rPr>
          <w:rFonts w:ascii="Arial" w:hAnsi="Arial" w:cs="Arial"/>
          <w:sz w:val="24"/>
          <w:szCs w:val="24"/>
        </w:rPr>
        <w:t xml:space="preserve"> Перечня, одновр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 xml:space="preserve">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59" w:history="1">
        <w:r w:rsidRPr="00FA1E21">
          <w:rPr>
            <w:rFonts w:ascii="Arial" w:hAnsi="Arial" w:cs="Arial"/>
            <w:sz w:val="24"/>
            <w:szCs w:val="24"/>
          </w:rPr>
          <w:t>абзацем первым пункта 2</w:t>
        </w:r>
      </w:hyperlink>
      <w:r w:rsidRPr="00FA1E21">
        <w:rPr>
          <w:rFonts w:ascii="Arial" w:hAnsi="Arial" w:cs="Arial"/>
          <w:sz w:val="24"/>
          <w:szCs w:val="24"/>
        </w:rPr>
        <w:t>0 настоящего Порядка;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1E21">
        <w:rPr>
          <w:rFonts w:ascii="Arial" w:hAnsi="Arial" w:cs="Arial"/>
          <w:sz w:val="24"/>
          <w:szCs w:val="24"/>
        </w:rPr>
        <w:t>Формирование Сведений о бюджетных обязательствах, возникших на о</w:t>
      </w:r>
      <w:r w:rsidRPr="00FA1E21">
        <w:rPr>
          <w:rFonts w:ascii="Arial" w:hAnsi="Arial" w:cs="Arial"/>
          <w:sz w:val="24"/>
          <w:szCs w:val="24"/>
        </w:rPr>
        <w:t>с</w:t>
      </w:r>
      <w:r w:rsidRPr="00FA1E21">
        <w:rPr>
          <w:rFonts w:ascii="Arial" w:hAnsi="Arial" w:cs="Arial"/>
          <w:sz w:val="24"/>
          <w:szCs w:val="24"/>
        </w:rPr>
        <w:t xml:space="preserve">новании документов-оснований, предусмотренных </w:t>
      </w:r>
      <w:hyperlink w:anchor="P652" w:history="1">
        <w:r w:rsidRPr="00FA1E21">
          <w:rPr>
            <w:rFonts w:ascii="Arial" w:hAnsi="Arial" w:cs="Arial"/>
            <w:sz w:val="24"/>
            <w:szCs w:val="24"/>
          </w:rPr>
          <w:t>пунктом 14 графы 2</w:t>
        </w:r>
      </w:hyperlink>
      <w:r w:rsidRPr="00FA1E21">
        <w:rPr>
          <w:rFonts w:ascii="Arial" w:hAnsi="Arial" w:cs="Arial"/>
          <w:sz w:val="24"/>
          <w:szCs w:val="24"/>
        </w:rPr>
        <w:t xml:space="preserve"> Пере</w:t>
      </w:r>
      <w:r w:rsidRPr="00FA1E21">
        <w:rPr>
          <w:rFonts w:ascii="Arial" w:hAnsi="Arial" w:cs="Arial"/>
          <w:sz w:val="24"/>
          <w:szCs w:val="24"/>
        </w:rPr>
        <w:t>ч</w:t>
      </w:r>
      <w:r w:rsidRPr="00FA1E21">
        <w:rPr>
          <w:rFonts w:ascii="Arial" w:hAnsi="Arial" w:cs="Arial"/>
          <w:sz w:val="24"/>
          <w:szCs w:val="24"/>
        </w:rPr>
        <w:t>ня, осуществляется органом Федерального казначейства после проверки нал</w:t>
      </w:r>
      <w:r w:rsidRPr="00FA1E21">
        <w:rPr>
          <w:rFonts w:ascii="Arial" w:hAnsi="Arial" w:cs="Arial"/>
          <w:sz w:val="24"/>
          <w:szCs w:val="24"/>
        </w:rPr>
        <w:t>и</w:t>
      </w:r>
      <w:r w:rsidRPr="00FA1E21">
        <w:rPr>
          <w:rFonts w:ascii="Arial" w:hAnsi="Arial" w:cs="Arial"/>
          <w:sz w:val="24"/>
          <w:szCs w:val="24"/>
        </w:rPr>
        <w:t>чия в распоряжении о совершении казначейских платежей (далее - Распоряж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ние), представленном получателем средств местного бюджета в соответствии с порядком казначейского обслуживания, установленным Федеральным казн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чейством, типа бюджетного обязательства.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б) получателем средств местного бюджета: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FA1E21" w:rsidRPr="00FA1E21" w:rsidRDefault="00082B77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549" w:history="1">
        <w:r w:rsidR="00FA1E21" w:rsidRPr="00FA1E21">
          <w:rPr>
            <w:rFonts w:ascii="Arial" w:hAnsi="Arial" w:cs="Arial"/>
            <w:sz w:val="24"/>
            <w:szCs w:val="24"/>
          </w:rPr>
          <w:t>пунктом 1 графы 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Перечня, - в течение двух рабочих дней до дня направления на размещение в единой информационной системе в сфере зак</w:t>
      </w:r>
      <w:r w:rsidR="00FA1E21" w:rsidRPr="00FA1E21">
        <w:rPr>
          <w:rFonts w:ascii="Arial" w:hAnsi="Arial" w:cs="Arial"/>
          <w:sz w:val="24"/>
          <w:szCs w:val="24"/>
        </w:rPr>
        <w:t>у</w:t>
      </w:r>
      <w:r w:rsidR="00FA1E21" w:rsidRPr="00FA1E21">
        <w:rPr>
          <w:rFonts w:ascii="Arial" w:hAnsi="Arial" w:cs="Arial"/>
          <w:sz w:val="24"/>
          <w:szCs w:val="24"/>
        </w:rPr>
        <w:t>пок извещения об осуществлении закупки в форме электронного документа;</w:t>
      </w:r>
    </w:p>
    <w:p w:rsidR="00FA1E21" w:rsidRPr="00FA1E21" w:rsidRDefault="00082B77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552" w:history="1">
        <w:proofErr w:type="gramStart"/>
        <w:r w:rsidR="00FA1E21" w:rsidRPr="00FA1E21">
          <w:rPr>
            <w:rFonts w:ascii="Arial" w:hAnsi="Arial" w:cs="Arial"/>
            <w:sz w:val="24"/>
            <w:szCs w:val="24"/>
          </w:rPr>
          <w:t>пунктом 2 графы 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Перечня, - одновременно с направлением в соотве</w:t>
      </w:r>
      <w:r w:rsidR="00FA1E21" w:rsidRPr="00FA1E21">
        <w:rPr>
          <w:rFonts w:ascii="Arial" w:hAnsi="Arial" w:cs="Arial"/>
          <w:sz w:val="24"/>
          <w:szCs w:val="24"/>
        </w:rPr>
        <w:t>т</w:t>
      </w:r>
      <w:r w:rsidR="00FA1E21" w:rsidRPr="00FA1E21">
        <w:rPr>
          <w:rFonts w:ascii="Arial" w:hAnsi="Arial" w:cs="Arial"/>
          <w:sz w:val="24"/>
          <w:szCs w:val="24"/>
        </w:rPr>
        <w:t xml:space="preserve">ствующий орган контроля выписки из приглашения принять участие в закрытом способе определения поставщика (подрядчика, исполнителя) в соответствии с </w:t>
      </w:r>
      <w:hyperlink r:id="rId11" w:history="1">
        <w:r w:rsidR="00FA1E21" w:rsidRPr="00FA1E21">
          <w:rPr>
            <w:rFonts w:ascii="Arial" w:hAnsi="Arial" w:cs="Arial"/>
            <w:sz w:val="24"/>
            <w:szCs w:val="24"/>
          </w:rPr>
          <w:t>подпунктом «а» пункта 26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Правил осуществления контроля, предусмотренного частями 5 и 5.1 статьи 99 Местного закона «О контрактной системе в сфере з</w:t>
      </w:r>
      <w:r w:rsidR="00FA1E21" w:rsidRPr="00FA1E21">
        <w:rPr>
          <w:rFonts w:ascii="Arial" w:hAnsi="Arial" w:cs="Arial"/>
          <w:sz w:val="24"/>
          <w:szCs w:val="24"/>
        </w:rPr>
        <w:t>а</w:t>
      </w:r>
      <w:r w:rsidR="00FA1E21" w:rsidRPr="00FA1E21">
        <w:rPr>
          <w:rFonts w:ascii="Arial" w:hAnsi="Arial" w:cs="Arial"/>
          <w:sz w:val="24"/>
          <w:szCs w:val="24"/>
        </w:rPr>
        <w:t>купок товаров, работ, услуг для обеспечения государственных и муниципал</w:t>
      </w:r>
      <w:r w:rsidR="00FA1E21" w:rsidRPr="00FA1E21">
        <w:rPr>
          <w:rFonts w:ascii="Arial" w:hAnsi="Arial" w:cs="Arial"/>
          <w:sz w:val="24"/>
          <w:szCs w:val="24"/>
        </w:rPr>
        <w:t>ь</w:t>
      </w:r>
      <w:r w:rsidR="00FA1E21" w:rsidRPr="00FA1E21">
        <w:rPr>
          <w:rFonts w:ascii="Arial" w:hAnsi="Arial" w:cs="Arial"/>
          <w:sz w:val="24"/>
          <w:szCs w:val="24"/>
        </w:rPr>
        <w:t>ных нужд», утвержденных постановлением</w:t>
      </w:r>
      <w:proofErr w:type="gramEnd"/>
      <w:r w:rsidR="00FA1E21" w:rsidRPr="00FA1E21">
        <w:rPr>
          <w:rFonts w:ascii="Arial" w:hAnsi="Arial" w:cs="Arial"/>
          <w:sz w:val="24"/>
          <w:szCs w:val="24"/>
        </w:rPr>
        <w:t xml:space="preserve"> Правительства Российской Федер</w:t>
      </w:r>
      <w:r w:rsidR="00FA1E21" w:rsidRPr="00FA1E21">
        <w:rPr>
          <w:rFonts w:ascii="Arial" w:hAnsi="Arial" w:cs="Arial"/>
          <w:sz w:val="24"/>
          <w:szCs w:val="24"/>
        </w:rPr>
        <w:t>а</w:t>
      </w:r>
      <w:r w:rsidR="00FA1E21" w:rsidRPr="00FA1E21">
        <w:rPr>
          <w:rFonts w:ascii="Arial" w:hAnsi="Arial" w:cs="Arial"/>
          <w:sz w:val="24"/>
          <w:szCs w:val="24"/>
        </w:rPr>
        <w:t>ции от 6 августа 2020 г. N 1193.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части принятых бюджетных обязательств, возникших на основании д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кументов-оснований, предусмотренных:</w:t>
      </w:r>
    </w:p>
    <w:p w:rsidR="00FA1E21" w:rsidRPr="00FA1E21" w:rsidRDefault="00082B77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558" w:history="1">
        <w:r w:rsidR="00FA1E21" w:rsidRPr="00FA1E21">
          <w:rPr>
            <w:rFonts w:ascii="Arial" w:hAnsi="Arial" w:cs="Arial"/>
            <w:sz w:val="24"/>
            <w:szCs w:val="24"/>
          </w:rPr>
          <w:t>пунктом 3 графы 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Перечня - не позднее трех рабочих дней, следующих за днем заключения муниципального контракта, договора, указанных в данном пункте </w:t>
      </w:r>
      <w:hyperlink w:anchor="P546" w:history="1">
        <w:r w:rsidR="00FA1E21" w:rsidRPr="00FA1E21">
          <w:rPr>
            <w:rFonts w:ascii="Arial" w:hAnsi="Arial" w:cs="Arial"/>
            <w:sz w:val="24"/>
            <w:szCs w:val="24"/>
          </w:rPr>
          <w:t>графы 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Перечня;</w:t>
      </w:r>
    </w:p>
    <w:p w:rsidR="00FA1E21" w:rsidRPr="00FA1E21" w:rsidRDefault="00082B77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2" w:history="1">
        <w:r w:rsidR="00FA1E21" w:rsidRPr="00FA1E21">
          <w:rPr>
            <w:rFonts w:ascii="Arial" w:hAnsi="Arial" w:cs="Arial"/>
            <w:sz w:val="24"/>
            <w:szCs w:val="24"/>
          </w:rPr>
          <w:t>пунктом 4 графы 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Перечня - не позднее трех рабочих дней, следующих за днем заключения муниципального контракта, договора, указанных в данном пункте </w:t>
      </w:r>
      <w:hyperlink w:anchor="P546" w:history="1">
        <w:r w:rsidR="00FA1E21" w:rsidRPr="00FA1E21">
          <w:rPr>
            <w:rFonts w:ascii="Arial" w:hAnsi="Arial" w:cs="Arial"/>
            <w:sz w:val="24"/>
            <w:szCs w:val="24"/>
          </w:rPr>
          <w:t>графы 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Перечня;</w:t>
      </w:r>
    </w:p>
    <w:p w:rsidR="00FA1E21" w:rsidRPr="00FA1E21" w:rsidRDefault="00082B77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w:anchor="P583" w:history="1">
        <w:proofErr w:type="gramStart"/>
        <w:r w:rsidR="00FA1E21" w:rsidRPr="00FA1E21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пунктами </w:t>
        </w:r>
      </w:hyperlink>
      <w:r w:rsidR="00FA1E21" w:rsidRPr="00FA1E21">
        <w:rPr>
          <w:rFonts w:ascii="Arial" w:eastAsiaTheme="minorHAnsi" w:hAnsi="Arial" w:cs="Arial"/>
          <w:sz w:val="24"/>
          <w:szCs w:val="24"/>
          <w:lang w:eastAsia="en-US"/>
        </w:rPr>
        <w:t xml:space="preserve">5 - </w:t>
      </w:r>
      <w:hyperlink w:anchor="P623" w:history="1">
        <w:r w:rsidR="00FA1E21" w:rsidRPr="00FA1E21">
          <w:rPr>
            <w:rFonts w:ascii="Arial" w:eastAsiaTheme="minorHAnsi" w:hAnsi="Arial" w:cs="Arial"/>
            <w:sz w:val="24"/>
            <w:szCs w:val="24"/>
            <w:lang w:eastAsia="en-US"/>
          </w:rPr>
          <w:t>10 графы 2</w:t>
        </w:r>
      </w:hyperlink>
      <w:r w:rsidR="00FA1E21" w:rsidRPr="00FA1E21">
        <w:rPr>
          <w:rFonts w:ascii="Arial" w:eastAsiaTheme="minorHAnsi" w:hAnsi="Arial" w:cs="Arial"/>
          <w:sz w:val="24"/>
          <w:szCs w:val="24"/>
          <w:lang w:eastAsia="en-US"/>
        </w:rPr>
        <w:t xml:space="preserve"> Перечня – не позднее трех рабочих дней со дня заключения соглашения о предоставлении субсидии юридическому лицу, с</w:t>
      </w:r>
      <w:r w:rsidR="00FA1E21" w:rsidRPr="00FA1E21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FA1E21" w:rsidRPr="00FA1E21">
        <w:rPr>
          <w:rFonts w:ascii="Arial" w:eastAsiaTheme="minorHAnsi" w:hAnsi="Arial" w:cs="Arial"/>
          <w:sz w:val="24"/>
          <w:szCs w:val="24"/>
          <w:lang w:eastAsia="en-US"/>
        </w:rPr>
        <w:t xml:space="preserve">глашения о предоставлении межбюджетного трансферта, или доведения в </w:t>
      </w:r>
      <w:r w:rsidR="00FA1E21" w:rsidRPr="00FA1E2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обязательства, возникшего на основании нормативного правового акта о предоставлении субсидии юридическому лицу, нормативного правового акта о предоставлении</w:t>
      </w:r>
      <w:proofErr w:type="gramEnd"/>
      <w:r w:rsidR="00FA1E21" w:rsidRPr="00FA1E21">
        <w:rPr>
          <w:rFonts w:ascii="Arial" w:eastAsiaTheme="minorHAnsi" w:hAnsi="Arial" w:cs="Arial"/>
          <w:sz w:val="24"/>
          <w:szCs w:val="24"/>
          <w:lang w:eastAsia="en-US"/>
        </w:rPr>
        <w:t xml:space="preserve"> межбюджетного трансферта</w:t>
      </w:r>
    </w:p>
    <w:p w:rsidR="00FA1E21" w:rsidRPr="00FA1E21" w:rsidRDefault="00082B77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633" w:history="1">
        <w:proofErr w:type="gramStart"/>
        <w:r w:rsidR="00FA1E21" w:rsidRPr="00FA1E21">
          <w:rPr>
            <w:rFonts w:ascii="Arial" w:hAnsi="Arial" w:cs="Arial"/>
            <w:sz w:val="24"/>
            <w:szCs w:val="24"/>
          </w:rPr>
          <w:t>пунктом 11 графы 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Перечня, - не позднее двух рабочих дней, следующих за днем доведения лимитов бюджетных обязательств на принятие и исполн</w:t>
      </w:r>
      <w:r w:rsidR="00FA1E21" w:rsidRPr="00FA1E21">
        <w:rPr>
          <w:rFonts w:ascii="Arial" w:hAnsi="Arial" w:cs="Arial"/>
          <w:sz w:val="24"/>
          <w:szCs w:val="24"/>
        </w:rPr>
        <w:t>е</w:t>
      </w:r>
      <w:r w:rsidR="00FA1E21" w:rsidRPr="00FA1E21">
        <w:rPr>
          <w:rFonts w:ascii="Arial" w:hAnsi="Arial" w:cs="Arial"/>
          <w:sz w:val="24"/>
          <w:szCs w:val="24"/>
        </w:rPr>
        <w:t>ние получателем средств местного бюджета бюджетных обязательств, возни</w:t>
      </w:r>
      <w:r w:rsidR="00FA1E21" w:rsidRPr="00FA1E21">
        <w:rPr>
          <w:rFonts w:ascii="Arial" w:hAnsi="Arial" w:cs="Arial"/>
          <w:sz w:val="24"/>
          <w:szCs w:val="24"/>
        </w:rPr>
        <w:t>к</w:t>
      </w:r>
      <w:r w:rsidR="00FA1E21" w:rsidRPr="00FA1E21">
        <w:rPr>
          <w:rFonts w:ascii="Arial" w:hAnsi="Arial" w:cs="Arial"/>
          <w:sz w:val="24"/>
          <w:szCs w:val="24"/>
        </w:rPr>
        <w:t>ших на основании распоряжения (приказа) о штатном расписании с расчетом годового фонда оплаты труда (иного документа, подтверждающего возникнов</w:t>
      </w:r>
      <w:r w:rsidR="00FA1E21" w:rsidRPr="00FA1E21">
        <w:rPr>
          <w:rFonts w:ascii="Arial" w:hAnsi="Arial" w:cs="Arial"/>
          <w:sz w:val="24"/>
          <w:szCs w:val="24"/>
        </w:rPr>
        <w:t>е</w:t>
      </w:r>
      <w:r w:rsidR="00FA1E21" w:rsidRPr="00FA1E21">
        <w:rPr>
          <w:rFonts w:ascii="Arial" w:hAnsi="Arial" w:cs="Arial"/>
          <w:sz w:val="24"/>
          <w:szCs w:val="24"/>
        </w:rPr>
        <w:t>ние бюджетного обязательства, содержащего расчет годового объема оплаты труда (денежного содержания, денежного довольствия), в пределах доведе</w:t>
      </w:r>
      <w:r w:rsidR="00FA1E21" w:rsidRPr="00FA1E21">
        <w:rPr>
          <w:rFonts w:ascii="Arial" w:hAnsi="Arial" w:cs="Arial"/>
          <w:sz w:val="24"/>
          <w:szCs w:val="24"/>
        </w:rPr>
        <w:t>н</w:t>
      </w:r>
      <w:r w:rsidR="00FA1E21" w:rsidRPr="00FA1E21">
        <w:rPr>
          <w:rFonts w:ascii="Arial" w:hAnsi="Arial" w:cs="Arial"/>
          <w:sz w:val="24"/>
          <w:szCs w:val="24"/>
        </w:rPr>
        <w:t>ных</w:t>
      </w:r>
      <w:proofErr w:type="gramEnd"/>
      <w:r w:rsidR="00FA1E21" w:rsidRPr="00FA1E21">
        <w:rPr>
          <w:rFonts w:ascii="Arial" w:hAnsi="Arial" w:cs="Arial"/>
          <w:sz w:val="24"/>
          <w:szCs w:val="24"/>
        </w:rPr>
        <w:t xml:space="preserve"> лимитов бюджетных обязательств на соответствующие цели;</w:t>
      </w:r>
    </w:p>
    <w:p w:rsidR="00FA1E21" w:rsidRPr="00FA1E21" w:rsidRDefault="00082B77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639" w:history="1">
        <w:proofErr w:type="gramStart"/>
        <w:r w:rsidR="00FA1E21" w:rsidRPr="00FA1E21">
          <w:rPr>
            <w:rFonts w:ascii="Arial" w:hAnsi="Arial" w:cs="Arial"/>
            <w:sz w:val="24"/>
            <w:szCs w:val="24"/>
          </w:rPr>
          <w:t>пунктами 12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- </w:t>
      </w:r>
      <w:hyperlink w:anchor="P646" w:history="1">
        <w:r w:rsidR="00FA1E21" w:rsidRPr="00FA1E21">
          <w:rPr>
            <w:rFonts w:ascii="Arial" w:hAnsi="Arial" w:cs="Arial"/>
            <w:sz w:val="24"/>
            <w:szCs w:val="24"/>
          </w:rPr>
          <w:t>13 графы 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Перечня в срок, установленный бюджетным з</w:t>
      </w:r>
      <w:r w:rsidR="00FA1E21" w:rsidRPr="00FA1E21">
        <w:rPr>
          <w:rFonts w:ascii="Arial" w:hAnsi="Arial" w:cs="Arial"/>
          <w:sz w:val="24"/>
          <w:szCs w:val="24"/>
        </w:rPr>
        <w:t>а</w:t>
      </w:r>
      <w:r w:rsidR="00FA1E21" w:rsidRPr="00FA1E21">
        <w:rPr>
          <w:rFonts w:ascii="Arial" w:hAnsi="Arial" w:cs="Arial"/>
          <w:sz w:val="24"/>
          <w:szCs w:val="24"/>
        </w:rPr>
        <w:t>конодательством Российской Федерации для представления в установленном порядке получателем средств местного бюджета - должником информации об источнике образования задолженности и кодах бюджетной классификации Ро</w:t>
      </w:r>
      <w:r w:rsidR="00FA1E21" w:rsidRPr="00FA1E21">
        <w:rPr>
          <w:rFonts w:ascii="Arial" w:hAnsi="Arial" w:cs="Arial"/>
          <w:sz w:val="24"/>
          <w:szCs w:val="24"/>
        </w:rPr>
        <w:t>с</w:t>
      </w:r>
      <w:r w:rsidR="00FA1E21" w:rsidRPr="00FA1E21">
        <w:rPr>
          <w:rFonts w:ascii="Arial" w:hAnsi="Arial" w:cs="Arial"/>
          <w:sz w:val="24"/>
          <w:szCs w:val="24"/>
        </w:rPr>
        <w:t>сийской Федерации, по которым должны быть произведены расходы местного бюджета по исполнению исполнительного документа, решения налогового о</w:t>
      </w:r>
      <w:r w:rsidR="00FA1E21" w:rsidRPr="00FA1E21">
        <w:rPr>
          <w:rFonts w:ascii="Arial" w:hAnsi="Arial" w:cs="Arial"/>
          <w:sz w:val="24"/>
          <w:szCs w:val="24"/>
        </w:rPr>
        <w:t>р</w:t>
      </w:r>
      <w:r w:rsidR="00FA1E21" w:rsidRPr="00FA1E21">
        <w:rPr>
          <w:rFonts w:ascii="Arial" w:hAnsi="Arial" w:cs="Arial"/>
          <w:sz w:val="24"/>
          <w:szCs w:val="24"/>
        </w:rPr>
        <w:t>гана о взыскании налога, сбора, страхового взноса, пеней и штрафов, пред</w:t>
      </w:r>
      <w:r w:rsidR="00FA1E21" w:rsidRPr="00FA1E21">
        <w:rPr>
          <w:rFonts w:ascii="Arial" w:hAnsi="Arial" w:cs="Arial"/>
          <w:sz w:val="24"/>
          <w:szCs w:val="24"/>
        </w:rPr>
        <w:t>у</w:t>
      </w:r>
      <w:r w:rsidR="00FA1E21" w:rsidRPr="00FA1E21">
        <w:rPr>
          <w:rFonts w:ascii="Arial" w:hAnsi="Arial" w:cs="Arial"/>
          <w:sz w:val="24"/>
          <w:szCs w:val="24"/>
        </w:rPr>
        <w:t>сматривающее обращение</w:t>
      </w:r>
      <w:proofErr w:type="gramEnd"/>
      <w:r w:rsidR="00FA1E21" w:rsidRPr="00FA1E21">
        <w:rPr>
          <w:rFonts w:ascii="Arial" w:hAnsi="Arial" w:cs="Arial"/>
          <w:sz w:val="24"/>
          <w:szCs w:val="24"/>
        </w:rPr>
        <w:t xml:space="preserve"> взыскания на средства бюджетов бюджетной сист</w:t>
      </w:r>
      <w:r w:rsidR="00FA1E21" w:rsidRPr="00FA1E21">
        <w:rPr>
          <w:rFonts w:ascii="Arial" w:hAnsi="Arial" w:cs="Arial"/>
          <w:sz w:val="24"/>
          <w:szCs w:val="24"/>
        </w:rPr>
        <w:t>е</w:t>
      </w:r>
      <w:r w:rsidR="00FA1E21" w:rsidRPr="00FA1E21">
        <w:rPr>
          <w:rFonts w:ascii="Arial" w:hAnsi="Arial" w:cs="Arial"/>
          <w:sz w:val="24"/>
          <w:szCs w:val="24"/>
        </w:rPr>
        <w:t>мы Российской Федерации;</w:t>
      </w:r>
    </w:p>
    <w:p w:rsidR="00FA1E21" w:rsidRPr="00FA1E21" w:rsidRDefault="00082B77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652" w:history="1">
        <w:r w:rsidR="00FA1E21" w:rsidRPr="00FA1E21">
          <w:rPr>
            <w:rFonts w:ascii="Arial" w:hAnsi="Arial" w:cs="Arial"/>
            <w:sz w:val="24"/>
            <w:szCs w:val="24"/>
          </w:rPr>
          <w:t>пунктом 14 графы 2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Перечня, исполнение денежных обязательств по к</w:t>
      </w:r>
      <w:r w:rsidR="00FA1E21" w:rsidRPr="00FA1E21">
        <w:rPr>
          <w:rFonts w:ascii="Arial" w:hAnsi="Arial" w:cs="Arial"/>
          <w:sz w:val="24"/>
          <w:szCs w:val="24"/>
        </w:rPr>
        <w:t>о</w:t>
      </w:r>
      <w:r w:rsidR="00FA1E21" w:rsidRPr="00FA1E21">
        <w:rPr>
          <w:rFonts w:ascii="Arial" w:hAnsi="Arial" w:cs="Arial"/>
          <w:sz w:val="24"/>
          <w:szCs w:val="24"/>
        </w:rPr>
        <w:t xml:space="preserve">торым осуществляется в случаях, установленных </w:t>
      </w:r>
      <w:hyperlink w:anchor="P164" w:history="1">
        <w:r w:rsidR="00FA1E21" w:rsidRPr="00FA1E21">
          <w:rPr>
            <w:rFonts w:ascii="Arial" w:hAnsi="Arial" w:cs="Arial"/>
            <w:sz w:val="24"/>
            <w:szCs w:val="24"/>
          </w:rPr>
          <w:t>абзацами третьим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- </w:t>
      </w:r>
      <w:hyperlink w:anchor="P168" w:history="1">
        <w:r w:rsidR="00FA1E21" w:rsidRPr="00FA1E21">
          <w:rPr>
            <w:rFonts w:ascii="Arial" w:hAnsi="Arial" w:cs="Arial"/>
            <w:sz w:val="24"/>
            <w:szCs w:val="24"/>
          </w:rPr>
          <w:t>седьмым пункта 2</w:t>
        </w:r>
      </w:hyperlink>
      <w:r w:rsidR="00FA1E21" w:rsidRPr="00FA1E21">
        <w:rPr>
          <w:rFonts w:ascii="Arial" w:hAnsi="Arial" w:cs="Arial"/>
          <w:sz w:val="24"/>
          <w:szCs w:val="24"/>
        </w:rPr>
        <w:t>0 настоящего Порядка, не позднее трех рабочих дней со дня поступл</w:t>
      </w:r>
      <w:r w:rsidR="00FA1E21" w:rsidRPr="00FA1E21">
        <w:rPr>
          <w:rFonts w:ascii="Arial" w:hAnsi="Arial" w:cs="Arial"/>
          <w:sz w:val="24"/>
          <w:szCs w:val="24"/>
        </w:rPr>
        <w:t>е</w:t>
      </w:r>
      <w:r w:rsidR="00FA1E21" w:rsidRPr="00FA1E21">
        <w:rPr>
          <w:rFonts w:ascii="Arial" w:hAnsi="Arial" w:cs="Arial"/>
          <w:sz w:val="24"/>
          <w:szCs w:val="24"/>
        </w:rPr>
        <w:t>ния документа-основания получателю средств местного бюджета для оплаты.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При направлении в орган Федерального казначейства Сведений о бю</w:t>
      </w:r>
      <w:r w:rsidRPr="00FA1E21">
        <w:rPr>
          <w:rFonts w:ascii="Arial" w:hAnsi="Arial" w:cs="Arial"/>
          <w:sz w:val="24"/>
          <w:szCs w:val="24"/>
        </w:rPr>
        <w:t>д</w:t>
      </w:r>
      <w:r w:rsidRPr="00FA1E21">
        <w:rPr>
          <w:rFonts w:ascii="Arial" w:hAnsi="Arial" w:cs="Arial"/>
          <w:sz w:val="24"/>
          <w:szCs w:val="24"/>
        </w:rPr>
        <w:t>жетном обязательстве, возникшем на основании документа-основания, пред</w:t>
      </w:r>
      <w:r w:rsidRPr="00FA1E21">
        <w:rPr>
          <w:rFonts w:ascii="Arial" w:hAnsi="Arial" w:cs="Arial"/>
          <w:sz w:val="24"/>
          <w:szCs w:val="24"/>
        </w:rPr>
        <w:t>у</w:t>
      </w:r>
      <w:r w:rsidRPr="00FA1E21">
        <w:rPr>
          <w:rFonts w:ascii="Arial" w:hAnsi="Arial" w:cs="Arial"/>
          <w:sz w:val="24"/>
          <w:szCs w:val="24"/>
        </w:rPr>
        <w:t xml:space="preserve">смотренного </w:t>
      </w:r>
      <w:hyperlink w:anchor="P633" w:history="1">
        <w:r w:rsidRPr="00FA1E21">
          <w:rPr>
            <w:rFonts w:ascii="Arial" w:hAnsi="Arial" w:cs="Arial"/>
            <w:sz w:val="24"/>
            <w:szCs w:val="24"/>
          </w:rPr>
          <w:t>пунктом 11 графы 2</w:t>
        </w:r>
      </w:hyperlink>
      <w:r w:rsidRPr="00FA1E21">
        <w:rPr>
          <w:rFonts w:ascii="Arial" w:hAnsi="Arial" w:cs="Arial"/>
          <w:sz w:val="24"/>
          <w:szCs w:val="24"/>
        </w:rPr>
        <w:t xml:space="preserve"> Перечня, копия указанного документа-основания в орган Федерального казначейства не представляется.</w:t>
      </w:r>
    </w:p>
    <w:p w:rsidR="00FA1E21" w:rsidRPr="00FA1E21" w:rsidRDefault="00174A5A" w:rsidP="00FA1E21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92"/>
      <w:bookmarkEnd w:id="2"/>
      <w:r>
        <w:rPr>
          <w:rFonts w:ascii="Arial" w:hAnsi="Arial" w:cs="Arial"/>
          <w:sz w:val="24"/>
          <w:szCs w:val="24"/>
        </w:rPr>
        <w:t>2</w:t>
      </w:r>
      <w:r w:rsidR="00FA1E21" w:rsidRPr="00FA1E21">
        <w:rPr>
          <w:rFonts w:ascii="Arial" w:hAnsi="Arial" w:cs="Arial"/>
          <w:sz w:val="24"/>
          <w:szCs w:val="24"/>
        </w:rPr>
        <w:t>. Для внесения изменений в поставленное на учет бюджетное обяз</w:t>
      </w:r>
      <w:r w:rsidR="00FA1E21" w:rsidRPr="00FA1E21">
        <w:rPr>
          <w:rFonts w:ascii="Arial" w:hAnsi="Arial" w:cs="Arial"/>
          <w:sz w:val="24"/>
          <w:szCs w:val="24"/>
        </w:rPr>
        <w:t>а</w:t>
      </w:r>
      <w:r w:rsidR="00FA1E21" w:rsidRPr="00FA1E21">
        <w:rPr>
          <w:rFonts w:ascii="Arial" w:hAnsi="Arial" w:cs="Arial"/>
          <w:sz w:val="24"/>
          <w:szCs w:val="24"/>
        </w:rPr>
        <w:t xml:space="preserve">тельство формируются Сведения о бюджетном обязательстве в соответствии с положениями </w:t>
      </w:r>
      <w:hyperlink w:anchor="P61" w:history="1">
        <w:r w:rsidR="00FA1E21" w:rsidRPr="00FA1E21">
          <w:rPr>
            <w:rFonts w:ascii="Arial" w:hAnsi="Arial" w:cs="Arial"/>
            <w:sz w:val="24"/>
            <w:szCs w:val="24"/>
          </w:rPr>
          <w:t>пункта 6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настоящего Порядка с указанием учетного номера бю</w:t>
      </w:r>
      <w:r w:rsidR="00FA1E21" w:rsidRPr="00FA1E21">
        <w:rPr>
          <w:rFonts w:ascii="Arial" w:hAnsi="Arial" w:cs="Arial"/>
          <w:sz w:val="24"/>
          <w:szCs w:val="24"/>
        </w:rPr>
        <w:t>д</w:t>
      </w:r>
      <w:r w:rsidR="00FA1E21" w:rsidRPr="00FA1E21">
        <w:rPr>
          <w:rFonts w:ascii="Arial" w:hAnsi="Arial" w:cs="Arial"/>
          <w:sz w:val="24"/>
          <w:szCs w:val="24"/>
        </w:rPr>
        <w:t>жетного обязательства, в которое вносится изменение.</w:t>
      </w:r>
    </w:p>
    <w:p w:rsidR="00FA1E21" w:rsidRPr="00FA1E21" w:rsidRDefault="00174A5A" w:rsidP="00FA1E21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A1E21" w:rsidRPr="00FA1E21">
        <w:rPr>
          <w:rFonts w:ascii="Arial" w:hAnsi="Arial" w:cs="Arial"/>
          <w:sz w:val="24"/>
          <w:szCs w:val="24"/>
        </w:rPr>
        <w:t>. В случае внесения изменений в бюджетное обязательство без внес</w:t>
      </w:r>
      <w:r w:rsidR="00FA1E21" w:rsidRPr="00FA1E21">
        <w:rPr>
          <w:rFonts w:ascii="Arial" w:hAnsi="Arial" w:cs="Arial"/>
          <w:sz w:val="24"/>
          <w:szCs w:val="24"/>
        </w:rPr>
        <w:t>е</w:t>
      </w:r>
      <w:r w:rsidR="00FA1E21" w:rsidRPr="00FA1E21">
        <w:rPr>
          <w:rFonts w:ascii="Arial" w:hAnsi="Arial" w:cs="Arial"/>
          <w:sz w:val="24"/>
          <w:szCs w:val="24"/>
        </w:rPr>
        <w:t>ния изменений в документ-основание, а также в связи с внесением изменений в документ-основание, указанный документ-основание в Федеральное казначе</w:t>
      </w:r>
      <w:r w:rsidR="00FA1E21" w:rsidRPr="00FA1E21">
        <w:rPr>
          <w:rFonts w:ascii="Arial" w:hAnsi="Arial" w:cs="Arial"/>
          <w:sz w:val="24"/>
          <w:szCs w:val="24"/>
        </w:rPr>
        <w:t>й</w:t>
      </w:r>
      <w:r w:rsidR="00FA1E21" w:rsidRPr="00FA1E21">
        <w:rPr>
          <w:rFonts w:ascii="Arial" w:hAnsi="Arial" w:cs="Arial"/>
          <w:sz w:val="24"/>
          <w:szCs w:val="24"/>
        </w:rPr>
        <w:t>ство повторно не представляется.</w:t>
      </w:r>
    </w:p>
    <w:p w:rsidR="00FA1E21" w:rsidRPr="00FA1E21" w:rsidRDefault="00FA1E21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1E21">
        <w:rPr>
          <w:rFonts w:ascii="Arial" w:hAnsi="Arial" w:cs="Arial"/>
          <w:sz w:val="24"/>
          <w:szCs w:val="24"/>
        </w:rPr>
        <w:t>В случае внесения изменений в бюджетное обязательство в связи с вн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сением изменений в документ-основание</w:t>
      </w:r>
      <w:proofErr w:type="gramEnd"/>
      <w:r w:rsidRPr="00FA1E21">
        <w:rPr>
          <w:rFonts w:ascii="Arial" w:hAnsi="Arial" w:cs="Arial"/>
          <w:sz w:val="24"/>
          <w:szCs w:val="24"/>
        </w:rPr>
        <w:t>, документ, предусматривающий вн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сение изменений в документ-основание, направляется получателем средств местного бюджета в орган Федерального казначейства одновременно с форм</w:t>
      </w:r>
      <w:r w:rsidRPr="00FA1E21">
        <w:rPr>
          <w:rFonts w:ascii="Arial" w:hAnsi="Arial" w:cs="Arial"/>
          <w:sz w:val="24"/>
          <w:szCs w:val="24"/>
        </w:rPr>
        <w:t>и</w:t>
      </w:r>
      <w:r w:rsidRPr="00FA1E21">
        <w:rPr>
          <w:rFonts w:ascii="Arial" w:hAnsi="Arial" w:cs="Arial"/>
          <w:sz w:val="24"/>
          <w:szCs w:val="24"/>
        </w:rPr>
        <w:t>рованием Сведений о бюджетном обязательстве.</w:t>
      </w:r>
    </w:p>
    <w:p w:rsidR="00FA1E21" w:rsidRPr="00FA1E21" w:rsidRDefault="00FA1E21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95"/>
      <w:bookmarkEnd w:id="3"/>
      <w:r>
        <w:rPr>
          <w:rFonts w:ascii="Arial" w:hAnsi="Arial" w:cs="Arial"/>
          <w:sz w:val="24"/>
          <w:szCs w:val="24"/>
        </w:rPr>
        <w:t>4</w:t>
      </w:r>
      <w:r w:rsidR="00FA1E21" w:rsidRPr="00FA1E21">
        <w:rPr>
          <w:rFonts w:ascii="Arial" w:hAnsi="Arial" w:cs="Arial"/>
          <w:sz w:val="24"/>
          <w:szCs w:val="24"/>
        </w:rPr>
        <w:t>. При постановке на учет бюджетных обязательств (внесении в них и</w:t>
      </w:r>
      <w:r w:rsidR="00FA1E21" w:rsidRPr="00FA1E21">
        <w:rPr>
          <w:rFonts w:ascii="Arial" w:hAnsi="Arial" w:cs="Arial"/>
          <w:sz w:val="24"/>
          <w:szCs w:val="24"/>
        </w:rPr>
        <w:t>з</w:t>
      </w:r>
      <w:r w:rsidR="00FA1E21" w:rsidRPr="00FA1E21">
        <w:rPr>
          <w:rFonts w:ascii="Arial" w:hAnsi="Arial" w:cs="Arial"/>
          <w:sz w:val="24"/>
          <w:szCs w:val="24"/>
        </w:rPr>
        <w:t>менений) в соответствии со Сведениями о бюджетном обязательстве, сформ</w:t>
      </w:r>
      <w:r w:rsidR="00FA1E21" w:rsidRPr="00FA1E21">
        <w:rPr>
          <w:rFonts w:ascii="Arial" w:hAnsi="Arial" w:cs="Arial"/>
          <w:sz w:val="24"/>
          <w:szCs w:val="24"/>
        </w:rPr>
        <w:t>и</w:t>
      </w:r>
      <w:r w:rsidR="00FA1E21" w:rsidRPr="00FA1E21">
        <w:rPr>
          <w:rFonts w:ascii="Arial" w:hAnsi="Arial" w:cs="Arial"/>
          <w:sz w:val="24"/>
          <w:szCs w:val="24"/>
        </w:rPr>
        <w:t>рованными получателем средств местного бюджета, орган Федерального ка</w:t>
      </w:r>
      <w:r w:rsidR="00FA1E21" w:rsidRPr="00FA1E21">
        <w:rPr>
          <w:rFonts w:ascii="Arial" w:hAnsi="Arial" w:cs="Arial"/>
          <w:sz w:val="24"/>
          <w:szCs w:val="24"/>
        </w:rPr>
        <w:t>з</w:t>
      </w:r>
      <w:r w:rsidR="00FA1E21" w:rsidRPr="00FA1E21">
        <w:rPr>
          <w:rFonts w:ascii="Arial" w:hAnsi="Arial" w:cs="Arial"/>
          <w:sz w:val="24"/>
          <w:szCs w:val="24"/>
        </w:rPr>
        <w:t>начейства в течение двух рабочих дней со дня, следующего за днем поступл</w:t>
      </w:r>
      <w:r w:rsidR="00FA1E21" w:rsidRPr="00FA1E21">
        <w:rPr>
          <w:rFonts w:ascii="Arial" w:hAnsi="Arial" w:cs="Arial"/>
          <w:sz w:val="24"/>
          <w:szCs w:val="24"/>
        </w:rPr>
        <w:t>е</w:t>
      </w:r>
      <w:r w:rsidR="00FA1E21" w:rsidRPr="00FA1E21">
        <w:rPr>
          <w:rFonts w:ascii="Arial" w:hAnsi="Arial" w:cs="Arial"/>
          <w:sz w:val="24"/>
          <w:szCs w:val="24"/>
        </w:rPr>
        <w:t>ния Сведений о бюджетном обязательстве, осуществляет их проверку по сл</w:t>
      </w:r>
      <w:r w:rsidR="00FA1E21" w:rsidRPr="00FA1E21">
        <w:rPr>
          <w:rFonts w:ascii="Arial" w:hAnsi="Arial" w:cs="Arial"/>
          <w:sz w:val="24"/>
          <w:szCs w:val="24"/>
        </w:rPr>
        <w:t>е</w:t>
      </w:r>
      <w:r w:rsidR="00FA1E21" w:rsidRPr="00FA1E21">
        <w:rPr>
          <w:rFonts w:ascii="Arial" w:hAnsi="Arial" w:cs="Arial"/>
          <w:sz w:val="24"/>
          <w:szCs w:val="24"/>
        </w:rPr>
        <w:t>дующим направлениям: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96"/>
      <w:bookmarkEnd w:id="4"/>
      <w:r w:rsidRPr="00FA1E21">
        <w:rPr>
          <w:rFonts w:ascii="Arial" w:hAnsi="Arial" w:cs="Arial"/>
          <w:sz w:val="24"/>
          <w:szCs w:val="24"/>
        </w:rPr>
        <w:lastRenderedPageBreak/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местного бюджета в орган Федерального казначейства для постановки на учет бюджетных обязательств в соответствии с настоящим Порядком;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00"/>
      <w:bookmarkEnd w:id="5"/>
      <w:r w:rsidRPr="00FA1E21">
        <w:rPr>
          <w:rFonts w:ascii="Arial" w:hAnsi="Arial" w:cs="Arial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FA1E21">
          <w:rPr>
            <w:rFonts w:ascii="Arial" w:hAnsi="Arial" w:cs="Arial"/>
            <w:sz w:val="24"/>
            <w:szCs w:val="24"/>
          </w:rPr>
          <w:t>прилож</w:t>
        </w:r>
        <w:r w:rsidRPr="00FA1E21">
          <w:rPr>
            <w:rFonts w:ascii="Arial" w:hAnsi="Arial" w:cs="Arial"/>
            <w:sz w:val="24"/>
            <w:szCs w:val="24"/>
          </w:rPr>
          <w:t>е</w:t>
        </w:r>
        <w:r w:rsidRPr="00FA1E21">
          <w:rPr>
            <w:rFonts w:ascii="Arial" w:hAnsi="Arial" w:cs="Arial"/>
            <w:sz w:val="24"/>
            <w:szCs w:val="24"/>
          </w:rPr>
          <w:t>нием № 1</w:t>
        </w:r>
      </w:hyperlink>
      <w:r w:rsidRPr="00FA1E21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01"/>
      <w:bookmarkEnd w:id="6"/>
      <w:r w:rsidRPr="00FA1E21">
        <w:rPr>
          <w:rFonts w:ascii="Arial" w:hAnsi="Arial" w:cs="Arial"/>
          <w:sz w:val="24"/>
          <w:szCs w:val="24"/>
        </w:rPr>
        <w:t>не превышение суммы бюджетного обязательства по соответствующим кодам классификации расходов местного бюджета над суммой неиспользова</w:t>
      </w:r>
      <w:r w:rsidRPr="00FA1E21">
        <w:rPr>
          <w:rFonts w:ascii="Arial" w:hAnsi="Arial" w:cs="Arial"/>
          <w:sz w:val="24"/>
          <w:szCs w:val="24"/>
        </w:rPr>
        <w:t>н</w:t>
      </w:r>
      <w:r w:rsidRPr="00FA1E21">
        <w:rPr>
          <w:rFonts w:ascii="Arial" w:hAnsi="Arial" w:cs="Arial"/>
          <w:sz w:val="24"/>
          <w:szCs w:val="24"/>
        </w:rPr>
        <w:t>ных лимитов бюджетных обязательств отраженных на соответствующем лиц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02"/>
      <w:bookmarkEnd w:id="7"/>
      <w:r w:rsidRPr="00FA1E21">
        <w:rPr>
          <w:rFonts w:ascii="Arial" w:hAnsi="Arial" w:cs="Arial"/>
          <w:sz w:val="24"/>
          <w:szCs w:val="24"/>
        </w:rPr>
        <w:t>соответствие предмета бюджетного обязательства, указанного в Свед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ниях о бюджетном обязательстве, документе-основании, коду вида (кодам в</w:t>
      </w:r>
      <w:r w:rsidRPr="00FA1E21">
        <w:rPr>
          <w:rFonts w:ascii="Arial" w:hAnsi="Arial" w:cs="Arial"/>
          <w:sz w:val="24"/>
          <w:szCs w:val="24"/>
        </w:rPr>
        <w:t>и</w:t>
      </w:r>
      <w:r w:rsidRPr="00FA1E21">
        <w:rPr>
          <w:rFonts w:ascii="Arial" w:hAnsi="Arial" w:cs="Arial"/>
          <w:sz w:val="24"/>
          <w:szCs w:val="24"/>
        </w:rPr>
        <w:t>дов) расходов классификации расходов местного бюджета, указанному в Св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дениях о бюджетном обязательстве, документе-основании.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В случае формирования Сведений о бюджетном обязательстве органом Федерального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w:anchor="P101" w:history="1">
        <w:r w:rsidRPr="00FA1E21">
          <w:rPr>
            <w:rFonts w:ascii="Arial" w:hAnsi="Arial" w:cs="Arial"/>
            <w:sz w:val="24"/>
            <w:szCs w:val="24"/>
          </w:rPr>
          <w:t>а</w:t>
        </w:r>
        <w:r w:rsidRPr="00FA1E21">
          <w:rPr>
            <w:rFonts w:ascii="Arial" w:hAnsi="Arial" w:cs="Arial"/>
            <w:sz w:val="24"/>
            <w:szCs w:val="24"/>
          </w:rPr>
          <w:t>б</w:t>
        </w:r>
        <w:r w:rsidRPr="00FA1E21">
          <w:rPr>
            <w:rFonts w:ascii="Arial" w:hAnsi="Arial" w:cs="Arial"/>
            <w:sz w:val="24"/>
            <w:szCs w:val="24"/>
          </w:rPr>
          <w:t>зацем четвертым</w:t>
        </w:r>
      </w:hyperlink>
      <w:r w:rsidRPr="00FA1E21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FA1E21" w:rsidRPr="00FA1E21" w:rsidRDefault="00FA1E21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1E21">
        <w:rPr>
          <w:rFonts w:ascii="Arial" w:eastAsiaTheme="minorHAnsi" w:hAnsi="Arial" w:cs="Arial"/>
          <w:sz w:val="24"/>
          <w:szCs w:val="24"/>
          <w:lang w:eastAsia="en-US"/>
        </w:rPr>
        <w:t>Информация, включенная в Сведения о бюджетном обязательстве, во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никшем на основании муниципального контракта (контракта, государственного контракта, договора), должна соответствовать информации, включаемой в р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естры контрактов.</w:t>
      </w:r>
    </w:p>
    <w:p w:rsidR="00FA1E21" w:rsidRPr="00FA1E21" w:rsidRDefault="00FA1E21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1E21">
        <w:rPr>
          <w:rFonts w:ascii="Arial" w:eastAsiaTheme="minorHAnsi" w:hAnsi="Arial" w:cs="Arial"/>
          <w:sz w:val="24"/>
          <w:szCs w:val="24"/>
          <w:lang w:eastAsia="en-US"/>
        </w:rPr>
        <w:t>Информация, включаемая в Сведения о бюджетном обязательстве, во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никшем на основании соглашения о предоставлении субсидии юридическому лицу, соглашения о предоставлении межбюджетного трансферта, нормативн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го правового акта о предоставлении субсидии юридическому лицу, нормативн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го правового акта о предоставлении межбюджетного трансферта, должна соо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ветствовать информации, включаемой в реестр соглашений в установленных случаях.</w:t>
      </w:r>
    </w:p>
    <w:p w:rsidR="00FA1E21" w:rsidRPr="00FA1E21" w:rsidRDefault="00FA1E21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05"/>
      <w:bookmarkEnd w:id="8"/>
      <w:r>
        <w:rPr>
          <w:rFonts w:ascii="Arial" w:hAnsi="Arial" w:cs="Arial"/>
          <w:sz w:val="24"/>
          <w:szCs w:val="24"/>
        </w:rPr>
        <w:t>5</w:t>
      </w:r>
      <w:r w:rsidR="00FA1E21" w:rsidRPr="00FA1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1E21" w:rsidRPr="00FA1E21">
        <w:rPr>
          <w:rFonts w:ascii="Arial" w:hAnsi="Arial" w:cs="Arial"/>
          <w:sz w:val="24"/>
          <w:szCs w:val="24"/>
        </w:rPr>
        <w:t xml:space="preserve">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имущества, органом Федерального казначейства осуществляется проверка, предусмотренная </w:t>
      </w:r>
      <w:hyperlink w:anchor="P95" w:history="1">
        <w:r w:rsidR="00FA1E21" w:rsidRPr="00FA1E21">
          <w:rPr>
            <w:rFonts w:ascii="Arial" w:hAnsi="Arial" w:cs="Arial"/>
            <w:sz w:val="24"/>
            <w:szCs w:val="24"/>
          </w:rPr>
          <w:t>пунктом 9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настоящего Порядка, в том числе по каждому ун</w:t>
      </w:r>
      <w:r w:rsidR="00FA1E21" w:rsidRPr="00FA1E21">
        <w:rPr>
          <w:rFonts w:ascii="Arial" w:hAnsi="Arial" w:cs="Arial"/>
          <w:sz w:val="24"/>
          <w:szCs w:val="24"/>
        </w:rPr>
        <w:t>и</w:t>
      </w:r>
      <w:r w:rsidR="00FA1E21" w:rsidRPr="00FA1E21">
        <w:rPr>
          <w:rFonts w:ascii="Arial" w:hAnsi="Arial" w:cs="Arial"/>
          <w:sz w:val="24"/>
          <w:szCs w:val="24"/>
        </w:rPr>
        <w:t>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местного бюджета (при наличии).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13"/>
      <w:bookmarkEnd w:id="9"/>
      <w:r>
        <w:rPr>
          <w:rFonts w:ascii="Arial" w:hAnsi="Arial" w:cs="Arial"/>
          <w:sz w:val="24"/>
          <w:szCs w:val="24"/>
        </w:rPr>
        <w:t>6</w:t>
      </w:r>
      <w:r w:rsidR="00FA1E21" w:rsidRPr="00FA1E21">
        <w:rPr>
          <w:rFonts w:ascii="Arial" w:hAnsi="Arial" w:cs="Arial"/>
          <w:sz w:val="24"/>
          <w:szCs w:val="24"/>
        </w:rPr>
        <w:t>. При постановке на учет принимаемого бюджетного обязательства, возникающего на основании документа-основания, заключаемого в целях ос</w:t>
      </w:r>
      <w:r w:rsidR="00FA1E21" w:rsidRPr="00FA1E21">
        <w:rPr>
          <w:rFonts w:ascii="Arial" w:hAnsi="Arial" w:cs="Arial"/>
          <w:sz w:val="24"/>
          <w:szCs w:val="24"/>
        </w:rPr>
        <w:t>у</w:t>
      </w:r>
      <w:r w:rsidR="00FA1E21" w:rsidRPr="00FA1E21">
        <w:rPr>
          <w:rFonts w:ascii="Arial" w:hAnsi="Arial" w:cs="Arial"/>
          <w:sz w:val="24"/>
          <w:szCs w:val="24"/>
        </w:rPr>
        <w:t xml:space="preserve">ществления капитальных вложений в объекты капитального строительства, в дополнение к проверке, предусмотренной </w:t>
      </w:r>
      <w:hyperlink w:anchor="P95" w:history="1">
        <w:r w:rsidR="00FA1E21" w:rsidRPr="00FA1E21">
          <w:rPr>
            <w:rFonts w:ascii="Arial" w:hAnsi="Arial" w:cs="Arial"/>
            <w:sz w:val="24"/>
            <w:szCs w:val="24"/>
          </w:rPr>
          <w:t>пунктом 9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настоящего Порядка, орган Федерального казначейства осуществляет проверку наличия утвержденной проектной документации на объекты капитального строительства.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1E21">
        <w:rPr>
          <w:rFonts w:ascii="Arial" w:hAnsi="Arial" w:cs="Arial"/>
          <w:sz w:val="24"/>
          <w:szCs w:val="24"/>
        </w:rPr>
        <w:t xml:space="preserve">Проверка, предусмотренная </w:t>
      </w:r>
      <w:hyperlink w:anchor="P113" w:history="1">
        <w:r w:rsidRPr="00FA1E21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FA1E21">
        <w:rPr>
          <w:rFonts w:ascii="Arial" w:hAnsi="Arial" w:cs="Arial"/>
          <w:sz w:val="24"/>
          <w:szCs w:val="24"/>
        </w:rPr>
        <w:t xml:space="preserve"> настоящего пункта, не ос</w:t>
      </w:r>
      <w:r w:rsidRPr="00FA1E21">
        <w:rPr>
          <w:rFonts w:ascii="Arial" w:hAnsi="Arial" w:cs="Arial"/>
          <w:sz w:val="24"/>
          <w:szCs w:val="24"/>
        </w:rPr>
        <w:t>у</w:t>
      </w:r>
      <w:r w:rsidRPr="00FA1E21">
        <w:rPr>
          <w:rFonts w:ascii="Arial" w:hAnsi="Arial" w:cs="Arial"/>
          <w:sz w:val="24"/>
          <w:szCs w:val="24"/>
        </w:rPr>
        <w:t>ществляется при постановке на учет бюджетного обязательства по объектам капитального строительства, в отношении которых в случаях и порядке, уст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lastRenderedPageBreak/>
        <w:t>новленных законодательством Российской Федерации о контрактной системе в сфере закупок товаров, работ, услуг для обеспечения государственных и мун</w:t>
      </w:r>
      <w:r w:rsidRPr="00FA1E21">
        <w:rPr>
          <w:rFonts w:ascii="Arial" w:hAnsi="Arial" w:cs="Arial"/>
          <w:sz w:val="24"/>
          <w:szCs w:val="24"/>
        </w:rPr>
        <w:t>и</w:t>
      </w:r>
      <w:r w:rsidRPr="00FA1E21">
        <w:rPr>
          <w:rFonts w:ascii="Arial" w:hAnsi="Arial" w:cs="Arial"/>
          <w:sz w:val="24"/>
          <w:szCs w:val="24"/>
        </w:rPr>
        <w:t>ципальных нужд, заключаются муниципальные контракты, предметами которых являются одновременно подготовка проектной документации и (или) выполн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ние инженерных изысканий, выполнение</w:t>
      </w:r>
      <w:proofErr w:type="gramEnd"/>
      <w:r w:rsidRPr="00FA1E21">
        <w:rPr>
          <w:rFonts w:ascii="Arial" w:hAnsi="Arial" w:cs="Arial"/>
          <w:sz w:val="24"/>
          <w:szCs w:val="24"/>
        </w:rPr>
        <w:t xml:space="preserve"> работ по строительству, реконстру</w:t>
      </w:r>
      <w:r w:rsidRPr="00FA1E21">
        <w:rPr>
          <w:rFonts w:ascii="Arial" w:hAnsi="Arial" w:cs="Arial"/>
          <w:sz w:val="24"/>
          <w:szCs w:val="24"/>
        </w:rPr>
        <w:t>к</w:t>
      </w:r>
      <w:r w:rsidRPr="00FA1E21">
        <w:rPr>
          <w:rFonts w:ascii="Arial" w:hAnsi="Arial" w:cs="Arial"/>
          <w:sz w:val="24"/>
          <w:szCs w:val="24"/>
        </w:rPr>
        <w:t>ции объекта капитального строительства.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A1E21" w:rsidRPr="00FA1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1E21" w:rsidRPr="00FA1E21">
        <w:rPr>
          <w:rFonts w:ascii="Arial" w:hAnsi="Arial" w:cs="Arial"/>
          <w:sz w:val="24"/>
          <w:szCs w:val="24"/>
        </w:rPr>
        <w:t xml:space="preserve">В случае положительного результата проверки, предусмотренной </w:t>
      </w:r>
      <w:hyperlink w:anchor="P95" w:history="1">
        <w:r w:rsidR="00FA1E21" w:rsidRPr="00FA1E21">
          <w:rPr>
            <w:rFonts w:ascii="Arial" w:hAnsi="Arial" w:cs="Arial"/>
            <w:sz w:val="24"/>
            <w:szCs w:val="24"/>
          </w:rPr>
          <w:t>пун</w:t>
        </w:r>
        <w:r w:rsidR="00FA1E21" w:rsidRPr="00FA1E21">
          <w:rPr>
            <w:rFonts w:ascii="Arial" w:hAnsi="Arial" w:cs="Arial"/>
            <w:sz w:val="24"/>
            <w:szCs w:val="24"/>
          </w:rPr>
          <w:t>к</w:t>
        </w:r>
        <w:r w:rsidR="00FA1E21" w:rsidRPr="00FA1E21">
          <w:rPr>
            <w:rFonts w:ascii="Arial" w:hAnsi="Arial" w:cs="Arial"/>
            <w:sz w:val="24"/>
            <w:szCs w:val="24"/>
          </w:rPr>
          <w:t xml:space="preserve">тами 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9 - </w:t>
      </w:r>
      <w:hyperlink w:anchor="P113" w:history="1">
        <w:r w:rsidR="00FA1E21" w:rsidRPr="00FA1E21">
          <w:rPr>
            <w:rFonts w:ascii="Arial" w:hAnsi="Arial" w:cs="Arial"/>
            <w:sz w:val="24"/>
            <w:szCs w:val="24"/>
          </w:rPr>
          <w:t>1</w:t>
        </w:r>
      </w:hyperlink>
      <w:r w:rsidR="00FA1E21" w:rsidRPr="00FA1E21">
        <w:rPr>
          <w:rFonts w:ascii="Arial" w:hAnsi="Arial" w:cs="Arial"/>
          <w:sz w:val="24"/>
          <w:szCs w:val="24"/>
        </w:rPr>
        <w:t>1 настоящего Порядка, орган Федерального казначейства присваив</w:t>
      </w:r>
      <w:r w:rsidR="00FA1E21" w:rsidRPr="00FA1E21">
        <w:rPr>
          <w:rFonts w:ascii="Arial" w:hAnsi="Arial" w:cs="Arial"/>
          <w:sz w:val="24"/>
          <w:szCs w:val="24"/>
        </w:rPr>
        <w:t>а</w:t>
      </w:r>
      <w:r w:rsidR="00FA1E21" w:rsidRPr="00FA1E21">
        <w:rPr>
          <w:rFonts w:ascii="Arial" w:hAnsi="Arial" w:cs="Arial"/>
          <w:sz w:val="24"/>
          <w:szCs w:val="24"/>
        </w:rPr>
        <w:t xml:space="preserve">ет учетный номер бюджетному обязательству (вносит изменения в бюджетное обязательство) в течение срока, указанного в </w:t>
      </w:r>
      <w:hyperlink w:anchor="P95" w:history="1">
        <w:r w:rsidR="00FA1E21" w:rsidRPr="00FA1E21">
          <w:rPr>
            <w:rFonts w:ascii="Arial" w:hAnsi="Arial" w:cs="Arial"/>
            <w:sz w:val="24"/>
            <w:szCs w:val="24"/>
          </w:rPr>
          <w:t>абзаце первом пункта 9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насто</w:t>
      </w:r>
      <w:r w:rsidR="00FA1E21" w:rsidRPr="00FA1E21">
        <w:rPr>
          <w:rFonts w:ascii="Arial" w:hAnsi="Arial" w:cs="Arial"/>
          <w:sz w:val="24"/>
          <w:szCs w:val="24"/>
        </w:rPr>
        <w:t>я</w:t>
      </w:r>
      <w:r w:rsidR="00FA1E21" w:rsidRPr="00FA1E21">
        <w:rPr>
          <w:rFonts w:ascii="Arial" w:hAnsi="Arial" w:cs="Arial"/>
          <w:sz w:val="24"/>
          <w:szCs w:val="24"/>
        </w:rPr>
        <w:t>щего Порядка, и направляет получателю средств местного бюджета извещение о постановке на учет (изменении) бюджетного обязательства, реквизиты кот</w:t>
      </w:r>
      <w:r w:rsidR="00FA1E21" w:rsidRPr="00FA1E21">
        <w:rPr>
          <w:rFonts w:ascii="Arial" w:hAnsi="Arial" w:cs="Arial"/>
          <w:sz w:val="24"/>
          <w:szCs w:val="24"/>
        </w:rPr>
        <w:t>о</w:t>
      </w:r>
      <w:r w:rsidR="00FA1E21" w:rsidRPr="00FA1E21">
        <w:rPr>
          <w:rFonts w:ascii="Arial" w:hAnsi="Arial" w:cs="Arial"/>
          <w:sz w:val="24"/>
          <w:szCs w:val="24"/>
        </w:rPr>
        <w:t xml:space="preserve">рого установлены в </w:t>
      </w:r>
      <w:hyperlink w:anchor="P1341" w:history="1">
        <w:r w:rsidR="00FA1E21" w:rsidRPr="00FA1E21">
          <w:rPr>
            <w:rFonts w:ascii="Arial" w:hAnsi="Arial" w:cs="Arial"/>
            <w:sz w:val="24"/>
            <w:szCs w:val="24"/>
          </w:rPr>
          <w:t>Приложении № 1</w:t>
        </w:r>
      </w:hyperlink>
      <w:r w:rsidR="00FA1E21" w:rsidRPr="00FA1E21">
        <w:rPr>
          <w:rFonts w:ascii="Arial" w:hAnsi="Arial" w:cs="Arial"/>
          <w:sz w:val="24"/>
          <w:szCs w:val="24"/>
        </w:rPr>
        <w:t>0 к настоящему Порядку</w:t>
      </w:r>
      <w:proofErr w:type="gramEnd"/>
      <w:r w:rsidR="00FA1E21" w:rsidRPr="00FA1E21">
        <w:rPr>
          <w:rFonts w:ascii="Arial" w:hAnsi="Arial" w:cs="Arial"/>
          <w:sz w:val="24"/>
          <w:szCs w:val="24"/>
        </w:rPr>
        <w:t xml:space="preserve"> (далее - Извещ</w:t>
      </w:r>
      <w:r w:rsidR="00FA1E21" w:rsidRPr="00FA1E21">
        <w:rPr>
          <w:rFonts w:ascii="Arial" w:hAnsi="Arial" w:cs="Arial"/>
          <w:sz w:val="24"/>
          <w:szCs w:val="24"/>
        </w:rPr>
        <w:t>е</w:t>
      </w:r>
      <w:r w:rsidR="00FA1E21" w:rsidRPr="00FA1E21">
        <w:rPr>
          <w:rFonts w:ascii="Arial" w:hAnsi="Arial" w:cs="Arial"/>
          <w:sz w:val="24"/>
          <w:szCs w:val="24"/>
        </w:rPr>
        <w:t>ние о бюджетном обязательстве).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Извещение о бюджетном обязательстве направляется органом Фед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рального казначейства получателю средств местного бюджета: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дений о бюджетном обязательстве, представленных в форме электронного д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кумента;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на бумажном носителе, подписанном уполномоченным лицом органа Ф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дерального казначейства, - в отношении Сведений о бюджетном обязател</w:t>
      </w:r>
      <w:r w:rsidRPr="00FA1E21">
        <w:rPr>
          <w:rFonts w:ascii="Arial" w:hAnsi="Arial" w:cs="Arial"/>
          <w:sz w:val="24"/>
          <w:szCs w:val="24"/>
        </w:rPr>
        <w:t>ь</w:t>
      </w:r>
      <w:r w:rsidRPr="00FA1E21">
        <w:rPr>
          <w:rFonts w:ascii="Arial" w:hAnsi="Arial" w:cs="Arial"/>
          <w:sz w:val="24"/>
          <w:szCs w:val="24"/>
        </w:rPr>
        <w:t>стве, представленных на бумажном носителе.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</w:t>
      </w:r>
      <w:r w:rsidRPr="00FA1E21">
        <w:rPr>
          <w:rFonts w:ascii="Arial" w:hAnsi="Arial" w:cs="Arial"/>
          <w:sz w:val="24"/>
          <w:szCs w:val="24"/>
        </w:rPr>
        <w:t>д</w:t>
      </w:r>
      <w:r w:rsidRPr="00FA1E21">
        <w:rPr>
          <w:rFonts w:ascii="Arial" w:hAnsi="Arial" w:cs="Arial"/>
          <w:sz w:val="24"/>
          <w:szCs w:val="24"/>
        </w:rPr>
        <w:t>жетного обязательства.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с 1 по 8 разряд - код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9 и 10 разряды - последние две цифры года, в котором бюджетное обяз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тельство поставлено на учет;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с 11 по 19 разряд - номер бюджетного обязательства, присваиваемый о</w:t>
      </w:r>
      <w:r w:rsidRPr="00FA1E21">
        <w:rPr>
          <w:rFonts w:ascii="Arial" w:hAnsi="Arial" w:cs="Arial"/>
          <w:sz w:val="24"/>
          <w:szCs w:val="24"/>
        </w:rPr>
        <w:t>р</w:t>
      </w:r>
      <w:r w:rsidRPr="00FA1E21">
        <w:rPr>
          <w:rFonts w:ascii="Arial" w:hAnsi="Arial" w:cs="Arial"/>
          <w:sz w:val="24"/>
          <w:szCs w:val="24"/>
        </w:rPr>
        <w:t>ганом Федерального казначейства в рамках одного календарного года.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27"/>
      <w:bookmarkEnd w:id="10"/>
      <w:r>
        <w:rPr>
          <w:rFonts w:ascii="Arial" w:hAnsi="Arial" w:cs="Arial"/>
          <w:sz w:val="24"/>
          <w:szCs w:val="24"/>
        </w:rPr>
        <w:t>8</w:t>
      </w:r>
      <w:r w:rsidR="00FA1E21" w:rsidRPr="00FA1E21">
        <w:rPr>
          <w:rFonts w:ascii="Arial" w:hAnsi="Arial" w:cs="Arial"/>
          <w:sz w:val="24"/>
          <w:szCs w:val="24"/>
        </w:rPr>
        <w:t>. Одно поставленное на учет бюджетное обязательство может соде</w:t>
      </w:r>
      <w:r w:rsidR="00FA1E21" w:rsidRPr="00FA1E21">
        <w:rPr>
          <w:rFonts w:ascii="Arial" w:hAnsi="Arial" w:cs="Arial"/>
          <w:sz w:val="24"/>
          <w:szCs w:val="24"/>
        </w:rPr>
        <w:t>р</w:t>
      </w:r>
      <w:r w:rsidR="00FA1E21" w:rsidRPr="00FA1E21">
        <w:rPr>
          <w:rFonts w:ascii="Arial" w:hAnsi="Arial" w:cs="Arial"/>
          <w:sz w:val="24"/>
          <w:szCs w:val="24"/>
        </w:rPr>
        <w:t>жать несколько кодов классификации расходов местного бюджета и уникальных кодов объектов капитального строительства или объектов недвижимого имущ</w:t>
      </w:r>
      <w:r w:rsidR="00FA1E21" w:rsidRPr="00FA1E21">
        <w:rPr>
          <w:rFonts w:ascii="Arial" w:hAnsi="Arial" w:cs="Arial"/>
          <w:sz w:val="24"/>
          <w:szCs w:val="24"/>
        </w:rPr>
        <w:t>е</w:t>
      </w:r>
      <w:r w:rsidR="00FA1E21" w:rsidRPr="00FA1E21">
        <w:rPr>
          <w:rFonts w:ascii="Arial" w:hAnsi="Arial" w:cs="Arial"/>
          <w:sz w:val="24"/>
          <w:szCs w:val="24"/>
        </w:rPr>
        <w:t>ства (при наличии).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128"/>
      <w:bookmarkEnd w:id="11"/>
      <w:r>
        <w:rPr>
          <w:rFonts w:ascii="Arial" w:hAnsi="Arial" w:cs="Arial"/>
          <w:sz w:val="24"/>
          <w:szCs w:val="24"/>
        </w:rPr>
        <w:t>9</w:t>
      </w:r>
      <w:r w:rsidR="00FA1E21" w:rsidRPr="00FA1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1E21" w:rsidRPr="00FA1E21">
        <w:rPr>
          <w:rFonts w:ascii="Arial" w:hAnsi="Arial" w:cs="Arial"/>
          <w:sz w:val="24"/>
          <w:szCs w:val="24"/>
        </w:rP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96" w:history="1">
        <w:r w:rsidR="00FA1E21" w:rsidRPr="00FA1E21">
          <w:rPr>
            <w:rFonts w:ascii="Arial" w:hAnsi="Arial" w:cs="Arial"/>
            <w:sz w:val="24"/>
            <w:szCs w:val="24"/>
          </w:rPr>
          <w:t>абзацами вт</w:t>
        </w:r>
        <w:r w:rsidR="00FA1E21" w:rsidRPr="00FA1E21">
          <w:rPr>
            <w:rFonts w:ascii="Arial" w:hAnsi="Arial" w:cs="Arial"/>
            <w:sz w:val="24"/>
            <w:szCs w:val="24"/>
          </w:rPr>
          <w:t>о</w:t>
        </w:r>
        <w:r w:rsidR="00FA1E21" w:rsidRPr="00FA1E21">
          <w:rPr>
            <w:rFonts w:ascii="Arial" w:hAnsi="Arial" w:cs="Arial"/>
            <w:sz w:val="24"/>
            <w:szCs w:val="24"/>
          </w:rPr>
          <w:t>рым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пункта 9, пунктами 10 и 12 настоящего Порядка, орган Федерального ка</w:t>
      </w:r>
      <w:r w:rsidR="00FA1E21" w:rsidRPr="00FA1E21">
        <w:rPr>
          <w:rFonts w:ascii="Arial" w:hAnsi="Arial" w:cs="Arial"/>
          <w:sz w:val="24"/>
          <w:szCs w:val="24"/>
        </w:rPr>
        <w:t>з</w:t>
      </w:r>
      <w:r w:rsidR="00FA1E21" w:rsidRPr="00FA1E21">
        <w:rPr>
          <w:rFonts w:ascii="Arial" w:hAnsi="Arial" w:cs="Arial"/>
          <w:sz w:val="24"/>
          <w:szCs w:val="24"/>
        </w:rPr>
        <w:t xml:space="preserve">начейства в срок, установленный </w:t>
      </w:r>
      <w:hyperlink w:anchor="P95" w:history="1">
        <w:r w:rsidR="00FA1E21" w:rsidRPr="00FA1E21">
          <w:rPr>
            <w:rFonts w:ascii="Arial" w:hAnsi="Arial" w:cs="Arial"/>
            <w:sz w:val="24"/>
            <w:szCs w:val="24"/>
          </w:rPr>
          <w:t>абзацем первым пункта 9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настоящего Поря</w:t>
      </w:r>
      <w:r w:rsidR="00FA1E21" w:rsidRPr="00FA1E21">
        <w:rPr>
          <w:rFonts w:ascii="Arial" w:hAnsi="Arial" w:cs="Arial"/>
          <w:sz w:val="24"/>
          <w:szCs w:val="24"/>
        </w:rPr>
        <w:t>д</w:t>
      </w:r>
      <w:r w:rsidR="00FA1E21" w:rsidRPr="00FA1E21">
        <w:rPr>
          <w:rFonts w:ascii="Arial" w:hAnsi="Arial" w:cs="Arial"/>
          <w:sz w:val="24"/>
          <w:szCs w:val="24"/>
        </w:rPr>
        <w:t>ка, направляет получателю средств местного бюджета уведомление в эле</w:t>
      </w:r>
      <w:r w:rsidR="00FA1E21" w:rsidRPr="00FA1E21">
        <w:rPr>
          <w:rFonts w:ascii="Arial" w:hAnsi="Arial" w:cs="Arial"/>
          <w:sz w:val="24"/>
          <w:szCs w:val="24"/>
        </w:rPr>
        <w:t>к</w:t>
      </w:r>
      <w:r w:rsidR="00FA1E21" w:rsidRPr="00FA1E21">
        <w:rPr>
          <w:rFonts w:ascii="Arial" w:hAnsi="Arial" w:cs="Arial"/>
          <w:sz w:val="24"/>
          <w:szCs w:val="24"/>
        </w:rPr>
        <w:t>тронной форме, содержащее информацию, позволяющую идентифицировать документ, не принятый к исполнению, а также содержащее дату и причину отк</w:t>
      </w:r>
      <w:r w:rsidR="00FA1E21" w:rsidRPr="00FA1E21">
        <w:rPr>
          <w:rFonts w:ascii="Arial" w:hAnsi="Arial" w:cs="Arial"/>
          <w:sz w:val="24"/>
          <w:szCs w:val="24"/>
        </w:rPr>
        <w:t>а</w:t>
      </w:r>
      <w:r w:rsidR="00FA1E21" w:rsidRPr="00FA1E21">
        <w:rPr>
          <w:rFonts w:ascii="Arial" w:hAnsi="Arial" w:cs="Arial"/>
          <w:sz w:val="24"/>
          <w:szCs w:val="24"/>
        </w:rPr>
        <w:t>за</w:t>
      </w:r>
      <w:proofErr w:type="gramEnd"/>
      <w:r w:rsidR="00FA1E21" w:rsidRPr="00FA1E21">
        <w:rPr>
          <w:rFonts w:ascii="Arial" w:hAnsi="Arial" w:cs="Arial"/>
          <w:sz w:val="24"/>
          <w:szCs w:val="24"/>
        </w:rPr>
        <w:t>, в соответствии с правилами организации и функционирования системы ка</w:t>
      </w:r>
      <w:r w:rsidR="00FA1E21" w:rsidRPr="00FA1E21">
        <w:rPr>
          <w:rFonts w:ascii="Arial" w:hAnsi="Arial" w:cs="Arial"/>
          <w:sz w:val="24"/>
          <w:szCs w:val="24"/>
        </w:rPr>
        <w:t>з</w:t>
      </w:r>
      <w:r w:rsidR="00FA1E21" w:rsidRPr="00FA1E21">
        <w:rPr>
          <w:rFonts w:ascii="Arial" w:hAnsi="Arial" w:cs="Arial"/>
          <w:sz w:val="24"/>
          <w:szCs w:val="24"/>
        </w:rPr>
        <w:t xml:space="preserve">начейских платежей, установленными Федеральным казначейством (далее - </w:t>
      </w:r>
      <w:r w:rsidR="00FA1E21" w:rsidRPr="00FA1E21">
        <w:rPr>
          <w:rFonts w:ascii="Arial" w:hAnsi="Arial" w:cs="Arial"/>
          <w:sz w:val="24"/>
          <w:szCs w:val="24"/>
        </w:rPr>
        <w:lastRenderedPageBreak/>
        <w:t>Уведомление).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отношении Сведений о бюджетных обязательствах, представленных на бумажном носителе, орган Федерального казначейства возвращает получателю средств местного бюджета копию Сведений о бюджетном обязательстве с пр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ставлением даты отказа, должности сотрудника органа Федерального казн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чейства, его подписи, расшифровки подписи с указанием инициалов и фам</w:t>
      </w:r>
      <w:r w:rsidRPr="00FA1E21">
        <w:rPr>
          <w:rFonts w:ascii="Arial" w:hAnsi="Arial" w:cs="Arial"/>
          <w:sz w:val="24"/>
          <w:szCs w:val="24"/>
        </w:rPr>
        <w:t>и</w:t>
      </w:r>
      <w:r w:rsidRPr="00FA1E21">
        <w:rPr>
          <w:rFonts w:ascii="Arial" w:hAnsi="Arial" w:cs="Arial"/>
          <w:sz w:val="24"/>
          <w:szCs w:val="24"/>
        </w:rPr>
        <w:t>лии, причины отказа.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1</w:t>
      </w:r>
      <w:r w:rsidR="00174A5A">
        <w:rPr>
          <w:rFonts w:ascii="Arial" w:hAnsi="Arial" w:cs="Arial"/>
          <w:sz w:val="24"/>
          <w:szCs w:val="24"/>
        </w:rPr>
        <w:t>0</w:t>
      </w:r>
      <w:r w:rsidRPr="00FA1E2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A1E21">
        <w:rPr>
          <w:rFonts w:ascii="Arial" w:hAnsi="Arial" w:cs="Arial"/>
          <w:sz w:val="24"/>
          <w:szCs w:val="24"/>
        </w:rPr>
        <w:t>В случае превышения суммы бюджетного обязательства по соотве</w:t>
      </w:r>
      <w:r w:rsidRPr="00FA1E21">
        <w:rPr>
          <w:rFonts w:ascii="Arial" w:hAnsi="Arial" w:cs="Arial"/>
          <w:sz w:val="24"/>
          <w:szCs w:val="24"/>
        </w:rPr>
        <w:t>т</w:t>
      </w:r>
      <w:r w:rsidRPr="00FA1E21">
        <w:rPr>
          <w:rFonts w:ascii="Arial" w:hAnsi="Arial" w:cs="Arial"/>
          <w:sz w:val="24"/>
          <w:szCs w:val="24"/>
        </w:rPr>
        <w:t>ствующим кодам классификации расходов местного бюджета над суммой неи</w:t>
      </w:r>
      <w:r w:rsidRPr="00FA1E21">
        <w:rPr>
          <w:rFonts w:ascii="Arial" w:hAnsi="Arial" w:cs="Arial"/>
          <w:sz w:val="24"/>
          <w:szCs w:val="24"/>
        </w:rPr>
        <w:t>с</w:t>
      </w:r>
      <w:r w:rsidRPr="00FA1E21">
        <w:rPr>
          <w:rFonts w:ascii="Arial" w:hAnsi="Arial" w:cs="Arial"/>
          <w:sz w:val="24"/>
          <w:szCs w:val="24"/>
        </w:rPr>
        <w:t>пользованных лимитов бюджетных обязательств, отраженных на соответств</w:t>
      </w:r>
      <w:r w:rsidRPr="00FA1E21">
        <w:rPr>
          <w:rFonts w:ascii="Arial" w:hAnsi="Arial" w:cs="Arial"/>
          <w:sz w:val="24"/>
          <w:szCs w:val="24"/>
        </w:rPr>
        <w:t>у</w:t>
      </w:r>
      <w:r w:rsidRPr="00FA1E21">
        <w:rPr>
          <w:rFonts w:ascii="Arial" w:hAnsi="Arial" w:cs="Arial"/>
          <w:sz w:val="24"/>
          <w:szCs w:val="24"/>
        </w:rPr>
        <w:t>ющем лицевом счете получателя бюджетных средств в валюте Российской Ф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дерации, над суммой неиспользованных лимитов бюджетных обязательств, о</w:t>
      </w:r>
      <w:r w:rsidRPr="00FA1E21">
        <w:rPr>
          <w:rFonts w:ascii="Arial" w:hAnsi="Arial" w:cs="Arial"/>
          <w:sz w:val="24"/>
          <w:szCs w:val="24"/>
        </w:rPr>
        <w:t>т</w:t>
      </w:r>
      <w:r w:rsidRPr="00FA1E21">
        <w:rPr>
          <w:rFonts w:ascii="Arial" w:hAnsi="Arial" w:cs="Arial"/>
          <w:sz w:val="24"/>
          <w:szCs w:val="24"/>
        </w:rPr>
        <w:t>раженных на соответствующем лицевом счете, орган Федерального казначе</w:t>
      </w:r>
      <w:r w:rsidRPr="00FA1E21">
        <w:rPr>
          <w:rFonts w:ascii="Arial" w:hAnsi="Arial" w:cs="Arial"/>
          <w:sz w:val="24"/>
          <w:szCs w:val="24"/>
        </w:rPr>
        <w:t>й</w:t>
      </w:r>
      <w:r w:rsidRPr="00FA1E21">
        <w:rPr>
          <w:rFonts w:ascii="Arial" w:hAnsi="Arial" w:cs="Arial"/>
          <w:sz w:val="24"/>
          <w:szCs w:val="24"/>
        </w:rPr>
        <w:t xml:space="preserve">ства в срок, установленный </w:t>
      </w:r>
      <w:hyperlink w:anchor="P95" w:history="1">
        <w:r w:rsidRPr="00FA1E21">
          <w:rPr>
            <w:rFonts w:ascii="Arial" w:hAnsi="Arial" w:cs="Arial"/>
            <w:sz w:val="24"/>
            <w:szCs w:val="24"/>
          </w:rPr>
          <w:t>абзацем первым пункта 9</w:t>
        </w:r>
      </w:hyperlink>
      <w:r w:rsidRPr="00FA1E21">
        <w:rPr>
          <w:rFonts w:ascii="Arial" w:hAnsi="Arial" w:cs="Arial"/>
          <w:sz w:val="24"/>
          <w:szCs w:val="24"/>
        </w:rPr>
        <w:t xml:space="preserve"> настоящего Порядка: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отношении Сведений о бюджетных обязательствах, возникших на осн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 xml:space="preserve">вании документов-оснований, предусмотренных </w:t>
      </w:r>
      <w:hyperlink w:anchor="P549" w:history="1">
        <w:r w:rsidRPr="00FA1E21">
          <w:rPr>
            <w:rFonts w:ascii="Arial" w:hAnsi="Arial" w:cs="Arial"/>
            <w:sz w:val="24"/>
            <w:szCs w:val="24"/>
          </w:rPr>
          <w:t>пунктами 1</w:t>
        </w:r>
      </w:hyperlink>
      <w:r w:rsidRPr="00FA1E21">
        <w:rPr>
          <w:rFonts w:ascii="Arial" w:hAnsi="Arial" w:cs="Arial"/>
          <w:sz w:val="24"/>
          <w:szCs w:val="24"/>
        </w:rPr>
        <w:t xml:space="preserve"> - </w:t>
      </w:r>
      <w:hyperlink w:anchor="P555" w:history="1">
        <w:r w:rsidRPr="00FA1E21">
          <w:rPr>
            <w:rFonts w:ascii="Arial" w:hAnsi="Arial" w:cs="Arial"/>
            <w:sz w:val="24"/>
            <w:szCs w:val="24"/>
          </w:rPr>
          <w:t>2</w:t>
        </w:r>
      </w:hyperlink>
      <w:r w:rsidRPr="00FA1E21">
        <w:rPr>
          <w:rFonts w:ascii="Arial" w:hAnsi="Arial" w:cs="Arial"/>
          <w:sz w:val="24"/>
          <w:szCs w:val="24"/>
        </w:rPr>
        <w:t xml:space="preserve"> и </w:t>
      </w:r>
      <w:hyperlink w:anchor="P652" w:history="1">
        <w:r w:rsidRPr="00FA1E21">
          <w:rPr>
            <w:rFonts w:ascii="Arial" w:hAnsi="Arial" w:cs="Arial"/>
            <w:sz w:val="24"/>
            <w:szCs w:val="24"/>
          </w:rPr>
          <w:t>14 графы 2</w:t>
        </w:r>
      </w:hyperlink>
      <w:r w:rsidRPr="00FA1E21">
        <w:rPr>
          <w:rFonts w:ascii="Arial" w:hAnsi="Arial" w:cs="Arial"/>
          <w:sz w:val="24"/>
          <w:szCs w:val="24"/>
        </w:rPr>
        <w:t xml:space="preserve"> Перечня: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представленных в электронной форме, - направляет получателю средств местного бюджета Уведомление в электронной форме;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представленных на бумажном носителе, - возвращает получателю средств местного бюджета копию Сведений о бюджетном обязательстве с пр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ставлением даты отказа, должности сотрудника органа Федерального казн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чейства, его подписи, расшифровки подписи с указанием инициалов и фам</w:t>
      </w:r>
      <w:r w:rsidRPr="00FA1E21">
        <w:rPr>
          <w:rFonts w:ascii="Arial" w:hAnsi="Arial" w:cs="Arial"/>
          <w:sz w:val="24"/>
          <w:szCs w:val="24"/>
        </w:rPr>
        <w:t>и</w:t>
      </w:r>
      <w:r w:rsidRPr="00FA1E21">
        <w:rPr>
          <w:rFonts w:ascii="Arial" w:hAnsi="Arial" w:cs="Arial"/>
          <w:sz w:val="24"/>
          <w:szCs w:val="24"/>
        </w:rPr>
        <w:t>лии, причины отказа;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отношении Сведений о бюджетных обязательствах, возникших на осн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 xml:space="preserve">вании документов-оснований, предусмотренных </w:t>
      </w:r>
      <w:hyperlink w:anchor="P558" w:history="1">
        <w:r w:rsidRPr="00FA1E21">
          <w:rPr>
            <w:rFonts w:ascii="Arial" w:hAnsi="Arial" w:cs="Arial"/>
            <w:sz w:val="24"/>
            <w:szCs w:val="24"/>
          </w:rPr>
          <w:t>3</w:t>
        </w:r>
      </w:hyperlink>
      <w:r w:rsidRPr="00FA1E21">
        <w:rPr>
          <w:rFonts w:ascii="Arial" w:hAnsi="Arial" w:cs="Arial"/>
          <w:sz w:val="24"/>
          <w:szCs w:val="24"/>
        </w:rPr>
        <w:t xml:space="preserve"> - </w:t>
      </w:r>
      <w:hyperlink w:anchor="P646" w:history="1">
        <w:r w:rsidRPr="00FA1E21">
          <w:rPr>
            <w:rFonts w:ascii="Arial" w:hAnsi="Arial" w:cs="Arial"/>
            <w:sz w:val="24"/>
            <w:szCs w:val="24"/>
          </w:rPr>
          <w:t>13 графы 2</w:t>
        </w:r>
      </w:hyperlink>
      <w:r w:rsidRPr="00FA1E21">
        <w:rPr>
          <w:rFonts w:ascii="Arial" w:hAnsi="Arial" w:cs="Arial"/>
          <w:sz w:val="24"/>
          <w:szCs w:val="24"/>
        </w:rPr>
        <w:t xml:space="preserve"> Перечня - пр</w:t>
      </w:r>
      <w:r w:rsidRPr="00FA1E21">
        <w:rPr>
          <w:rFonts w:ascii="Arial" w:hAnsi="Arial" w:cs="Arial"/>
          <w:sz w:val="24"/>
          <w:szCs w:val="24"/>
        </w:rPr>
        <w:t>и</w:t>
      </w:r>
      <w:r w:rsidRPr="00FA1E21">
        <w:rPr>
          <w:rFonts w:ascii="Arial" w:hAnsi="Arial" w:cs="Arial"/>
          <w:sz w:val="24"/>
          <w:szCs w:val="24"/>
        </w:rPr>
        <w:t>сваивает учетный номер бюджетному обязательству (вносит в него изменения) и в день постановки на учет бюджетного обязательства (внесения в него изм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нений) направляет: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получателю средств местного бюджета Извещение о бюджетном обяз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тельстве;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получателю средств местного бюджета и главному распорядителю (ра</w:t>
      </w:r>
      <w:r w:rsidRPr="00FA1E21">
        <w:rPr>
          <w:rFonts w:ascii="Arial" w:hAnsi="Arial" w:cs="Arial"/>
          <w:sz w:val="24"/>
          <w:szCs w:val="24"/>
        </w:rPr>
        <w:t>с</w:t>
      </w:r>
      <w:r w:rsidRPr="00FA1E21">
        <w:rPr>
          <w:rFonts w:ascii="Arial" w:hAnsi="Arial" w:cs="Arial"/>
          <w:sz w:val="24"/>
          <w:szCs w:val="24"/>
        </w:rPr>
        <w:t>порядителю) средств местного бюджета, в ведении которого находится получ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тель средств местного бюджета, Уведомление о превышении бюджетным об</w:t>
      </w:r>
      <w:r w:rsidRPr="00FA1E21">
        <w:rPr>
          <w:rFonts w:ascii="Arial" w:hAnsi="Arial" w:cs="Arial"/>
          <w:sz w:val="24"/>
          <w:szCs w:val="24"/>
        </w:rPr>
        <w:t>я</w:t>
      </w:r>
      <w:r w:rsidRPr="00FA1E21">
        <w:rPr>
          <w:rFonts w:ascii="Arial" w:hAnsi="Arial" w:cs="Arial"/>
          <w:sz w:val="24"/>
          <w:szCs w:val="24"/>
        </w:rPr>
        <w:t xml:space="preserve">зательством неиспользованных лимитов бюджетных обязательств, реквизиты которого установлены в </w:t>
      </w:r>
      <w:hyperlink w:anchor="P694" w:history="1">
        <w:r w:rsidRPr="00FA1E21">
          <w:rPr>
            <w:rFonts w:ascii="Arial" w:hAnsi="Arial" w:cs="Arial"/>
            <w:sz w:val="24"/>
            <w:szCs w:val="24"/>
          </w:rPr>
          <w:t>приложении № 4</w:t>
        </w:r>
      </w:hyperlink>
      <w:r w:rsidRPr="00FA1E21">
        <w:rPr>
          <w:rFonts w:ascii="Arial" w:hAnsi="Arial" w:cs="Arial"/>
          <w:sz w:val="24"/>
          <w:szCs w:val="24"/>
        </w:rPr>
        <w:t xml:space="preserve"> к настоящему Порядку (далее - Ув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домление о превышении).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142"/>
      <w:bookmarkEnd w:id="12"/>
      <w:r w:rsidRPr="00FA1E21">
        <w:rPr>
          <w:rFonts w:ascii="Arial" w:hAnsi="Arial" w:cs="Arial"/>
          <w:sz w:val="24"/>
          <w:szCs w:val="24"/>
        </w:rPr>
        <w:t>1</w:t>
      </w:r>
      <w:r w:rsidR="00174A5A">
        <w:rPr>
          <w:rFonts w:ascii="Arial" w:hAnsi="Arial" w:cs="Arial"/>
          <w:sz w:val="24"/>
          <w:szCs w:val="24"/>
        </w:rPr>
        <w:t>1</w:t>
      </w:r>
      <w:r w:rsidRPr="00FA1E21">
        <w:rPr>
          <w:rFonts w:ascii="Arial" w:hAnsi="Arial" w:cs="Arial"/>
          <w:sz w:val="24"/>
          <w:szCs w:val="24"/>
        </w:rPr>
        <w:t>. В бюджетные обязательства, поставленные на учет до начала тек</w:t>
      </w:r>
      <w:r w:rsidRPr="00FA1E21">
        <w:rPr>
          <w:rFonts w:ascii="Arial" w:hAnsi="Arial" w:cs="Arial"/>
          <w:sz w:val="24"/>
          <w:szCs w:val="24"/>
        </w:rPr>
        <w:t>у</w:t>
      </w:r>
      <w:r w:rsidRPr="00FA1E21">
        <w:rPr>
          <w:rFonts w:ascii="Arial" w:hAnsi="Arial" w:cs="Arial"/>
          <w:sz w:val="24"/>
          <w:szCs w:val="24"/>
        </w:rPr>
        <w:t>щего финансового года, исполнение которых осуществляется в текущем ф</w:t>
      </w:r>
      <w:r w:rsidRPr="00FA1E21">
        <w:rPr>
          <w:rFonts w:ascii="Arial" w:hAnsi="Arial" w:cs="Arial"/>
          <w:sz w:val="24"/>
          <w:szCs w:val="24"/>
        </w:rPr>
        <w:t>и</w:t>
      </w:r>
      <w:r w:rsidRPr="00FA1E21">
        <w:rPr>
          <w:rFonts w:ascii="Arial" w:hAnsi="Arial" w:cs="Arial"/>
          <w:sz w:val="24"/>
          <w:szCs w:val="24"/>
        </w:rPr>
        <w:t>нансовом году, вносятся изменения органом Федерального казначейства в с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ответствии с 7 настоящего Порядка в первый рабочий день текущего финанс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вого года: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отношении бюджетных обязательств, возникших на основании док</w:t>
      </w:r>
      <w:r w:rsidRPr="00FA1E21">
        <w:rPr>
          <w:rFonts w:ascii="Arial" w:hAnsi="Arial" w:cs="Arial"/>
          <w:sz w:val="24"/>
          <w:szCs w:val="24"/>
        </w:rPr>
        <w:t>у</w:t>
      </w:r>
      <w:r w:rsidRPr="00FA1E21">
        <w:rPr>
          <w:rFonts w:ascii="Arial" w:hAnsi="Arial" w:cs="Arial"/>
          <w:sz w:val="24"/>
          <w:szCs w:val="24"/>
        </w:rPr>
        <w:t xml:space="preserve">ментов-оснований, предусмотренных </w:t>
      </w:r>
      <w:hyperlink w:anchor="P549" w:history="1">
        <w:r w:rsidRPr="00FA1E21">
          <w:rPr>
            <w:rFonts w:ascii="Arial" w:hAnsi="Arial" w:cs="Arial"/>
            <w:sz w:val="24"/>
            <w:szCs w:val="24"/>
          </w:rPr>
          <w:t>пунктами 1</w:t>
        </w:r>
      </w:hyperlink>
      <w:r w:rsidRPr="00FA1E21">
        <w:rPr>
          <w:rFonts w:ascii="Arial" w:hAnsi="Arial" w:cs="Arial"/>
          <w:sz w:val="24"/>
          <w:szCs w:val="24"/>
        </w:rPr>
        <w:t xml:space="preserve"> - </w:t>
      </w:r>
      <w:hyperlink w:anchor="P571" w:history="1">
        <w:r w:rsidRPr="00FA1E21">
          <w:rPr>
            <w:rFonts w:ascii="Arial" w:hAnsi="Arial" w:cs="Arial"/>
            <w:sz w:val="24"/>
            <w:szCs w:val="24"/>
          </w:rPr>
          <w:t>4</w:t>
        </w:r>
      </w:hyperlink>
      <w:r w:rsidRPr="00FA1E21">
        <w:rPr>
          <w:rFonts w:ascii="Arial" w:hAnsi="Arial" w:cs="Arial"/>
          <w:sz w:val="24"/>
          <w:szCs w:val="24"/>
        </w:rPr>
        <w:t xml:space="preserve">, </w:t>
      </w:r>
      <w:hyperlink w:anchor="P603" w:history="1">
        <w:r w:rsidRPr="00FA1E21">
          <w:rPr>
            <w:rFonts w:ascii="Arial" w:hAnsi="Arial" w:cs="Arial"/>
            <w:sz w:val="24"/>
            <w:szCs w:val="24"/>
          </w:rPr>
          <w:t>9</w:t>
        </w:r>
      </w:hyperlink>
      <w:r w:rsidRPr="00FA1E21">
        <w:rPr>
          <w:rFonts w:ascii="Arial" w:hAnsi="Arial" w:cs="Arial"/>
          <w:sz w:val="24"/>
          <w:szCs w:val="24"/>
        </w:rPr>
        <w:t xml:space="preserve">, </w:t>
      </w:r>
      <w:hyperlink w:anchor="P624" w:history="1">
        <w:r w:rsidRPr="00FA1E21">
          <w:rPr>
            <w:rFonts w:ascii="Arial" w:hAnsi="Arial" w:cs="Arial"/>
            <w:sz w:val="24"/>
            <w:szCs w:val="24"/>
          </w:rPr>
          <w:t>10</w:t>
        </w:r>
      </w:hyperlink>
      <w:r w:rsidRPr="00FA1E21">
        <w:rPr>
          <w:rFonts w:ascii="Arial" w:hAnsi="Arial" w:cs="Arial"/>
          <w:sz w:val="24"/>
          <w:szCs w:val="24"/>
        </w:rPr>
        <w:t xml:space="preserve">, </w:t>
      </w:r>
      <w:hyperlink w:anchor="P639" w:history="1">
        <w:r w:rsidRPr="00FA1E21">
          <w:rPr>
            <w:rFonts w:ascii="Arial" w:hAnsi="Arial" w:cs="Arial"/>
            <w:sz w:val="24"/>
            <w:szCs w:val="24"/>
          </w:rPr>
          <w:t>12</w:t>
        </w:r>
      </w:hyperlink>
      <w:r w:rsidRPr="00FA1E21">
        <w:rPr>
          <w:rFonts w:ascii="Arial" w:hAnsi="Arial" w:cs="Arial"/>
          <w:sz w:val="24"/>
          <w:szCs w:val="24"/>
        </w:rPr>
        <w:t xml:space="preserve"> и </w:t>
      </w:r>
      <w:hyperlink w:anchor="P646" w:history="1">
        <w:r w:rsidRPr="00FA1E21">
          <w:rPr>
            <w:rFonts w:ascii="Arial" w:hAnsi="Arial" w:cs="Arial"/>
            <w:sz w:val="24"/>
            <w:szCs w:val="24"/>
          </w:rPr>
          <w:t>13 графы 2</w:t>
        </w:r>
      </w:hyperlink>
      <w:r w:rsidRPr="00FA1E21">
        <w:rPr>
          <w:rFonts w:ascii="Arial" w:hAnsi="Arial" w:cs="Arial"/>
          <w:sz w:val="24"/>
          <w:szCs w:val="24"/>
        </w:rPr>
        <w:t xml:space="preserve"> П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речня, - на сумму неисполненного на конец отчетного финансового года бю</w:t>
      </w:r>
      <w:r w:rsidRPr="00FA1E21">
        <w:rPr>
          <w:rFonts w:ascii="Arial" w:hAnsi="Arial" w:cs="Arial"/>
          <w:sz w:val="24"/>
          <w:szCs w:val="24"/>
        </w:rPr>
        <w:t>д</w:t>
      </w:r>
      <w:r w:rsidRPr="00FA1E21">
        <w:rPr>
          <w:rFonts w:ascii="Arial" w:hAnsi="Arial" w:cs="Arial"/>
          <w:sz w:val="24"/>
          <w:szCs w:val="24"/>
        </w:rPr>
        <w:t>жетного обязательства и сумму, предусмотренную на плановый период (при наличии);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отношении бюджетных обязательств, возникших на основании док</w:t>
      </w:r>
      <w:r w:rsidRPr="00FA1E21">
        <w:rPr>
          <w:rFonts w:ascii="Arial" w:hAnsi="Arial" w:cs="Arial"/>
          <w:sz w:val="24"/>
          <w:szCs w:val="24"/>
        </w:rPr>
        <w:t>у</w:t>
      </w:r>
      <w:r w:rsidRPr="00FA1E21">
        <w:rPr>
          <w:rFonts w:ascii="Arial" w:hAnsi="Arial" w:cs="Arial"/>
          <w:sz w:val="24"/>
          <w:szCs w:val="24"/>
        </w:rPr>
        <w:t xml:space="preserve">ментов-оснований, предусмотренных </w:t>
      </w:r>
      <w:hyperlink w:anchor="P584" w:history="1">
        <w:r w:rsidRPr="00FA1E21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FA1E21">
        <w:rPr>
          <w:rFonts w:ascii="Arial" w:hAnsi="Arial" w:cs="Arial"/>
          <w:sz w:val="24"/>
          <w:szCs w:val="24"/>
        </w:rPr>
        <w:t xml:space="preserve">5 - </w:t>
      </w:r>
      <w:hyperlink w:anchor="P597" w:history="1">
        <w:r w:rsidRPr="00FA1E21">
          <w:rPr>
            <w:rFonts w:ascii="Arial" w:hAnsi="Arial" w:cs="Arial"/>
            <w:sz w:val="24"/>
            <w:szCs w:val="24"/>
          </w:rPr>
          <w:t>8 графы 2</w:t>
        </w:r>
      </w:hyperlink>
      <w:r w:rsidRPr="00FA1E21">
        <w:rPr>
          <w:rFonts w:ascii="Arial" w:hAnsi="Arial" w:cs="Arial"/>
          <w:sz w:val="24"/>
          <w:szCs w:val="24"/>
        </w:rPr>
        <w:t xml:space="preserve"> Перечня, - на су</w:t>
      </w:r>
      <w:r w:rsidRPr="00FA1E21">
        <w:rPr>
          <w:rFonts w:ascii="Arial" w:hAnsi="Arial" w:cs="Arial"/>
          <w:sz w:val="24"/>
          <w:szCs w:val="24"/>
        </w:rPr>
        <w:t>м</w:t>
      </w:r>
      <w:r w:rsidRPr="00FA1E21">
        <w:rPr>
          <w:rFonts w:ascii="Arial" w:hAnsi="Arial" w:cs="Arial"/>
          <w:sz w:val="24"/>
          <w:szCs w:val="24"/>
        </w:rPr>
        <w:t>му, предусмотренную на плановый период (при наличии).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145"/>
      <w:bookmarkEnd w:id="13"/>
      <w:r w:rsidRPr="00FA1E21">
        <w:rPr>
          <w:rFonts w:ascii="Arial" w:hAnsi="Arial" w:cs="Arial"/>
          <w:sz w:val="24"/>
          <w:szCs w:val="24"/>
        </w:rPr>
        <w:lastRenderedPageBreak/>
        <w:t>В бюджетные обязательства, в которые внесены изменения в соотве</w:t>
      </w:r>
      <w:r w:rsidRPr="00FA1E21">
        <w:rPr>
          <w:rFonts w:ascii="Arial" w:hAnsi="Arial" w:cs="Arial"/>
          <w:sz w:val="24"/>
          <w:szCs w:val="24"/>
        </w:rPr>
        <w:t>т</w:t>
      </w:r>
      <w:r w:rsidRPr="00FA1E21">
        <w:rPr>
          <w:rFonts w:ascii="Arial" w:hAnsi="Arial" w:cs="Arial"/>
          <w:sz w:val="24"/>
          <w:szCs w:val="24"/>
        </w:rPr>
        <w:t>ствии с настоящим пунктом, получателем средств местного бюджета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</w:t>
      </w:r>
      <w:r w:rsidRPr="00FA1E21">
        <w:rPr>
          <w:rFonts w:ascii="Arial" w:hAnsi="Arial" w:cs="Arial"/>
          <w:sz w:val="24"/>
          <w:szCs w:val="24"/>
        </w:rPr>
        <w:t>и</w:t>
      </w:r>
      <w:r w:rsidRPr="00FA1E21">
        <w:rPr>
          <w:rFonts w:ascii="Arial" w:hAnsi="Arial" w:cs="Arial"/>
          <w:sz w:val="24"/>
          <w:szCs w:val="24"/>
        </w:rPr>
        <w:t xml:space="preserve">фикации Российской Федерации в соответствии с </w:t>
      </w:r>
      <w:hyperlink w:anchor="P92" w:history="1">
        <w:r w:rsidRPr="00FA1E21">
          <w:rPr>
            <w:rFonts w:ascii="Arial" w:hAnsi="Arial" w:cs="Arial"/>
            <w:sz w:val="24"/>
            <w:szCs w:val="24"/>
          </w:rPr>
          <w:t>пунктом 7</w:t>
        </w:r>
      </w:hyperlink>
      <w:r w:rsidRPr="00FA1E21">
        <w:rPr>
          <w:rFonts w:ascii="Arial" w:hAnsi="Arial" w:cs="Arial"/>
          <w:sz w:val="24"/>
          <w:szCs w:val="24"/>
        </w:rPr>
        <w:t xml:space="preserve"> настоящего Поря</w:t>
      </w:r>
      <w:r w:rsidRPr="00FA1E21">
        <w:rPr>
          <w:rFonts w:ascii="Arial" w:hAnsi="Arial" w:cs="Arial"/>
          <w:sz w:val="24"/>
          <w:szCs w:val="24"/>
        </w:rPr>
        <w:t>д</w:t>
      </w:r>
      <w:r w:rsidRPr="00FA1E21">
        <w:rPr>
          <w:rFonts w:ascii="Arial" w:hAnsi="Arial" w:cs="Arial"/>
          <w:sz w:val="24"/>
          <w:szCs w:val="24"/>
        </w:rPr>
        <w:t xml:space="preserve">ка.  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1E21">
        <w:rPr>
          <w:rFonts w:ascii="Arial" w:hAnsi="Arial" w:cs="Arial"/>
          <w:sz w:val="24"/>
          <w:szCs w:val="24"/>
        </w:rPr>
        <w:t>Орган Федерального казначейства в случае отрицательного результата проверки Сведений о бюджетном обязательстве, сформированных по бюдже</w:t>
      </w:r>
      <w:r w:rsidRPr="00FA1E21">
        <w:rPr>
          <w:rFonts w:ascii="Arial" w:hAnsi="Arial" w:cs="Arial"/>
          <w:sz w:val="24"/>
          <w:szCs w:val="24"/>
        </w:rPr>
        <w:t>т</w:t>
      </w:r>
      <w:r w:rsidRPr="00FA1E21">
        <w:rPr>
          <w:rFonts w:ascii="Arial" w:hAnsi="Arial" w:cs="Arial"/>
          <w:sz w:val="24"/>
          <w:szCs w:val="24"/>
        </w:rPr>
        <w:t xml:space="preserve">ным обязательствам, предусмотренным настоящим пунктом, на соответствие положениям </w:t>
      </w:r>
      <w:hyperlink w:anchor="P100" w:history="1">
        <w:r w:rsidRPr="00FA1E21">
          <w:rPr>
            <w:rFonts w:ascii="Arial" w:hAnsi="Arial" w:cs="Arial"/>
            <w:sz w:val="24"/>
            <w:szCs w:val="24"/>
          </w:rPr>
          <w:t>абзацев третьего</w:t>
        </w:r>
      </w:hyperlink>
      <w:r w:rsidRPr="00FA1E21">
        <w:rPr>
          <w:rFonts w:ascii="Arial" w:hAnsi="Arial" w:cs="Arial"/>
          <w:sz w:val="24"/>
          <w:szCs w:val="24"/>
        </w:rPr>
        <w:t xml:space="preserve"> и </w:t>
      </w:r>
      <w:hyperlink w:anchor="P101" w:history="1">
        <w:r w:rsidRPr="00FA1E21">
          <w:rPr>
            <w:rFonts w:ascii="Arial" w:hAnsi="Arial" w:cs="Arial"/>
            <w:sz w:val="24"/>
            <w:szCs w:val="24"/>
          </w:rPr>
          <w:t>четвертого пункта 9</w:t>
        </w:r>
      </w:hyperlink>
      <w:r w:rsidRPr="00FA1E21">
        <w:rPr>
          <w:rFonts w:ascii="Arial" w:hAnsi="Arial" w:cs="Arial"/>
          <w:sz w:val="24"/>
          <w:szCs w:val="24"/>
        </w:rPr>
        <w:t xml:space="preserve"> настоящего Порядка, направляет для сведения главному распорядителю (распорядителю) средств местного бюджета, в ведении которого находится получатель средств местного бюджета, Уведомление о превышении не позднее следующего рабочего дня после дня совершения операций, предусмотренных</w:t>
      </w:r>
      <w:proofErr w:type="gramEnd"/>
      <w:r w:rsidRPr="00FA1E21">
        <w:rPr>
          <w:rFonts w:ascii="Arial" w:hAnsi="Arial" w:cs="Arial"/>
          <w:sz w:val="24"/>
          <w:szCs w:val="24"/>
        </w:rPr>
        <w:t xml:space="preserve"> настоящим пунктом.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1</w:t>
      </w:r>
      <w:r w:rsidR="00174A5A">
        <w:rPr>
          <w:rFonts w:ascii="Arial" w:hAnsi="Arial" w:cs="Arial"/>
          <w:sz w:val="24"/>
          <w:szCs w:val="24"/>
        </w:rPr>
        <w:t>2</w:t>
      </w:r>
      <w:r w:rsidRPr="00FA1E2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A1E21">
        <w:rPr>
          <w:rFonts w:ascii="Arial" w:hAnsi="Arial" w:cs="Arial"/>
          <w:sz w:val="24"/>
          <w:szCs w:val="24"/>
        </w:rPr>
        <w:t>В случае ликвидации, реорганизации получателя средств местного бюджета либо изменения типа местного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тельств.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 xml:space="preserve">III. Учет бюджетных обязательств по </w:t>
      </w:r>
      <w:proofErr w:type="gramStart"/>
      <w:r w:rsidRPr="00FA1E21">
        <w:rPr>
          <w:rFonts w:ascii="Arial" w:hAnsi="Arial" w:cs="Arial"/>
          <w:b/>
          <w:sz w:val="24"/>
          <w:szCs w:val="24"/>
        </w:rPr>
        <w:t>исполнительным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>документам, решениям налоговых органов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A1E21" w:rsidRPr="00FA1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1E21" w:rsidRPr="00FA1E21">
        <w:rPr>
          <w:rFonts w:ascii="Arial" w:hAnsi="Arial" w:cs="Arial"/>
          <w:sz w:val="24"/>
          <w:szCs w:val="24"/>
        </w:rPr>
        <w:t>В случае если органом Федерального казначейства ранее было учтено бюджетное обязательство, по которому представлен исполнительный док</w:t>
      </w:r>
      <w:r w:rsidR="00FA1E21" w:rsidRPr="00FA1E21">
        <w:rPr>
          <w:rFonts w:ascii="Arial" w:hAnsi="Arial" w:cs="Arial"/>
          <w:sz w:val="24"/>
          <w:szCs w:val="24"/>
        </w:rPr>
        <w:t>у</w:t>
      </w:r>
      <w:r w:rsidR="00FA1E21" w:rsidRPr="00FA1E21">
        <w:rPr>
          <w:rFonts w:ascii="Arial" w:hAnsi="Arial" w:cs="Arial"/>
          <w:sz w:val="24"/>
          <w:szCs w:val="24"/>
        </w:rPr>
        <w:t>мент, решение налогового органа, то одновременно со Сведениями о бюдже</w:t>
      </w:r>
      <w:r w:rsidR="00FA1E21" w:rsidRPr="00FA1E21">
        <w:rPr>
          <w:rFonts w:ascii="Arial" w:hAnsi="Arial" w:cs="Arial"/>
          <w:sz w:val="24"/>
          <w:szCs w:val="24"/>
        </w:rPr>
        <w:t>т</w:t>
      </w:r>
      <w:r w:rsidR="00FA1E21" w:rsidRPr="00FA1E21">
        <w:rPr>
          <w:rFonts w:ascii="Arial" w:hAnsi="Arial" w:cs="Arial"/>
          <w:sz w:val="24"/>
          <w:szCs w:val="24"/>
        </w:rPr>
        <w:t>ном обязательстве, сформированными в соответствии с исполнительным док</w:t>
      </w:r>
      <w:r w:rsidR="00FA1E21" w:rsidRPr="00FA1E21">
        <w:rPr>
          <w:rFonts w:ascii="Arial" w:hAnsi="Arial" w:cs="Arial"/>
          <w:sz w:val="24"/>
          <w:szCs w:val="24"/>
        </w:rPr>
        <w:t>у</w:t>
      </w:r>
      <w:r w:rsidR="00FA1E21" w:rsidRPr="00FA1E21">
        <w:rPr>
          <w:rFonts w:ascii="Arial" w:hAnsi="Arial" w:cs="Arial"/>
          <w:sz w:val="24"/>
          <w:szCs w:val="24"/>
        </w:rPr>
        <w:t>ментом, решением налогового органа, формируются Сведения о бюджетном обязательстве, содержащие уточненную информацию о ранее учтенном бю</w:t>
      </w:r>
      <w:r w:rsidR="00FA1E21" w:rsidRPr="00FA1E21">
        <w:rPr>
          <w:rFonts w:ascii="Arial" w:hAnsi="Arial" w:cs="Arial"/>
          <w:sz w:val="24"/>
          <w:szCs w:val="24"/>
        </w:rPr>
        <w:t>д</w:t>
      </w:r>
      <w:r w:rsidR="00FA1E21" w:rsidRPr="00FA1E21">
        <w:rPr>
          <w:rFonts w:ascii="Arial" w:hAnsi="Arial" w:cs="Arial"/>
          <w:sz w:val="24"/>
          <w:szCs w:val="24"/>
        </w:rPr>
        <w:t>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A1E21" w:rsidRPr="00FA1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1E21" w:rsidRPr="00FA1E21">
        <w:rPr>
          <w:rFonts w:ascii="Arial" w:hAnsi="Arial" w:cs="Arial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</w:t>
      </w:r>
      <w:r w:rsidR="00FA1E21" w:rsidRPr="00FA1E21">
        <w:rPr>
          <w:rFonts w:ascii="Arial" w:hAnsi="Arial" w:cs="Arial"/>
          <w:sz w:val="24"/>
          <w:szCs w:val="24"/>
        </w:rPr>
        <w:t>н</w:t>
      </w:r>
      <w:r w:rsidR="00FA1E21" w:rsidRPr="00FA1E21">
        <w:rPr>
          <w:rFonts w:ascii="Arial" w:hAnsi="Arial" w:cs="Arial"/>
          <w:sz w:val="24"/>
          <w:szCs w:val="24"/>
        </w:rPr>
        <w:t>ную информацию о кодах бюджетной классификации Российской Федерации, по которым должен быть исполнен исполнительный документ, решение налог</w:t>
      </w:r>
      <w:r w:rsidR="00FA1E21" w:rsidRPr="00FA1E21">
        <w:rPr>
          <w:rFonts w:ascii="Arial" w:hAnsi="Arial" w:cs="Arial"/>
          <w:sz w:val="24"/>
          <w:szCs w:val="24"/>
        </w:rPr>
        <w:t>о</w:t>
      </w:r>
      <w:r w:rsidR="00FA1E21" w:rsidRPr="00FA1E21">
        <w:rPr>
          <w:rFonts w:ascii="Arial" w:hAnsi="Arial" w:cs="Arial"/>
          <w:sz w:val="24"/>
          <w:szCs w:val="24"/>
        </w:rPr>
        <w:t>вого органа, или информацию о документе, подтверждающем исполнение и</w:t>
      </w:r>
      <w:r w:rsidR="00FA1E21" w:rsidRPr="00FA1E21">
        <w:rPr>
          <w:rFonts w:ascii="Arial" w:hAnsi="Arial" w:cs="Arial"/>
          <w:sz w:val="24"/>
          <w:szCs w:val="24"/>
        </w:rPr>
        <w:t>с</w:t>
      </w:r>
      <w:r w:rsidR="00FA1E21" w:rsidRPr="00FA1E21">
        <w:rPr>
          <w:rFonts w:ascii="Arial" w:hAnsi="Arial" w:cs="Arial"/>
          <w:sz w:val="24"/>
          <w:szCs w:val="24"/>
        </w:rPr>
        <w:t>полнительного документа, решения налогового органа, документе об отсрочке, о рассрочке или об отложении</w:t>
      </w:r>
      <w:proofErr w:type="gramEnd"/>
      <w:r w:rsidR="00FA1E21" w:rsidRPr="00FA1E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1E21" w:rsidRPr="00FA1E21">
        <w:rPr>
          <w:rFonts w:ascii="Arial" w:hAnsi="Arial" w:cs="Arial"/>
          <w:sz w:val="24"/>
          <w:szCs w:val="24"/>
        </w:rPr>
        <w:t>исполнения судебных актов либо документе, о</w:t>
      </w:r>
      <w:r w:rsidR="00FA1E21" w:rsidRPr="00FA1E21">
        <w:rPr>
          <w:rFonts w:ascii="Arial" w:hAnsi="Arial" w:cs="Arial"/>
          <w:sz w:val="24"/>
          <w:szCs w:val="24"/>
        </w:rPr>
        <w:t>т</w:t>
      </w:r>
      <w:r w:rsidR="00FA1E21" w:rsidRPr="00FA1E21">
        <w:rPr>
          <w:rFonts w:ascii="Arial" w:hAnsi="Arial" w:cs="Arial"/>
          <w:sz w:val="24"/>
          <w:szCs w:val="24"/>
        </w:rPr>
        <w:t>меняющем или приостанавливающем исполнение судебного акта, на основании которого выдан исполнительный документ, документе об отсрочке или рассро</w:t>
      </w:r>
      <w:r w:rsidR="00FA1E21" w:rsidRPr="00FA1E21">
        <w:rPr>
          <w:rFonts w:ascii="Arial" w:hAnsi="Arial" w:cs="Arial"/>
          <w:sz w:val="24"/>
          <w:szCs w:val="24"/>
        </w:rPr>
        <w:t>ч</w:t>
      </w:r>
      <w:r w:rsidR="00FA1E21" w:rsidRPr="00FA1E21">
        <w:rPr>
          <w:rFonts w:ascii="Arial" w:hAnsi="Arial" w:cs="Arial"/>
          <w:sz w:val="24"/>
          <w:szCs w:val="24"/>
        </w:rPr>
        <w:t>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</w:t>
      </w:r>
      <w:r w:rsidR="00FA1E21" w:rsidRPr="00FA1E21">
        <w:rPr>
          <w:rFonts w:ascii="Arial" w:hAnsi="Arial" w:cs="Arial"/>
          <w:sz w:val="24"/>
          <w:szCs w:val="24"/>
        </w:rPr>
        <w:t>о</w:t>
      </w:r>
      <w:r w:rsidR="00FA1E21" w:rsidRPr="00FA1E21">
        <w:rPr>
          <w:rFonts w:ascii="Arial" w:hAnsi="Arial" w:cs="Arial"/>
          <w:sz w:val="24"/>
          <w:szCs w:val="24"/>
        </w:rPr>
        <w:t>вания.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>IV. Постановка на учет денежных обязательств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lastRenderedPageBreak/>
        <w:t>и внесение в них изменений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4" w:name="P159"/>
      <w:bookmarkEnd w:id="14"/>
      <w:r>
        <w:rPr>
          <w:rFonts w:ascii="Arial" w:hAnsi="Arial" w:cs="Arial"/>
          <w:sz w:val="24"/>
          <w:szCs w:val="24"/>
        </w:rPr>
        <w:t>1</w:t>
      </w:r>
      <w:r w:rsidR="00FA1E21" w:rsidRPr="00FA1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1E21" w:rsidRPr="00FA1E21">
        <w:rPr>
          <w:rFonts w:ascii="Arial" w:hAnsi="Arial" w:cs="Arial"/>
          <w:sz w:val="24"/>
          <w:szCs w:val="24"/>
        </w:rPr>
        <w:t>Сведения о денежных обязательствах по принятым бюджетным обяз</w:t>
      </w:r>
      <w:r w:rsidR="00FA1E21" w:rsidRPr="00FA1E21">
        <w:rPr>
          <w:rFonts w:ascii="Arial" w:hAnsi="Arial" w:cs="Arial"/>
          <w:sz w:val="24"/>
          <w:szCs w:val="24"/>
        </w:rPr>
        <w:t>а</w:t>
      </w:r>
      <w:r w:rsidR="00FA1E21" w:rsidRPr="00FA1E21">
        <w:rPr>
          <w:rFonts w:ascii="Arial" w:hAnsi="Arial" w:cs="Arial"/>
          <w:sz w:val="24"/>
          <w:szCs w:val="24"/>
        </w:rPr>
        <w:t>тельствам формируются органами Федерального казначейства в срок, устано</w:t>
      </w:r>
      <w:r w:rsidR="00FA1E21" w:rsidRPr="00FA1E21">
        <w:rPr>
          <w:rFonts w:ascii="Arial" w:hAnsi="Arial" w:cs="Arial"/>
          <w:sz w:val="24"/>
          <w:szCs w:val="24"/>
        </w:rPr>
        <w:t>в</w:t>
      </w:r>
      <w:r w:rsidR="00FA1E21" w:rsidRPr="00FA1E21">
        <w:rPr>
          <w:rFonts w:ascii="Arial" w:hAnsi="Arial" w:cs="Arial"/>
          <w:sz w:val="24"/>
          <w:szCs w:val="24"/>
        </w:rPr>
        <w:t>ленный для оплаты денежного обязательства в соответствии порядком санкц</w:t>
      </w:r>
      <w:r w:rsidR="00FA1E21" w:rsidRPr="00FA1E21">
        <w:rPr>
          <w:rFonts w:ascii="Arial" w:hAnsi="Arial" w:cs="Arial"/>
          <w:sz w:val="24"/>
          <w:szCs w:val="24"/>
        </w:rPr>
        <w:t>и</w:t>
      </w:r>
      <w:r w:rsidR="00FA1E21" w:rsidRPr="00FA1E21">
        <w:rPr>
          <w:rFonts w:ascii="Arial" w:hAnsi="Arial" w:cs="Arial"/>
          <w:sz w:val="24"/>
          <w:szCs w:val="24"/>
        </w:rPr>
        <w:t xml:space="preserve">онирования оплаты денежных обязательств получателей средств местного бюджета, установленном Администрацией  </w:t>
      </w:r>
      <w:proofErr w:type="spellStart"/>
      <w:r w:rsidR="00FA1E21" w:rsidRPr="00FA1E2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A1E21" w:rsidRPr="00FA1E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- Порядок санкционирования), за искл</w:t>
      </w:r>
      <w:r w:rsidR="00FA1E21" w:rsidRPr="00FA1E21">
        <w:rPr>
          <w:rFonts w:ascii="Arial" w:hAnsi="Arial" w:cs="Arial"/>
          <w:sz w:val="24"/>
          <w:szCs w:val="24"/>
        </w:rPr>
        <w:t>ю</w:t>
      </w:r>
      <w:r w:rsidR="00FA1E21" w:rsidRPr="00FA1E21">
        <w:rPr>
          <w:rFonts w:ascii="Arial" w:hAnsi="Arial" w:cs="Arial"/>
          <w:sz w:val="24"/>
          <w:szCs w:val="24"/>
        </w:rPr>
        <w:t xml:space="preserve">чением случаев, указанных в </w:t>
      </w:r>
      <w:hyperlink w:anchor="P164" w:history="1">
        <w:r w:rsidR="00FA1E21" w:rsidRPr="00FA1E21">
          <w:rPr>
            <w:rFonts w:ascii="Arial" w:hAnsi="Arial" w:cs="Arial"/>
            <w:sz w:val="24"/>
            <w:szCs w:val="24"/>
          </w:rPr>
          <w:t>абзацах третьем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- </w:t>
      </w:r>
      <w:hyperlink w:anchor="P168" w:history="1">
        <w:r w:rsidR="00FA1E21" w:rsidRPr="00FA1E21">
          <w:rPr>
            <w:rFonts w:ascii="Arial" w:hAnsi="Arial" w:cs="Arial"/>
            <w:sz w:val="24"/>
            <w:szCs w:val="24"/>
          </w:rPr>
          <w:t>седьмом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настоящего пункта.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163"/>
      <w:bookmarkEnd w:id="15"/>
      <w:r w:rsidRPr="00FA1E21">
        <w:rPr>
          <w:rFonts w:ascii="Arial" w:hAnsi="Arial" w:cs="Arial"/>
          <w:sz w:val="24"/>
          <w:szCs w:val="24"/>
        </w:rPr>
        <w:t>Сведения о денежных обязательствах формируются получателем средств местного бюджета в течение трех рабочих дней со дня, следующего за днем возникновения денежного обязательства в случае: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64"/>
      <w:bookmarkEnd w:id="16"/>
      <w:r w:rsidRPr="00FA1E21">
        <w:rPr>
          <w:rFonts w:ascii="Arial" w:hAnsi="Arial" w:cs="Arial"/>
          <w:sz w:val="24"/>
          <w:szCs w:val="24"/>
        </w:rPr>
        <w:t>исполнения денежного обязательства неоднократно (в том числе с уч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том ранее произведенных платежей, требующих подтверждения);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</w:t>
      </w:r>
      <w:r w:rsidRPr="00FA1E21">
        <w:rPr>
          <w:rFonts w:ascii="Arial" w:hAnsi="Arial" w:cs="Arial"/>
          <w:sz w:val="24"/>
          <w:szCs w:val="24"/>
        </w:rPr>
        <w:t>н</w:t>
      </w:r>
      <w:r w:rsidRPr="00FA1E21">
        <w:rPr>
          <w:rFonts w:ascii="Arial" w:hAnsi="Arial" w:cs="Arial"/>
          <w:sz w:val="24"/>
          <w:szCs w:val="24"/>
        </w:rPr>
        <w:t>тов от суммы бюджетного обязательства;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исполнения денежного обязательства, возникшего на основании док</w:t>
      </w:r>
      <w:r w:rsidRPr="00FA1E21">
        <w:rPr>
          <w:rFonts w:ascii="Arial" w:hAnsi="Arial" w:cs="Arial"/>
          <w:sz w:val="24"/>
          <w:szCs w:val="24"/>
        </w:rPr>
        <w:t>у</w:t>
      </w:r>
      <w:r w:rsidRPr="00FA1E21">
        <w:rPr>
          <w:rFonts w:ascii="Arial" w:hAnsi="Arial" w:cs="Arial"/>
          <w:sz w:val="24"/>
          <w:szCs w:val="24"/>
        </w:rPr>
        <w:t>мента о приемке из единой информационной системы в сфере закупок, одним Распоряжением, сумма которого равна сумме денежного обязательства, по</w:t>
      </w:r>
      <w:r w:rsidRPr="00FA1E21">
        <w:rPr>
          <w:rFonts w:ascii="Arial" w:hAnsi="Arial" w:cs="Arial"/>
          <w:sz w:val="24"/>
          <w:szCs w:val="24"/>
        </w:rPr>
        <w:t>д</w:t>
      </w:r>
      <w:r w:rsidRPr="00FA1E21">
        <w:rPr>
          <w:rFonts w:ascii="Arial" w:hAnsi="Arial" w:cs="Arial"/>
          <w:sz w:val="24"/>
          <w:szCs w:val="24"/>
        </w:rPr>
        <w:t>лежащего постановке на учет;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ваниями Порядка санкционирования;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168"/>
      <w:bookmarkEnd w:id="17"/>
      <w:proofErr w:type="gramStart"/>
      <w:r w:rsidRPr="00FA1E21">
        <w:rPr>
          <w:rFonts w:ascii="Arial" w:hAnsi="Arial" w:cs="Arial"/>
          <w:sz w:val="24"/>
          <w:szCs w:val="24"/>
        </w:rPr>
        <w:t>исполнения денежного обязательства, возникшего на основании акта сверки взаимных расчетов, решения суда о расторжении муниципального ко</w:t>
      </w:r>
      <w:r w:rsidRPr="00FA1E21">
        <w:rPr>
          <w:rFonts w:ascii="Arial" w:hAnsi="Arial" w:cs="Arial"/>
          <w:sz w:val="24"/>
          <w:szCs w:val="24"/>
        </w:rPr>
        <w:t>н</w:t>
      </w:r>
      <w:r w:rsidRPr="00FA1E21">
        <w:rPr>
          <w:rFonts w:ascii="Arial" w:hAnsi="Arial" w:cs="Arial"/>
          <w:sz w:val="24"/>
          <w:szCs w:val="24"/>
        </w:rPr>
        <w:t>тракта (договора), уведомления об одностороннем отказе от исполнения мун</w:t>
      </w:r>
      <w:r w:rsidRPr="00FA1E21">
        <w:rPr>
          <w:rFonts w:ascii="Arial" w:hAnsi="Arial" w:cs="Arial"/>
          <w:sz w:val="24"/>
          <w:szCs w:val="24"/>
        </w:rPr>
        <w:t>и</w:t>
      </w:r>
      <w:r w:rsidRPr="00FA1E21">
        <w:rPr>
          <w:rFonts w:ascii="Arial" w:hAnsi="Arial" w:cs="Arial"/>
          <w:sz w:val="24"/>
          <w:szCs w:val="24"/>
        </w:rPr>
        <w:t>ципального контракта по истечении 30 дней со дня его размещения муниц</w:t>
      </w:r>
      <w:r w:rsidRPr="00FA1E21">
        <w:rPr>
          <w:rFonts w:ascii="Arial" w:hAnsi="Arial" w:cs="Arial"/>
          <w:sz w:val="24"/>
          <w:szCs w:val="24"/>
        </w:rPr>
        <w:t>и</w:t>
      </w:r>
      <w:r w:rsidRPr="00FA1E21">
        <w:rPr>
          <w:rFonts w:ascii="Arial" w:hAnsi="Arial" w:cs="Arial"/>
          <w:sz w:val="24"/>
          <w:szCs w:val="24"/>
        </w:rPr>
        <w:t>пальным заказчиком в реестре контрактов, в рамках полностью оплаченного в отчетном финансовом году бюджетного обязательства, возникшего в соотве</w:t>
      </w:r>
      <w:r w:rsidRPr="00FA1E21">
        <w:rPr>
          <w:rFonts w:ascii="Arial" w:hAnsi="Arial" w:cs="Arial"/>
          <w:sz w:val="24"/>
          <w:szCs w:val="24"/>
        </w:rPr>
        <w:t>т</w:t>
      </w:r>
      <w:r w:rsidRPr="00FA1E21">
        <w:rPr>
          <w:rFonts w:ascii="Arial" w:hAnsi="Arial" w:cs="Arial"/>
          <w:sz w:val="24"/>
          <w:szCs w:val="24"/>
        </w:rPr>
        <w:t xml:space="preserve">ствии с </w:t>
      </w:r>
      <w:hyperlink w:anchor="P558" w:history="1">
        <w:r w:rsidRPr="00FA1E21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FA1E21">
        <w:rPr>
          <w:rFonts w:ascii="Arial" w:hAnsi="Arial" w:cs="Arial"/>
          <w:sz w:val="24"/>
          <w:szCs w:val="24"/>
        </w:rPr>
        <w:t xml:space="preserve">3 и </w:t>
      </w:r>
      <w:hyperlink w:anchor="P571" w:history="1">
        <w:r w:rsidRPr="00FA1E21">
          <w:rPr>
            <w:rFonts w:ascii="Arial" w:hAnsi="Arial" w:cs="Arial"/>
            <w:sz w:val="24"/>
            <w:szCs w:val="24"/>
          </w:rPr>
          <w:t>4 графы 2</w:t>
        </w:r>
      </w:hyperlink>
      <w:r w:rsidRPr="00FA1E21">
        <w:rPr>
          <w:rFonts w:ascii="Arial" w:hAnsi="Arial" w:cs="Arial"/>
          <w:sz w:val="24"/>
          <w:szCs w:val="24"/>
        </w:rPr>
        <w:t xml:space="preserve"> Перечня.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A1E21" w:rsidRPr="00FA1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1E21" w:rsidRPr="00FA1E21">
        <w:rPr>
          <w:rFonts w:ascii="Arial" w:hAnsi="Arial" w:cs="Arial"/>
          <w:sz w:val="24"/>
          <w:szCs w:val="24"/>
        </w:rPr>
        <w:t>В случае если в рамках принятых бюджетных обязательств ранее п</w:t>
      </w:r>
      <w:r w:rsidR="00FA1E21" w:rsidRPr="00FA1E21">
        <w:rPr>
          <w:rFonts w:ascii="Arial" w:hAnsi="Arial" w:cs="Arial"/>
          <w:sz w:val="24"/>
          <w:szCs w:val="24"/>
        </w:rPr>
        <w:t>о</w:t>
      </w:r>
      <w:r w:rsidR="00FA1E21" w:rsidRPr="00FA1E21">
        <w:rPr>
          <w:rFonts w:ascii="Arial" w:hAnsi="Arial" w:cs="Arial"/>
          <w:sz w:val="24"/>
          <w:szCs w:val="24"/>
        </w:rPr>
        <w:t>ставлены на учет денежные обязательства по платежам, требующим подтве</w:t>
      </w:r>
      <w:r w:rsidR="00FA1E21" w:rsidRPr="00FA1E21">
        <w:rPr>
          <w:rFonts w:ascii="Arial" w:hAnsi="Arial" w:cs="Arial"/>
          <w:sz w:val="24"/>
          <w:szCs w:val="24"/>
        </w:rPr>
        <w:t>р</w:t>
      </w:r>
      <w:r w:rsidR="00FA1E21" w:rsidRPr="00FA1E21">
        <w:rPr>
          <w:rFonts w:ascii="Arial" w:hAnsi="Arial" w:cs="Arial"/>
          <w:sz w:val="24"/>
          <w:szCs w:val="24"/>
        </w:rPr>
        <w:t>ждения (с признаком платежа, требующего подтверждения - "Да"), поставка т</w:t>
      </w:r>
      <w:r w:rsidR="00FA1E21" w:rsidRPr="00FA1E21">
        <w:rPr>
          <w:rFonts w:ascii="Arial" w:hAnsi="Arial" w:cs="Arial"/>
          <w:sz w:val="24"/>
          <w:szCs w:val="24"/>
        </w:rPr>
        <w:t>о</w:t>
      </w:r>
      <w:r w:rsidR="00FA1E21" w:rsidRPr="00FA1E21">
        <w:rPr>
          <w:rFonts w:ascii="Arial" w:hAnsi="Arial" w:cs="Arial"/>
          <w:sz w:val="24"/>
          <w:szCs w:val="24"/>
        </w:rPr>
        <w:t>варов, выполнение работ, оказание услуг по которым не подтверждена, пост</w:t>
      </w:r>
      <w:r w:rsidR="00FA1E21" w:rsidRPr="00FA1E21">
        <w:rPr>
          <w:rFonts w:ascii="Arial" w:hAnsi="Arial" w:cs="Arial"/>
          <w:sz w:val="24"/>
          <w:szCs w:val="24"/>
        </w:rPr>
        <w:t>а</w:t>
      </w:r>
      <w:r w:rsidR="00FA1E21" w:rsidRPr="00FA1E21">
        <w:rPr>
          <w:rFonts w:ascii="Arial" w:hAnsi="Arial" w:cs="Arial"/>
          <w:sz w:val="24"/>
          <w:szCs w:val="24"/>
        </w:rPr>
        <w:t>новка на учет денежных обязательств на перечисление последующих платежей по таким бюджетным обязательствам не осуществляется, если иной порядок расчетов по такому денежному обязательству не предусмотрен законодател</w:t>
      </w:r>
      <w:r w:rsidR="00FA1E21" w:rsidRPr="00FA1E21">
        <w:rPr>
          <w:rFonts w:ascii="Arial" w:hAnsi="Arial" w:cs="Arial"/>
          <w:sz w:val="24"/>
          <w:szCs w:val="24"/>
        </w:rPr>
        <w:t>ь</w:t>
      </w:r>
      <w:r w:rsidR="00FA1E21" w:rsidRPr="00FA1E21">
        <w:rPr>
          <w:rFonts w:ascii="Arial" w:hAnsi="Arial" w:cs="Arial"/>
          <w:sz w:val="24"/>
          <w:szCs w:val="24"/>
        </w:rPr>
        <w:t>ством</w:t>
      </w:r>
      <w:proofErr w:type="gramEnd"/>
      <w:r w:rsidR="00FA1E21" w:rsidRPr="00FA1E21">
        <w:rPr>
          <w:rFonts w:ascii="Arial" w:hAnsi="Arial" w:cs="Arial"/>
          <w:sz w:val="24"/>
          <w:szCs w:val="24"/>
        </w:rPr>
        <w:t xml:space="preserve"> Российской Федерации. 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A1E21" w:rsidRPr="00FA1E21">
        <w:rPr>
          <w:rFonts w:ascii="Arial" w:hAnsi="Arial" w:cs="Arial"/>
          <w:sz w:val="24"/>
          <w:szCs w:val="24"/>
        </w:rPr>
        <w:t>.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</w:t>
      </w:r>
      <w:r w:rsidR="00FA1E21" w:rsidRPr="00FA1E21">
        <w:rPr>
          <w:rFonts w:ascii="Arial" w:hAnsi="Arial" w:cs="Arial"/>
          <w:sz w:val="24"/>
          <w:szCs w:val="24"/>
        </w:rPr>
        <w:t>а</w:t>
      </w:r>
      <w:r w:rsidR="00FA1E21" w:rsidRPr="00FA1E21">
        <w:rPr>
          <w:rFonts w:ascii="Arial" w:hAnsi="Arial" w:cs="Arial"/>
          <w:sz w:val="24"/>
          <w:szCs w:val="24"/>
        </w:rPr>
        <w:t>ции, указанной в Сведениях о денежном обязательстве: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информации по соответствующему бюджетному обязательству, учтенн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му на соответствующем лицевом счете получателя бюджетных средств;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информации, подлежащей включению в Сведения о денежном обяз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 xml:space="preserve">тельстве в соответствии с </w:t>
      </w:r>
      <w:hyperlink w:anchor="P441" w:history="1">
        <w:r w:rsidRPr="00FA1E21">
          <w:rPr>
            <w:rFonts w:ascii="Arial" w:hAnsi="Arial" w:cs="Arial"/>
            <w:sz w:val="24"/>
            <w:szCs w:val="24"/>
          </w:rPr>
          <w:t>приложением № 2</w:t>
        </w:r>
      </w:hyperlink>
      <w:r w:rsidRPr="00FA1E21">
        <w:rPr>
          <w:rFonts w:ascii="Arial" w:hAnsi="Arial" w:cs="Arial"/>
          <w:sz w:val="24"/>
          <w:szCs w:val="24"/>
        </w:rPr>
        <w:t xml:space="preserve"> к настоящему Порядку, а также отсутствие в представленных Сведениях о денежном обязательстве на бума</w:t>
      </w:r>
      <w:r w:rsidRPr="00FA1E21">
        <w:rPr>
          <w:rFonts w:ascii="Arial" w:hAnsi="Arial" w:cs="Arial"/>
          <w:sz w:val="24"/>
          <w:szCs w:val="24"/>
        </w:rPr>
        <w:t>ж</w:t>
      </w:r>
      <w:r w:rsidRPr="00FA1E21">
        <w:rPr>
          <w:rFonts w:ascii="Arial" w:hAnsi="Arial" w:cs="Arial"/>
          <w:sz w:val="24"/>
          <w:szCs w:val="24"/>
        </w:rPr>
        <w:t xml:space="preserve">ном носителе исправлений, не соответствующих требованиям, установленным </w:t>
      </w:r>
      <w:r w:rsidRPr="00FA1E21">
        <w:rPr>
          <w:rFonts w:ascii="Arial" w:hAnsi="Arial" w:cs="Arial"/>
          <w:sz w:val="24"/>
          <w:szCs w:val="24"/>
        </w:rPr>
        <w:lastRenderedPageBreak/>
        <w:t>настоящим Порядком, или не заверенных в соответствии с настоящим Поря</w:t>
      </w:r>
      <w:r w:rsidRPr="00FA1E21">
        <w:rPr>
          <w:rFonts w:ascii="Arial" w:hAnsi="Arial" w:cs="Arial"/>
          <w:sz w:val="24"/>
          <w:szCs w:val="24"/>
        </w:rPr>
        <w:t>д</w:t>
      </w:r>
      <w:r w:rsidRPr="00FA1E21">
        <w:rPr>
          <w:rFonts w:ascii="Arial" w:hAnsi="Arial" w:cs="Arial"/>
          <w:sz w:val="24"/>
          <w:szCs w:val="24"/>
        </w:rPr>
        <w:t>ком;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местного бюджета в орган Федерального казначейства для постановки на учет денежных обязательств в соответствии с настоящим Порядком.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A1E21" w:rsidRPr="00FA1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1E21" w:rsidRPr="00FA1E21">
        <w:rPr>
          <w:rFonts w:ascii="Arial" w:hAnsi="Arial" w:cs="Arial"/>
          <w:sz w:val="24"/>
          <w:szCs w:val="24"/>
        </w:rPr>
        <w:t xml:space="preserve">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и в срок, установленный </w:t>
      </w:r>
      <w:hyperlink w:anchor="P163" w:history="1">
        <w:r w:rsidR="00FA1E21" w:rsidRPr="00FA1E21">
          <w:rPr>
            <w:rFonts w:ascii="Arial" w:hAnsi="Arial" w:cs="Arial"/>
            <w:sz w:val="24"/>
            <w:szCs w:val="24"/>
          </w:rPr>
          <w:t>абзацем вторым пункта 2</w:t>
        </w:r>
      </w:hyperlink>
      <w:r w:rsidR="00FA1E21" w:rsidRPr="00FA1E21">
        <w:rPr>
          <w:rFonts w:ascii="Arial" w:hAnsi="Arial" w:cs="Arial"/>
          <w:sz w:val="24"/>
          <w:szCs w:val="24"/>
        </w:rPr>
        <w:t>0 настоящего Порядка, направляет получателю средств местного бюджета извещение о постановке на учет (изменении) д</w:t>
      </w:r>
      <w:r w:rsidR="00FA1E21" w:rsidRPr="00FA1E21">
        <w:rPr>
          <w:rFonts w:ascii="Arial" w:hAnsi="Arial" w:cs="Arial"/>
          <w:sz w:val="24"/>
          <w:szCs w:val="24"/>
        </w:rPr>
        <w:t>е</w:t>
      </w:r>
      <w:r w:rsidR="00FA1E21" w:rsidRPr="00FA1E21">
        <w:rPr>
          <w:rFonts w:ascii="Arial" w:hAnsi="Arial" w:cs="Arial"/>
          <w:sz w:val="24"/>
          <w:szCs w:val="24"/>
        </w:rPr>
        <w:t>нежного обязательства в органе Федерального казначейства, реквизиты кот</w:t>
      </w:r>
      <w:r w:rsidR="00FA1E21" w:rsidRPr="00FA1E21">
        <w:rPr>
          <w:rFonts w:ascii="Arial" w:hAnsi="Arial" w:cs="Arial"/>
          <w:sz w:val="24"/>
          <w:szCs w:val="24"/>
        </w:rPr>
        <w:t>о</w:t>
      </w:r>
      <w:r w:rsidR="00FA1E21" w:rsidRPr="00FA1E21">
        <w:rPr>
          <w:rFonts w:ascii="Arial" w:hAnsi="Arial" w:cs="Arial"/>
          <w:sz w:val="24"/>
          <w:szCs w:val="24"/>
        </w:rPr>
        <w:t xml:space="preserve">рого установлены </w:t>
      </w:r>
      <w:hyperlink w:anchor="P1402" w:history="1">
        <w:r w:rsidR="00FA1E21" w:rsidRPr="00FA1E21">
          <w:rPr>
            <w:rFonts w:ascii="Arial" w:hAnsi="Arial" w:cs="Arial"/>
            <w:sz w:val="24"/>
            <w:szCs w:val="24"/>
          </w:rPr>
          <w:t>приложением № 13</w:t>
        </w:r>
      </w:hyperlink>
      <w:r w:rsidR="00FA1E21" w:rsidRPr="00FA1E21">
        <w:rPr>
          <w:rFonts w:ascii="Arial" w:hAnsi="Arial" w:cs="Arial"/>
          <w:sz w:val="24"/>
          <w:szCs w:val="24"/>
        </w:rPr>
        <w:t xml:space="preserve"> (далее - Извещение о денежном обяз</w:t>
      </w:r>
      <w:r w:rsidR="00FA1E21" w:rsidRPr="00FA1E21">
        <w:rPr>
          <w:rFonts w:ascii="Arial" w:hAnsi="Arial" w:cs="Arial"/>
          <w:sz w:val="24"/>
          <w:szCs w:val="24"/>
        </w:rPr>
        <w:t>а</w:t>
      </w:r>
      <w:r w:rsidR="00FA1E21" w:rsidRPr="00FA1E21">
        <w:rPr>
          <w:rFonts w:ascii="Arial" w:hAnsi="Arial" w:cs="Arial"/>
          <w:sz w:val="24"/>
          <w:szCs w:val="24"/>
        </w:rPr>
        <w:t>тельстве).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Извещение о денежном обязательстве направляется получателю средств местного бюджета: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дений о денежном обязательстве, представленных в форме электронного д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кумента;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на бумажном носителе, подписанного уполномоченным лицом органа Федерального казначейства, - в отношении Сведений о денежном обязател</w:t>
      </w:r>
      <w:r w:rsidRPr="00FA1E21">
        <w:rPr>
          <w:rFonts w:ascii="Arial" w:hAnsi="Arial" w:cs="Arial"/>
          <w:sz w:val="24"/>
          <w:szCs w:val="24"/>
        </w:rPr>
        <w:t>ь</w:t>
      </w:r>
      <w:r w:rsidRPr="00FA1E21">
        <w:rPr>
          <w:rFonts w:ascii="Arial" w:hAnsi="Arial" w:cs="Arial"/>
          <w:sz w:val="24"/>
          <w:szCs w:val="24"/>
        </w:rPr>
        <w:t>стве, представленных на бумажном носителе.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органа Федерального казначейства.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Учетный номер денежного обязательства является уникальным и не по</w:t>
      </w:r>
      <w:r w:rsidRPr="00FA1E21">
        <w:rPr>
          <w:rFonts w:ascii="Arial" w:hAnsi="Arial" w:cs="Arial"/>
          <w:sz w:val="24"/>
          <w:szCs w:val="24"/>
        </w:rPr>
        <w:t>д</w:t>
      </w:r>
      <w:r w:rsidRPr="00FA1E21">
        <w:rPr>
          <w:rFonts w:ascii="Arial" w:hAnsi="Arial" w:cs="Arial"/>
          <w:sz w:val="24"/>
          <w:szCs w:val="24"/>
        </w:rPr>
        <w:t>лежит изменению, в том числе при изменении отдельных реквизитов денежного обязательства.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с 1 по 19 разряд - учетный номер соответствующего бюджетного обяз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тельства;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с 20 по 25 разряд - порядковый номер денежного обязательства.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A1E21" w:rsidRPr="00FA1E21">
        <w:rPr>
          <w:rFonts w:ascii="Arial" w:hAnsi="Arial" w:cs="Arial"/>
          <w:sz w:val="24"/>
          <w:szCs w:val="24"/>
        </w:rPr>
        <w:t xml:space="preserve">. В случае отрицательного результата проверки Сведений о денежном обязательстве орган Федерального казначейства в срок, установленный в </w:t>
      </w:r>
      <w:hyperlink w:anchor="P163" w:history="1">
        <w:r w:rsidR="00FA1E21" w:rsidRPr="00FA1E21">
          <w:rPr>
            <w:rFonts w:ascii="Arial" w:hAnsi="Arial" w:cs="Arial"/>
            <w:sz w:val="24"/>
            <w:szCs w:val="24"/>
          </w:rPr>
          <w:t>а</w:t>
        </w:r>
        <w:r w:rsidR="00FA1E21" w:rsidRPr="00FA1E21">
          <w:rPr>
            <w:rFonts w:ascii="Arial" w:hAnsi="Arial" w:cs="Arial"/>
            <w:sz w:val="24"/>
            <w:szCs w:val="24"/>
          </w:rPr>
          <w:t>б</w:t>
        </w:r>
        <w:r w:rsidR="00FA1E21" w:rsidRPr="00FA1E21">
          <w:rPr>
            <w:rFonts w:ascii="Arial" w:hAnsi="Arial" w:cs="Arial"/>
            <w:sz w:val="24"/>
            <w:szCs w:val="24"/>
          </w:rPr>
          <w:t>заце втором пункта 2</w:t>
        </w:r>
      </w:hyperlink>
      <w:r w:rsidR="00FA1E21" w:rsidRPr="00FA1E21">
        <w:rPr>
          <w:rFonts w:ascii="Arial" w:hAnsi="Arial" w:cs="Arial"/>
          <w:sz w:val="24"/>
          <w:szCs w:val="24"/>
        </w:rPr>
        <w:t>0 настоящего Порядка: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отношении Сведений о денежных обязательствах, сформированных о</w:t>
      </w:r>
      <w:r w:rsidRPr="00FA1E21">
        <w:rPr>
          <w:rFonts w:ascii="Arial" w:hAnsi="Arial" w:cs="Arial"/>
          <w:sz w:val="24"/>
          <w:szCs w:val="24"/>
        </w:rPr>
        <w:t>р</w:t>
      </w:r>
      <w:r w:rsidRPr="00FA1E21">
        <w:rPr>
          <w:rFonts w:ascii="Arial" w:hAnsi="Arial" w:cs="Arial"/>
          <w:sz w:val="24"/>
          <w:szCs w:val="24"/>
        </w:rPr>
        <w:t>ганом Федерального казначейства, направляет получателю средств местного бюджета Уведомление в электронной форме, содержащее информацию, по</w:t>
      </w:r>
      <w:r w:rsidRPr="00FA1E21">
        <w:rPr>
          <w:rFonts w:ascii="Arial" w:hAnsi="Arial" w:cs="Arial"/>
          <w:sz w:val="24"/>
          <w:szCs w:val="24"/>
        </w:rPr>
        <w:t>з</w:t>
      </w:r>
      <w:r w:rsidRPr="00FA1E21">
        <w:rPr>
          <w:rFonts w:ascii="Arial" w:hAnsi="Arial" w:cs="Arial"/>
          <w:sz w:val="24"/>
          <w:szCs w:val="24"/>
        </w:rPr>
        <w:t>воляющую идентифицировать Сведение о денежном обязательстве, не прин</w:t>
      </w:r>
      <w:r w:rsidRPr="00FA1E21">
        <w:rPr>
          <w:rFonts w:ascii="Arial" w:hAnsi="Arial" w:cs="Arial"/>
          <w:sz w:val="24"/>
          <w:szCs w:val="24"/>
        </w:rPr>
        <w:t>я</w:t>
      </w:r>
      <w:r w:rsidRPr="00FA1E21">
        <w:rPr>
          <w:rFonts w:ascii="Arial" w:hAnsi="Arial" w:cs="Arial"/>
          <w:sz w:val="24"/>
          <w:szCs w:val="24"/>
        </w:rPr>
        <w:t>тое к исполнению, а также содержащее дату и причину отказа;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в отношении Сведений о денежных обязательствах, сформированных получателем средств местного бюджета,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отказа, должности сотрудника органа Федерального казначейства, его подписи, расшифровки подписи с ук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занием инициалов и фамилии, причины отказа;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направляет получателю средств местного бюджета Уведомление в эле</w:t>
      </w:r>
      <w:r w:rsidRPr="00FA1E21">
        <w:rPr>
          <w:rFonts w:ascii="Arial" w:hAnsi="Arial" w:cs="Arial"/>
          <w:sz w:val="24"/>
          <w:szCs w:val="24"/>
        </w:rPr>
        <w:t>к</w:t>
      </w:r>
      <w:r w:rsidRPr="00FA1E21">
        <w:rPr>
          <w:rFonts w:ascii="Arial" w:hAnsi="Arial" w:cs="Arial"/>
          <w:sz w:val="24"/>
          <w:szCs w:val="24"/>
        </w:rPr>
        <w:lastRenderedPageBreak/>
        <w:t>тронном виде, если Сведения о денежном обязательстве представлялись в форме электронного документа.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A1E21" w:rsidRPr="00FA1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1E21" w:rsidRPr="00FA1E21">
        <w:rPr>
          <w:rFonts w:ascii="Arial" w:hAnsi="Arial" w:cs="Arial"/>
          <w:sz w:val="24"/>
          <w:szCs w:val="24"/>
        </w:rPr>
        <w:t>Неисполненная часть денежного обязательства, в том числе денежн</w:t>
      </w:r>
      <w:r w:rsidR="00FA1E21" w:rsidRPr="00FA1E21">
        <w:rPr>
          <w:rFonts w:ascii="Arial" w:hAnsi="Arial" w:cs="Arial"/>
          <w:sz w:val="24"/>
          <w:szCs w:val="24"/>
        </w:rPr>
        <w:t>о</w:t>
      </w:r>
      <w:r w:rsidR="00FA1E21" w:rsidRPr="00FA1E21">
        <w:rPr>
          <w:rFonts w:ascii="Arial" w:hAnsi="Arial" w:cs="Arial"/>
          <w:sz w:val="24"/>
          <w:szCs w:val="24"/>
        </w:rPr>
        <w:t>го обязательства, поставка товаров, выполнение работ, оказание услуг по кот</w:t>
      </w:r>
      <w:r w:rsidR="00FA1E21" w:rsidRPr="00FA1E21">
        <w:rPr>
          <w:rFonts w:ascii="Arial" w:hAnsi="Arial" w:cs="Arial"/>
          <w:sz w:val="24"/>
          <w:szCs w:val="24"/>
        </w:rPr>
        <w:t>о</w:t>
      </w:r>
      <w:r w:rsidR="00FA1E21" w:rsidRPr="00FA1E21">
        <w:rPr>
          <w:rFonts w:ascii="Arial" w:hAnsi="Arial" w:cs="Arial"/>
          <w:sz w:val="24"/>
          <w:szCs w:val="24"/>
        </w:rPr>
        <w:t>рому не подтверждены, принятого на учет в отчетном финансовом году в соо</w:t>
      </w:r>
      <w:r w:rsidR="00FA1E21" w:rsidRPr="00FA1E21">
        <w:rPr>
          <w:rFonts w:ascii="Arial" w:hAnsi="Arial" w:cs="Arial"/>
          <w:sz w:val="24"/>
          <w:szCs w:val="24"/>
        </w:rPr>
        <w:t>т</w:t>
      </w:r>
      <w:r w:rsidR="00FA1E21" w:rsidRPr="00FA1E21">
        <w:rPr>
          <w:rFonts w:ascii="Arial" w:hAnsi="Arial" w:cs="Arial"/>
          <w:sz w:val="24"/>
          <w:szCs w:val="24"/>
        </w:rPr>
        <w:t xml:space="preserve">ветствии с бюджетным обязательством, указанным в </w:t>
      </w:r>
      <w:hyperlink w:anchor="P142" w:history="1">
        <w:r w:rsidR="00FA1E21" w:rsidRPr="00FA1E21">
          <w:rPr>
            <w:rFonts w:ascii="Arial" w:hAnsi="Arial" w:cs="Arial"/>
            <w:sz w:val="24"/>
            <w:szCs w:val="24"/>
          </w:rPr>
          <w:t>пункте 1</w:t>
        </w:r>
      </w:hyperlink>
      <w:r w:rsidR="00FA1E21" w:rsidRPr="00FA1E21">
        <w:rPr>
          <w:rFonts w:ascii="Arial" w:hAnsi="Arial" w:cs="Arial"/>
          <w:sz w:val="24"/>
          <w:szCs w:val="24"/>
        </w:rPr>
        <w:t>6 настоящего П</w:t>
      </w:r>
      <w:r w:rsidR="00FA1E21" w:rsidRPr="00FA1E21">
        <w:rPr>
          <w:rFonts w:ascii="Arial" w:hAnsi="Arial" w:cs="Arial"/>
          <w:sz w:val="24"/>
          <w:szCs w:val="24"/>
        </w:rPr>
        <w:t>о</w:t>
      </w:r>
      <w:r w:rsidR="00FA1E21" w:rsidRPr="00FA1E21">
        <w:rPr>
          <w:rFonts w:ascii="Arial" w:hAnsi="Arial" w:cs="Arial"/>
          <w:sz w:val="24"/>
          <w:szCs w:val="24"/>
        </w:rPr>
        <w:t>рядка, подлежит учету в текущем финансовом году на основании Сведений о денежном обязательстве, сформированных органом Федерального казначе</w:t>
      </w:r>
      <w:r w:rsidR="00FA1E21" w:rsidRPr="00FA1E21">
        <w:rPr>
          <w:rFonts w:ascii="Arial" w:hAnsi="Arial" w:cs="Arial"/>
          <w:sz w:val="24"/>
          <w:szCs w:val="24"/>
        </w:rPr>
        <w:t>й</w:t>
      </w:r>
      <w:r w:rsidR="00FA1E21" w:rsidRPr="00FA1E21">
        <w:rPr>
          <w:rFonts w:ascii="Arial" w:hAnsi="Arial" w:cs="Arial"/>
          <w:sz w:val="24"/>
          <w:szCs w:val="24"/>
        </w:rPr>
        <w:t>ства.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A1E21" w:rsidRPr="00FA1E21">
        <w:rPr>
          <w:rFonts w:ascii="Arial" w:hAnsi="Arial" w:cs="Arial"/>
          <w:sz w:val="24"/>
          <w:szCs w:val="24"/>
        </w:rPr>
        <w:t>. В случае если коды бюджетной классификации расходов местного бюджета, по которым органом Федерального казначейства учтены денежные обязательства отчетного финансового года, в текущем финансовом году явл</w:t>
      </w:r>
      <w:r w:rsidR="00FA1E21" w:rsidRPr="00FA1E21">
        <w:rPr>
          <w:rFonts w:ascii="Arial" w:hAnsi="Arial" w:cs="Arial"/>
          <w:sz w:val="24"/>
          <w:szCs w:val="24"/>
        </w:rPr>
        <w:t>я</w:t>
      </w:r>
      <w:r w:rsidR="00FA1E21" w:rsidRPr="00FA1E21">
        <w:rPr>
          <w:rFonts w:ascii="Arial" w:hAnsi="Arial" w:cs="Arial"/>
          <w:sz w:val="24"/>
          <w:szCs w:val="24"/>
        </w:rPr>
        <w:t>ются несуществующими (недействующими), получатель средств местного бю</w:t>
      </w:r>
      <w:r w:rsidR="00FA1E21" w:rsidRPr="00FA1E21">
        <w:rPr>
          <w:rFonts w:ascii="Arial" w:hAnsi="Arial" w:cs="Arial"/>
          <w:sz w:val="24"/>
          <w:szCs w:val="24"/>
        </w:rPr>
        <w:t>д</w:t>
      </w:r>
      <w:r w:rsidR="00FA1E21" w:rsidRPr="00FA1E21">
        <w:rPr>
          <w:rFonts w:ascii="Arial" w:hAnsi="Arial" w:cs="Arial"/>
          <w:sz w:val="24"/>
          <w:szCs w:val="24"/>
        </w:rPr>
        <w:t>жета уточняет указанные коды бюджетной классификации Российской Федер</w:t>
      </w:r>
      <w:r w:rsidR="00FA1E21" w:rsidRPr="00FA1E21">
        <w:rPr>
          <w:rFonts w:ascii="Arial" w:hAnsi="Arial" w:cs="Arial"/>
          <w:sz w:val="24"/>
          <w:szCs w:val="24"/>
        </w:rPr>
        <w:t>а</w:t>
      </w:r>
      <w:r w:rsidR="00FA1E21" w:rsidRPr="00FA1E21">
        <w:rPr>
          <w:rFonts w:ascii="Arial" w:hAnsi="Arial" w:cs="Arial"/>
          <w:sz w:val="24"/>
          <w:szCs w:val="24"/>
        </w:rPr>
        <w:t xml:space="preserve">ции в порядке и в срок, предусмотренные </w:t>
      </w:r>
      <w:hyperlink w:anchor="P142" w:history="1">
        <w:r w:rsidR="00FA1E21" w:rsidRPr="00FA1E21">
          <w:rPr>
            <w:rFonts w:ascii="Arial" w:hAnsi="Arial" w:cs="Arial"/>
            <w:sz w:val="24"/>
            <w:szCs w:val="24"/>
          </w:rPr>
          <w:t>пунктом 1</w:t>
        </w:r>
      </w:hyperlink>
      <w:r w:rsidR="00FA1E21" w:rsidRPr="00FA1E21">
        <w:rPr>
          <w:rFonts w:ascii="Arial" w:hAnsi="Arial" w:cs="Arial"/>
          <w:sz w:val="24"/>
          <w:szCs w:val="24"/>
        </w:rPr>
        <w:t>6 настоящего Порядка.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 xml:space="preserve">V. Представление информации о </w:t>
      </w:r>
      <w:proofErr w:type="gramStart"/>
      <w:r w:rsidRPr="00FA1E21">
        <w:rPr>
          <w:rFonts w:ascii="Arial" w:hAnsi="Arial" w:cs="Arial"/>
          <w:b/>
          <w:sz w:val="24"/>
          <w:szCs w:val="24"/>
        </w:rPr>
        <w:t>бюджетных</w:t>
      </w:r>
      <w:proofErr w:type="gramEnd"/>
      <w:r w:rsidRPr="00FA1E21">
        <w:rPr>
          <w:rFonts w:ascii="Arial" w:hAnsi="Arial" w:cs="Arial"/>
          <w:b/>
          <w:sz w:val="24"/>
          <w:szCs w:val="24"/>
        </w:rPr>
        <w:t xml:space="preserve"> и денежных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A1E21">
        <w:rPr>
          <w:rFonts w:ascii="Arial" w:hAnsi="Arial" w:cs="Arial"/>
          <w:b/>
          <w:sz w:val="24"/>
          <w:szCs w:val="24"/>
        </w:rPr>
        <w:t>обязательствах</w:t>
      </w:r>
      <w:proofErr w:type="gramEnd"/>
      <w:r w:rsidRPr="00FA1E21">
        <w:rPr>
          <w:rFonts w:ascii="Arial" w:hAnsi="Arial" w:cs="Arial"/>
          <w:b/>
          <w:sz w:val="24"/>
          <w:szCs w:val="24"/>
        </w:rPr>
        <w:t>, учтенных в органе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b/>
          <w:sz w:val="24"/>
          <w:szCs w:val="24"/>
        </w:rPr>
        <w:t>Федерального казначейства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A1E21" w:rsidRPr="00FA1E21">
        <w:rPr>
          <w:rFonts w:ascii="Arial" w:eastAsiaTheme="minorHAnsi" w:hAnsi="Arial" w:cs="Arial"/>
          <w:sz w:val="24"/>
          <w:szCs w:val="24"/>
          <w:lang w:eastAsia="en-US"/>
        </w:rPr>
        <w:t>. Информация о бюджетных и денежных обязательствах предоставл</w:t>
      </w:r>
      <w:r w:rsidR="00FA1E21" w:rsidRPr="00FA1E21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FA1E21" w:rsidRPr="00FA1E21">
        <w:rPr>
          <w:rFonts w:ascii="Arial" w:eastAsiaTheme="minorHAnsi" w:hAnsi="Arial" w:cs="Arial"/>
          <w:sz w:val="24"/>
          <w:szCs w:val="24"/>
          <w:lang w:eastAsia="en-US"/>
        </w:rPr>
        <w:t>ется:</w:t>
      </w:r>
    </w:p>
    <w:p w:rsidR="00FA1E21" w:rsidRPr="00FA1E21" w:rsidRDefault="00FA1E21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A1E21">
        <w:rPr>
          <w:rFonts w:ascii="Arial" w:eastAsiaTheme="minorHAnsi" w:hAnsi="Arial" w:cs="Arial"/>
          <w:sz w:val="24"/>
          <w:szCs w:val="24"/>
          <w:lang w:eastAsia="en-US"/>
        </w:rPr>
        <w:t>Органом Федерального казначейства посредством предоставления и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формации о поставленных на учет бюджетных и денежных обязательствах (внесении в них изменений) и их исполнении (в том числе в форме электронн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 xml:space="preserve">го документа при наличии технической возможности), предусмотренной </w:t>
      </w:r>
      <w:hyperlink r:id="rId13" w:history="1">
        <w:r w:rsidRPr="00FA1E21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Pr="00FA1E21">
        <w:rPr>
          <w:rFonts w:ascii="Arial" w:eastAsiaTheme="minorHAnsi" w:hAnsi="Arial" w:cs="Arial"/>
          <w:sz w:val="24"/>
          <w:szCs w:val="24"/>
          <w:lang w:eastAsia="en-US"/>
        </w:rPr>
        <w:t>29 настоящего Порядка);</w:t>
      </w:r>
      <w:proofErr w:type="gramEnd"/>
    </w:p>
    <w:p w:rsidR="00FA1E21" w:rsidRPr="00FA1E21" w:rsidRDefault="00FA1E21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1E21">
        <w:rPr>
          <w:rFonts w:ascii="Arial" w:eastAsiaTheme="minorHAnsi" w:hAnsi="Arial" w:cs="Arial"/>
          <w:sz w:val="24"/>
          <w:szCs w:val="24"/>
          <w:lang w:eastAsia="en-US"/>
        </w:rPr>
        <w:t xml:space="preserve">Органом Федерального казначейства в виде документов, определенных </w:t>
      </w:r>
      <w:hyperlink r:id="rId14" w:history="1">
        <w:r w:rsidRPr="00FA1E21">
          <w:rPr>
            <w:rFonts w:ascii="Arial" w:eastAsiaTheme="minorHAnsi" w:hAnsi="Arial" w:cs="Arial"/>
            <w:sz w:val="24"/>
            <w:szCs w:val="24"/>
            <w:lang w:eastAsia="en-US"/>
          </w:rPr>
          <w:t>пунктом 3</w:t>
        </w:r>
      </w:hyperlink>
      <w:r w:rsidRPr="00FA1E21">
        <w:rPr>
          <w:rFonts w:ascii="Arial" w:eastAsiaTheme="minorHAnsi" w:hAnsi="Arial" w:cs="Arial"/>
          <w:sz w:val="24"/>
          <w:szCs w:val="24"/>
          <w:lang w:eastAsia="en-US"/>
        </w:rPr>
        <w:t>0 настоящего Порядка, по запросам финансового органа, иных орг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FA1E21">
        <w:rPr>
          <w:rFonts w:ascii="Arial" w:eastAsiaTheme="minorHAnsi" w:hAnsi="Arial" w:cs="Arial"/>
          <w:sz w:val="24"/>
          <w:szCs w:val="24"/>
          <w:lang w:eastAsia="en-US"/>
        </w:rPr>
        <w:t xml:space="preserve">нов местного самоуправления, главных распорядителей средств местного бюджета, получателей средств местного бюджета с учетом положений </w:t>
      </w:r>
      <w:hyperlink r:id="rId15" w:history="1">
        <w:r w:rsidRPr="00FA1E21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пункта </w:t>
        </w:r>
      </w:hyperlink>
      <w:r w:rsidRPr="00FA1E21">
        <w:rPr>
          <w:rFonts w:ascii="Arial" w:eastAsiaTheme="minorHAnsi" w:hAnsi="Arial" w:cs="Arial"/>
          <w:sz w:val="24"/>
          <w:szCs w:val="24"/>
          <w:lang w:eastAsia="en-US"/>
        </w:rPr>
        <w:t>28 настоящего Порядка.</w:t>
      </w:r>
    </w:p>
    <w:p w:rsidR="00FA1E21" w:rsidRPr="00FA1E21" w:rsidRDefault="00FA1E21" w:rsidP="00F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198"/>
      <w:bookmarkEnd w:id="18"/>
      <w:r>
        <w:rPr>
          <w:rFonts w:ascii="Arial" w:hAnsi="Arial" w:cs="Arial"/>
          <w:sz w:val="24"/>
          <w:szCs w:val="24"/>
        </w:rPr>
        <w:t>2</w:t>
      </w:r>
      <w:r w:rsidR="00FA1E21" w:rsidRPr="00FA1E21">
        <w:rPr>
          <w:rFonts w:ascii="Arial" w:hAnsi="Arial" w:cs="Arial"/>
          <w:sz w:val="24"/>
          <w:szCs w:val="24"/>
        </w:rPr>
        <w:t>. Информация о бюджетных и денежных обязательствах предоставл</w:t>
      </w:r>
      <w:r w:rsidR="00FA1E21" w:rsidRPr="00FA1E21">
        <w:rPr>
          <w:rFonts w:ascii="Arial" w:hAnsi="Arial" w:cs="Arial"/>
          <w:sz w:val="24"/>
          <w:szCs w:val="24"/>
        </w:rPr>
        <w:t>я</w:t>
      </w:r>
      <w:r w:rsidR="00FA1E21" w:rsidRPr="00FA1E21">
        <w:rPr>
          <w:rFonts w:ascii="Arial" w:hAnsi="Arial" w:cs="Arial"/>
          <w:sz w:val="24"/>
          <w:szCs w:val="24"/>
        </w:rPr>
        <w:t>ется: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финансовому органу - по всем бюджетным и денежным обязательствам;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главным распорядителям (распорядителям) средств местного бюджета - в части бюджетных и денежных обязательств подведомственных им получат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лей средств местного бюджета;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получателям средств местного бюджета - в части бюджетных и денежных обязательств соответствующего получателя средств местного бюджета;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иным органам местного самоуправления - в рамках их полномочий, уст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новленных законодательством Российской Федерации.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Информация о бюджетных и денежных обязательствах предоставляется финансовому органу по запросу</w:t>
      </w:r>
      <w:r w:rsidRPr="00FA1E21">
        <w:rPr>
          <w:rFonts w:ascii="Arial" w:hAnsi="Arial" w:cs="Arial"/>
          <w:b/>
          <w:sz w:val="24"/>
          <w:szCs w:val="24"/>
        </w:rPr>
        <w:t xml:space="preserve">. 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174A5A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204"/>
      <w:bookmarkStart w:id="20" w:name="P205"/>
      <w:bookmarkEnd w:id="19"/>
      <w:bookmarkEnd w:id="20"/>
      <w:r>
        <w:rPr>
          <w:rFonts w:ascii="Arial" w:hAnsi="Arial" w:cs="Arial"/>
          <w:sz w:val="24"/>
          <w:szCs w:val="24"/>
        </w:rPr>
        <w:t>3</w:t>
      </w:r>
      <w:r w:rsidR="00FA1E21" w:rsidRPr="00FA1E21">
        <w:rPr>
          <w:rFonts w:ascii="Arial" w:hAnsi="Arial" w:cs="Arial"/>
          <w:sz w:val="24"/>
          <w:szCs w:val="24"/>
        </w:rPr>
        <w:t>. Информация о бюджетных и денежных обязательствах предоставл</w:t>
      </w:r>
      <w:r w:rsidR="00FA1E21" w:rsidRPr="00FA1E21">
        <w:rPr>
          <w:rFonts w:ascii="Arial" w:hAnsi="Arial" w:cs="Arial"/>
          <w:sz w:val="24"/>
          <w:szCs w:val="24"/>
        </w:rPr>
        <w:t>я</w:t>
      </w:r>
      <w:r w:rsidR="00FA1E21" w:rsidRPr="00FA1E21">
        <w:rPr>
          <w:rFonts w:ascii="Arial" w:hAnsi="Arial" w:cs="Arial"/>
          <w:sz w:val="24"/>
          <w:szCs w:val="24"/>
        </w:rPr>
        <w:t>ется в соответствии со следующими положениями: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1E21">
        <w:rPr>
          <w:rFonts w:ascii="Arial" w:hAnsi="Arial" w:cs="Arial"/>
          <w:sz w:val="24"/>
          <w:szCs w:val="24"/>
        </w:rPr>
        <w:t>1) по запросу финансового органа либо иного органа местного сам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 xml:space="preserve">управления, уполномоченного в соответствии с законодательством Российской </w:t>
      </w:r>
      <w:r w:rsidRPr="00FA1E21">
        <w:rPr>
          <w:rFonts w:ascii="Arial" w:hAnsi="Arial" w:cs="Arial"/>
          <w:sz w:val="24"/>
          <w:szCs w:val="24"/>
        </w:rPr>
        <w:lastRenderedPageBreak/>
        <w:t>Федерации на получение такой информации, орган Федерального казначейства представляет с указанными в запросе детализацией и группировкой показат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лей: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а)  информацию о принятых на учет (бюджетных, денежных) обязател</w:t>
      </w:r>
      <w:r w:rsidRPr="00FA1E21">
        <w:rPr>
          <w:rFonts w:ascii="Arial" w:hAnsi="Arial" w:cs="Arial"/>
          <w:sz w:val="24"/>
          <w:szCs w:val="24"/>
        </w:rPr>
        <w:t>ь</w:t>
      </w:r>
      <w:r w:rsidRPr="00FA1E21">
        <w:rPr>
          <w:rFonts w:ascii="Arial" w:hAnsi="Arial" w:cs="Arial"/>
          <w:sz w:val="24"/>
          <w:szCs w:val="24"/>
        </w:rPr>
        <w:t xml:space="preserve">ствах, реквизиты которой установлены </w:t>
      </w:r>
      <w:hyperlink w:anchor="P915" w:history="1">
        <w:r w:rsidRPr="00FA1E21">
          <w:rPr>
            <w:rFonts w:ascii="Arial" w:hAnsi="Arial" w:cs="Arial"/>
            <w:sz w:val="24"/>
            <w:szCs w:val="24"/>
          </w:rPr>
          <w:t>приложением № 6</w:t>
        </w:r>
      </w:hyperlink>
      <w:r w:rsidRPr="00FA1E21">
        <w:rPr>
          <w:rFonts w:ascii="Arial" w:hAnsi="Arial" w:cs="Arial"/>
          <w:sz w:val="24"/>
          <w:szCs w:val="24"/>
        </w:rPr>
        <w:t xml:space="preserve"> к настоящему Поря</w:t>
      </w:r>
      <w:r w:rsidRPr="00FA1E21">
        <w:rPr>
          <w:rFonts w:ascii="Arial" w:hAnsi="Arial" w:cs="Arial"/>
          <w:sz w:val="24"/>
          <w:szCs w:val="24"/>
        </w:rPr>
        <w:t>д</w:t>
      </w:r>
      <w:r w:rsidRPr="00FA1E21">
        <w:rPr>
          <w:rFonts w:ascii="Arial" w:hAnsi="Arial" w:cs="Arial"/>
          <w:sz w:val="24"/>
          <w:szCs w:val="24"/>
        </w:rPr>
        <w:t xml:space="preserve">ку (далее </w:t>
      </w:r>
      <w:proofErr w:type="gramStart"/>
      <w:r w:rsidRPr="00FA1E21">
        <w:rPr>
          <w:rFonts w:ascii="Arial" w:hAnsi="Arial" w:cs="Arial"/>
          <w:sz w:val="24"/>
          <w:szCs w:val="24"/>
        </w:rPr>
        <w:t>-И</w:t>
      </w:r>
      <w:proofErr w:type="gramEnd"/>
      <w:r w:rsidRPr="00FA1E21">
        <w:rPr>
          <w:rFonts w:ascii="Arial" w:hAnsi="Arial" w:cs="Arial"/>
          <w:sz w:val="24"/>
          <w:szCs w:val="24"/>
        </w:rPr>
        <w:t>нформация  о принятых на учет обязательствах), сформированную по состоянию на соответствующую дату;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б) информацию об исполнении (бюджетных, денежных) обязательств, реквизиты  которой установлены </w:t>
      </w:r>
      <w:hyperlink w:anchor="P994" w:history="1">
        <w:r w:rsidRPr="00FA1E21">
          <w:rPr>
            <w:rFonts w:ascii="Arial" w:hAnsi="Arial" w:cs="Arial"/>
            <w:sz w:val="24"/>
            <w:szCs w:val="24"/>
          </w:rPr>
          <w:t>приложением № 7</w:t>
        </w:r>
      </w:hyperlink>
      <w:r w:rsidRPr="00FA1E21">
        <w:rPr>
          <w:rFonts w:ascii="Arial" w:hAnsi="Arial" w:cs="Arial"/>
          <w:sz w:val="24"/>
          <w:szCs w:val="24"/>
        </w:rPr>
        <w:t xml:space="preserve"> к настоящему Порядку  (д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лее - Информация об исполнении обязательств), сформированную на дату, указанную в запросе;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1E21">
        <w:rPr>
          <w:rFonts w:ascii="Arial" w:hAnsi="Arial" w:cs="Arial"/>
          <w:sz w:val="24"/>
          <w:szCs w:val="24"/>
        </w:rPr>
        <w:t>2) по запросу главного распорядителя (распорядителя) средств местного бюджета орган Федерального казначейства представляет с указанными в з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>просе детализацией и группировкой показателей: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1E21">
        <w:rPr>
          <w:rFonts w:ascii="Arial" w:hAnsi="Arial" w:cs="Arial"/>
          <w:sz w:val="24"/>
          <w:szCs w:val="24"/>
        </w:rPr>
        <w:t>информацию о принятых на учет обязательствах по находящимся в в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дении главного распорядителя (распорядителя) средств местного бюджета п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лучателям средств местного бюджета,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 xml:space="preserve">3) по запросу получателя средств местного бюджета орган Федерального казначейства  </w:t>
      </w:r>
      <w:proofErr w:type="gramStart"/>
      <w:r w:rsidRPr="00FA1E21">
        <w:rPr>
          <w:rFonts w:ascii="Arial" w:hAnsi="Arial" w:cs="Arial"/>
          <w:sz w:val="24"/>
          <w:szCs w:val="24"/>
        </w:rPr>
        <w:t>предоставляет справку</w:t>
      </w:r>
      <w:proofErr w:type="gramEnd"/>
      <w:r w:rsidRPr="00FA1E21">
        <w:rPr>
          <w:rFonts w:ascii="Arial" w:hAnsi="Arial" w:cs="Arial"/>
          <w:sz w:val="24"/>
          <w:szCs w:val="24"/>
        </w:rPr>
        <w:t xml:space="preserve"> об исполнении принятых на учет (бю</w:t>
      </w:r>
      <w:r w:rsidRPr="00FA1E21">
        <w:rPr>
          <w:rFonts w:ascii="Arial" w:hAnsi="Arial" w:cs="Arial"/>
          <w:sz w:val="24"/>
          <w:szCs w:val="24"/>
        </w:rPr>
        <w:t>д</w:t>
      </w:r>
      <w:r w:rsidRPr="00FA1E21">
        <w:rPr>
          <w:rFonts w:ascii="Arial" w:hAnsi="Arial" w:cs="Arial"/>
          <w:sz w:val="24"/>
          <w:szCs w:val="24"/>
        </w:rPr>
        <w:t>жетных, денежных) обязательствах (далее - Справка об исполнении  обяз</w:t>
      </w:r>
      <w:r w:rsidRPr="00FA1E21">
        <w:rPr>
          <w:rFonts w:ascii="Arial" w:hAnsi="Arial" w:cs="Arial"/>
          <w:sz w:val="24"/>
          <w:szCs w:val="24"/>
        </w:rPr>
        <w:t>а</w:t>
      </w:r>
      <w:r w:rsidRPr="00FA1E21">
        <w:rPr>
          <w:rFonts w:ascii="Arial" w:hAnsi="Arial" w:cs="Arial"/>
          <w:sz w:val="24"/>
          <w:szCs w:val="24"/>
        </w:rPr>
        <w:t xml:space="preserve">тельств), реквизиты которой установлены </w:t>
      </w:r>
      <w:hyperlink w:anchor="P827" w:history="1">
        <w:r w:rsidRPr="00FA1E21">
          <w:rPr>
            <w:rFonts w:ascii="Arial" w:hAnsi="Arial" w:cs="Arial"/>
            <w:sz w:val="24"/>
            <w:szCs w:val="24"/>
          </w:rPr>
          <w:t>приложением № 5</w:t>
        </w:r>
      </w:hyperlink>
      <w:r w:rsidRPr="00FA1E21">
        <w:rPr>
          <w:rFonts w:ascii="Arial" w:hAnsi="Arial" w:cs="Arial"/>
          <w:sz w:val="24"/>
          <w:szCs w:val="24"/>
        </w:rPr>
        <w:t xml:space="preserve"> к настоящему П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рядку.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1E21">
        <w:rPr>
          <w:rFonts w:ascii="Arial" w:hAnsi="Arial" w:cs="Arial"/>
          <w:sz w:val="24"/>
          <w:szCs w:val="24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финанс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вого года и содержит информацию об исполнении бюджетных обязательств, поставленных на учет в органе Федерального казначейства на основании Св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>дений о бюджетном обязательстве;</w:t>
      </w:r>
      <w:proofErr w:type="gramEnd"/>
    </w:p>
    <w:p w:rsidR="00FA1E21" w:rsidRPr="00FA1E21" w:rsidRDefault="00FA1E21" w:rsidP="00174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235"/>
      <w:bookmarkEnd w:id="21"/>
      <w:proofErr w:type="gramStart"/>
      <w:r w:rsidRPr="00FA1E21">
        <w:rPr>
          <w:rFonts w:ascii="Arial" w:hAnsi="Arial" w:cs="Arial"/>
          <w:sz w:val="24"/>
          <w:szCs w:val="24"/>
        </w:rPr>
        <w:t>4)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товаров, выполн</w:t>
      </w:r>
      <w:r w:rsidRPr="00FA1E21">
        <w:rPr>
          <w:rFonts w:ascii="Arial" w:hAnsi="Arial" w:cs="Arial"/>
          <w:sz w:val="24"/>
          <w:szCs w:val="24"/>
        </w:rPr>
        <w:t>е</w:t>
      </w:r>
      <w:r w:rsidRPr="00FA1E21">
        <w:rPr>
          <w:rFonts w:ascii="Arial" w:hAnsi="Arial" w:cs="Arial"/>
          <w:sz w:val="24"/>
          <w:szCs w:val="24"/>
        </w:rPr>
        <w:t xml:space="preserve">ние работ, оказание услуг и соглашениям (нормативным правовым актам) о предоставлении субсидий юридическим лицам, реквизиты которой установлены </w:t>
      </w:r>
      <w:hyperlink w:anchor="P1144" w:history="1">
        <w:r w:rsidRPr="00FA1E21">
          <w:rPr>
            <w:rFonts w:ascii="Arial" w:hAnsi="Arial" w:cs="Arial"/>
            <w:sz w:val="24"/>
            <w:szCs w:val="24"/>
          </w:rPr>
          <w:t xml:space="preserve">приложением № </w:t>
        </w:r>
      </w:hyperlink>
      <w:r w:rsidRPr="00FA1E21">
        <w:rPr>
          <w:rFonts w:ascii="Arial" w:hAnsi="Arial" w:cs="Arial"/>
          <w:sz w:val="24"/>
          <w:szCs w:val="24"/>
        </w:rPr>
        <w:t>8 к настоящему Порядку (далее - Справка о неисполненных бюджетных</w:t>
      </w:r>
      <w:proofErr w:type="gramEnd"/>
      <w:r w:rsidRPr="00FA1E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1E21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FA1E21">
        <w:rPr>
          <w:rFonts w:ascii="Arial" w:hAnsi="Arial" w:cs="Arial"/>
          <w:sz w:val="24"/>
          <w:szCs w:val="24"/>
        </w:rPr>
        <w:t>).</w:t>
      </w:r>
    </w:p>
    <w:p w:rsidR="00FA1E21" w:rsidRPr="00FA1E21" w:rsidRDefault="00FA1E21" w:rsidP="00C121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E21">
        <w:rPr>
          <w:rFonts w:ascii="Arial" w:hAnsi="Arial" w:cs="Arial"/>
          <w:sz w:val="24"/>
          <w:szCs w:val="24"/>
        </w:rPr>
        <w:t>При формировании Справки о неисполненных бюджетных обязател</w:t>
      </w:r>
      <w:r w:rsidRPr="00FA1E21">
        <w:rPr>
          <w:rFonts w:ascii="Arial" w:hAnsi="Arial" w:cs="Arial"/>
          <w:sz w:val="24"/>
          <w:szCs w:val="24"/>
        </w:rPr>
        <w:t>ь</w:t>
      </w:r>
      <w:r w:rsidRPr="00FA1E21">
        <w:rPr>
          <w:rFonts w:ascii="Arial" w:hAnsi="Arial" w:cs="Arial"/>
          <w:sz w:val="24"/>
          <w:szCs w:val="24"/>
        </w:rPr>
        <w:t>ствах на бумажном носителе она направляется получателю средств местного бюджета в срок, не позднее трех рабочих дней со дня поступления соотве</w:t>
      </w:r>
      <w:r w:rsidRPr="00FA1E21">
        <w:rPr>
          <w:rFonts w:ascii="Arial" w:hAnsi="Arial" w:cs="Arial"/>
          <w:sz w:val="24"/>
          <w:szCs w:val="24"/>
        </w:rPr>
        <w:t>т</w:t>
      </w:r>
      <w:r w:rsidRPr="00FA1E21">
        <w:rPr>
          <w:rFonts w:ascii="Arial" w:hAnsi="Arial" w:cs="Arial"/>
          <w:sz w:val="24"/>
          <w:szCs w:val="24"/>
        </w:rPr>
        <w:t>ствующего запроса.</w:t>
      </w:r>
    </w:p>
    <w:p w:rsidR="00FA1E21" w:rsidRPr="00FA1E21" w:rsidRDefault="00FA1E21" w:rsidP="00C121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1E21">
        <w:rPr>
          <w:rFonts w:ascii="Arial" w:hAnsi="Arial" w:cs="Arial"/>
          <w:sz w:val="24"/>
          <w:szCs w:val="24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Федерации, уникальных кодов объектов капитал</w:t>
      </w:r>
      <w:r w:rsidRPr="00FA1E21">
        <w:rPr>
          <w:rFonts w:ascii="Arial" w:hAnsi="Arial" w:cs="Arial"/>
          <w:sz w:val="24"/>
          <w:szCs w:val="24"/>
        </w:rPr>
        <w:t>ь</w:t>
      </w:r>
      <w:r w:rsidRPr="00FA1E21">
        <w:rPr>
          <w:rFonts w:ascii="Arial" w:hAnsi="Arial" w:cs="Arial"/>
          <w:sz w:val="24"/>
          <w:szCs w:val="24"/>
        </w:rPr>
        <w:t>ного строительства или объектов недвижимого имущества (при наличии) и с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субсидий юридическим лицам, поставленных на учет в органе Федерального казначейства</w:t>
      </w:r>
      <w:proofErr w:type="gramEnd"/>
      <w:r w:rsidRPr="00FA1E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1E21">
        <w:rPr>
          <w:rFonts w:ascii="Arial" w:hAnsi="Arial" w:cs="Arial"/>
          <w:sz w:val="24"/>
          <w:szCs w:val="24"/>
        </w:rPr>
        <w:t>на основании Сведений о бюджетных об</w:t>
      </w:r>
      <w:r w:rsidRPr="00FA1E21">
        <w:rPr>
          <w:rFonts w:ascii="Arial" w:hAnsi="Arial" w:cs="Arial"/>
          <w:sz w:val="24"/>
          <w:szCs w:val="24"/>
        </w:rPr>
        <w:t>я</w:t>
      </w:r>
      <w:r w:rsidRPr="00FA1E21">
        <w:rPr>
          <w:rFonts w:ascii="Arial" w:hAnsi="Arial" w:cs="Arial"/>
          <w:sz w:val="24"/>
          <w:szCs w:val="24"/>
        </w:rPr>
        <w:t>зательствах и подлежавших в соответствии с условиями этих муниципальных контрактов, договоров, соглашений (нормативных правовых актов) о пред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lastRenderedPageBreak/>
        <w:t>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</w:t>
      </w:r>
      <w:r w:rsidRPr="00FA1E21">
        <w:rPr>
          <w:rFonts w:ascii="Arial" w:hAnsi="Arial" w:cs="Arial"/>
          <w:sz w:val="24"/>
          <w:szCs w:val="24"/>
        </w:rPr>
        <w:t>о</w:t>
      </w:r>
      <w:r w:rsidRPr="00FA1E21">
        <w:rPr>
          <w:rFonts w:ascii="Arial" w:hAnsi="Arial" w:cs="Arial"/>
          <w:sz w:val="24"/>
          <w:szCs w:val="24"/>
        </w:rPr>
        <w:t>ставлении субсидий юридическим лицам.</w:t>
      </w:r>
      <w:proofErr w:type="gramEnd"/>
    </w:p>
    <w:p w:rsidR="00FA1E21" w:rsidRPr="00FA1E21" w:rsidRDefault="00FA1E21" w:rsidP="00FA1E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12153" w:rsidRDefault="00C12153" w:rsidP="00C1215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 </w:t>
      </w:r>
      <w:proofErr w:type="gramStart"/>
      <w:r>
        <w:rPr>
          <w:rFonts w:ascii="Arial" w:hAnsi="Arial" w:cs="Arial"/>
          <w:sz w:val="24"/>
          <w:szCs w:val="24"/>
        </w:rPr>
        <w:t>бюджетно-финансовой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2153" w:rsidRDefault="00C12153" w:rsidP="00C1215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политики администрации </w:t>
      </w:r>
    </w:p>
    <w:p w:rsidR="00FA1E21" w:rsidRDefault="00C12153" w:rsidP="00C1215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</w:t>
      </w:r>
    </w:p>
    <w:sectPr w:rsidR="00FA1E21" w:rsidSect="00A177D4">
      <w:pgSz w:w="11906" w:h="16838"/>
      <w:pgMar w:top="1134" w:right="1134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77" w:rsidRDefault="00082B77" w:rsidP="00034D4A">
      <w:pPr>
        <w:spacing w:after="0" w:line="240" w:lineRule="auto"/>
      </w:pPr>
      <w:r>
        <w:separator/>
      </w:r>
    </w:p>
  </w:endnote>
  <w:endnote w:type="continuationSeparator" w:id="0">
    <w:p w:rsidR="00082B77" w:rsidRDefault="00082B77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77" w:rsidRDefault="00082B77" w:rsidP="00034D4A">
      <w:pPr>
        <w:spacing w:after="0" w:line="240" w:lineRule="auto"/>
      </w:pPr>
      <w:r>
        <w:separator/>
      </w:r>
    </w:p>
  </w:footnote>
  <w:footnote w:type="continuationSeparator" w:id="0">
    <w:p w:rsidR="00082B77" w:rsidRDefault="00082B77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760107"/>
      <w:docPartObj>
        <w:docPartGallery w:val="Page Numbers (Top of Page)"/>
        <w:docPartUnique/>
      </w:docPartObj>
    </w:sdtPr>
    <w:sdtEndPr/>
    <w:sdtContent>
      <w:p w:rsidR="00A177D4" w:rsidRDefault="00A177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BD">
          <w:rPr>
            <w:noProof/>
          </w:rPr>
          <w:t>12</w:t>
        </w:r>
        <w:r>
          <w:fldChar w:fldCharType="end"/>
        </w:r>
      </w:p>
    </w:sdtContent>
  </w:sdt>
  <w:p w:rsidR="00A177D4" w:rsidRDefault="00A177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2B77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275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4A5A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325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689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0E67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D7B56"/>
    <w:rsid w:val="003E1987"/>
    <w:rsid w:val="003E51F8"/>
    <w:rsid w:val="003E53A7"/>
    <w:rsid w:val="003E6774"/>
    <w:rsid w:val="003E7B00"/>
    <w:rsid w:val="003E7DA6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4F7B8E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9F2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22"/>
    <w:rsid w:val="00686E4B"/>
    <w:rsid w:val="00686FA5"/>
    <w:rsid w:val="0068702E"/>
    <w:rsid w:val="00687343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7BD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34B8"/>
    <w:rsid w:val="007254C3"/>
    <w:rsid w:val="007261BB"/>
    <w:rsid w:val="007268DF"/>
    <w:rsid w:val="00726F29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2366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6BEB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2B59"/>
    <w:rsid w:val="009F30AC"/>
    <w:rsid w:val="009F3643"/>
    <w:rsid w:val="009F3EBF"/>
    <w:rsid w:val="009F762C"/>
    <w:rsid w:val="00A01246"/>
    <w:rsid w:val="00A0161E"/>
    <w:rsid w:val="00A055B1"/>
    <w:rsid w:val="00A14A7B"/>
    <w:rsid w:val="00A15938"/>
    <w:rsid w:val="00A177D4"/>
    <w:rsid w:val="00A17949"/>
    <w:rsid w:val="00A17E0A"/>
    <w:rsid w:val="00A244E0"/>
    <w:rsid w:val="00A2491E"/>
    <w:rsid w:val="00A270A7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A0ABD"/>
    <w:rsid w:val="00AA1AD3"/>
    <w:rsid w:val="00AA2129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AF7E66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84CFC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1224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47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153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710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23FC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0DC1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0B6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C02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0B9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07E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2BCB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974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A1E21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1E21"/>
  </w:style>
  <w:style w:type="paragraph" w:customStyle="1" w:styleId="ConsPlusTitle">
    <w:name w:val="ConsPlusTitle"/>
    <w:rsid w:val="00FA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A1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1E21"/>
  </w:style>
  <w:style w:type="paragraph" w:customStyle="1" w:styleId="ConsPlusTitle">
    <w:name w:val="ConsPlusTitle"/>
    <w:rsid w:val="00FA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A1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ABAA0D7F76C0B4BB945ADB4B3C6A180439BEB0E2BA998E0A3E5EC4CC08787D6F01BF15ACED237D699BB7DF1970BB4E4E936E0BA0B109ECnAG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707DFCEE17989EB42D61C1289F4D114CD4C1FB162BBB6795A67E5756CA975FFB7B35AF23837D86A5A23A946CC87D2EBD63122D8A09E0250EJ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A4B1C5468B09A6F080F4E484424D4BA1BB737817F6E83BFE81AADBC204CBC203348FBE8B36FB690AF89CAEBB42580888CBB0C9B5DB6D08x7Q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ABAA0D7F76C0B4BB945ADB4B3C6A180439BEB0E2BA998E0A3E5EC4CC08787D6F01BF15ACED237C669BB7DF1970BB4E4E936E0BA0B109ECnAG3G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CABAA0D7F76C0B4BB945ADB4B3C6A180439BEB0E2BA998E0A3E5EC4CC08787D6F01BF15ACED237D699BB7DF1970BB4E4E936E0BA0B109ECnA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6B53-B890-43A1-BB3A-966EF2A9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5695</Words>
  <Characters>32463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15</cp:revision>
  <cp:lastPrinted>2021-12-15T11:29:00Z</cp:lastPrinted>
  <dcterms:created xsi:type="dcterms:W3CDTF">2021-12-06T12:25:00Z</dcterms:created>
  <dcterms:modified xsi:type="dcterms:W3CDTF">2021-12-21T06:53:00Z</dcterms:modified>
</cp:coreProperties>
</file>