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340675" w:rsidTr="00340675">
        <w:tc>
          <w:tcPr>
            <w:tcW w:w="3227" w:type="dxa"/>
          </w:tcPr>
          <w:p w:rsidR="00340675" w:rsidRPr="00DF3458" w:rsidRDefault="00340675" w:rsidP="00340675">
            <w:r>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1" wp14:anchorId="0745964B" wp14:editId="13A3723F">
                  <wp:simplePos x="0" y="0"/>
                  <wp:positionH relativeFrom="column">
                    <wp:posOffset>-36195</wp:posOffset>
                  </wp:positionH>
                  <wp:positionV relativeFrom="paragraph">
                    <wp:posOffset>-3175</wp:posOffset>
                  </wp:positionV>
                  <wp:extent cx="739140" cy="788035"/>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140" cy="788035"/>
                          </a:xfrm>
                          <a:prstGeom prst="rect">
                            <a:avLst/>
                          </a:prstGeom>
                          <a:noFill/>
                        </pic:spPr>
                      </pic:pic>
                    </a:graphicData>
                  </a:graphic>
                </wp:anchor>
              </w:drawing>
            </w:r>
          </w:p>
        </w:tc>
      </w:tr>
    </w:tbl>
    <w:p w:rsidR="00340675" w:rsidRPr="00340675" w:rsidRDefault="00340675" w:rsidP="00340675">
      <w:pPr>
        <w:pBdr>
          <w:bottom w:val="single" w:sz="18" w:space="1" w:color="auto"/>
        </w:pBdr>
        <w:overflowPunct w:val="0"/>
        <w:autoSpaceDE w:val="0"/>
        <w:autoSpaceDN w:val="0"/>
        <w:adjustRightInd w:val="0"/>
        <w:spacing w:after="0" w:line="240" w:lineRule="auto"/>
        <w:ind w:right="28"/>
        <w:rPr>
          <w:rFonts w:ascii="Times New Roman" w:eastAsia="Times New Roman" w:hAnsi="Times New Roman" w:cs="Times New Roman"/>
          <w:sz w:val="32"/>
          <w:szCs w:val="20"/>
          <w:lang w:eastAsia="ru-RU"/>
        </w:rPr>
      </w:pPr>
    </w:p>
    <w:p w:rsidR="00340675" w:rsidRPr="00340675" w:rsidRDefault="00340675" w:rsidP="00340675">
      <w:pPr>
        <w:pBdr>
          <w:bottom w:val="single" w:sz="18" w:space="1" w:color="auto"/>
        </w:pBdr>
        <w:overflowPunct w:val="0"/>
        <w:autoSpaceDE w:val="0"/>
        <w:autoSpaceDN w:val="0"/>
        <w:adjustRightInd w:val="0"/>
        <w:spacing w:after="0" w:line="240" w:lineRule="auto"/>
        <w:ind w:right="28"/>
        <w:jc w:val="center"/>
        <w:rPr>
          <w:rFonts w:ascii="Arial" w:eastAsia="Times New Roman" w:hAnsi="Arial" w:cs="Arial"/>
          <w:sz w:val="28"/>
          <w:szCs w:val="28"/>
          <w:lang w:eastAsia="ru-RU"/>
        </w:rPr>
      </w:pPr>
      <w:r w:rsidRPr="00340675">
        <w:rPr>
          <w:rFonts w:ascii="Arial" w:eastAsia="Times New Roman" w:hAnsi="Arial" w:cs="Arial"/>
          <w:sz w:val="28"/>
          <w:szCs w:val="28"/>
          <w:lang w:eastAsia="ru-RU"/>
        </w:rPr>
        <w:t>Администрация</w:t>
      </w:r>
    </w:p>
    <w:p w:rsidR="00340675" w:rsidRPr="00340675" w:rsidRDefault="00340675" w:rsidP="00340675">
      <w:pPr>
        <w:pBdr>
          <w:bottom w:val="single" w:sz="18" w:space="1" w:color="auto"/>
        </w:pBdr>
        <w:overflowPunct w:val="0"/>
        <w:autoSpaceDE w:val="0"/>
        <w:autoSpaceDN w:val="0"/>
        <w:adjustRightInd w:val="0"/>
        <w:spacing w:after="0" w:line="240" w:lineRule="auto"/>
        <w:ind w:right="28"/>
        <w:jc w:val="center"/>
        <w:rPr>
          <w:rFonts w:ascii="Arial" w:eastAsia="Times New Roman" w:hAnsi="Arial" w:cs="Arial"/>
          <w:sz w:val="28"/>
          <w:szCs w:val="28"/>
          <w:lang w:eastAsia="ru-RU"/>
        </w:rPr>
      </w:pPr>
      <w:r w:rsidRPr="00340675">
        <w:rPr>
          <w:rFonts w:ascii="Arial" w:eastAsia="Times New Roman" w:hAnsi="Arial" w:cs="Arial"/>
          <w:sz w:val="28"/>
          <w:szCs w:val="28"/>
          <w:lang w:eastAsia="ru-RU"/>
        </w:rPr>
        <w:t>Светлоярского муниципального района Волгоградской области</w:t>
      </w:r>
    </w:p>
    <w:p w:rsidR="00340675" w:rsidRPr="00340675" w:rsidRDefault="00340675" w:rsidP="00340675">
      <w:pPr>
        <w:overflowPunct w:val="0"/>
        <w:autoSpaceDE w:val="0"/>
        <w:autoSpaceDN w:val="0"/>
        <w:adjustRightInd w:val="0"/>
        <w:spacing w:after="0" w:line="240" w:lineRule="auto"/>
        <w:ind w:right="28"/>
        <w:jc w:val="center"/>
        <w:rPr>
          <w:rFonts w:ascii="Times New Roman" w:eastAsia="Times New Roman" w:hAnsi="Times New Roman" w:cs="Times New Roman"/>
          <w:sz w:val="24"/>
          <w:szCs w:val="20"/>
          <w:lang w:eastAsia="ru-RU"/>
        </w:rPr>
      </w:pPr>
    </w:p>
    <w:p w:rsidR="00340675" w:rsidRPr="00340675" w:rsidRDefault="00340675" w:rsidP="00340675">
      <w:pPr>
        <w:overflowPunct w:val="0"/>
        <w:autoSpaceDE w:val="0"/>
        <w:autoSpaceDN w:val="0"/>
        <w:adjustRightInd w:val="0"/>
        <w:spacing w:after="0" w:line="240" w:lineRule="auto"/>
        <w:ind w:right="28"/>
        <w:jc w:val="center"/>
        <w:rPr>
          <w:rFonts w:ascii="Arial" w:eastAsia="Times New Roman" w:hAnsi="Arial" w:cs="Arial"/>
          <w:b/>
          <w:sz w:val="36"/>
          <w:szCs w:val="36"/>
          <w:lang w:eastAsia="ru-RU"/>
        </w:rPr>
      </w:pPr>
      <w:r w:rsidRPr="00340675">
        <w:rPr>
          <w:rFonts w:ascii="Arial" w:eastAsia="Times New Roman" w:hAnsi="Arial" w:cs="Arial"/>
          <w:b/>
          <w:sz w:val="36"/>
          <w:szCs w:val="36"/>
          <w:lang w:eastAsia="ru-RU"/>
        </w:rPr>
        <w:t>ПОСТАНОВЛЕНИЕ</w:t>
      </w:r>
      <w:r w:rsidR="003B18CF">
        <w:rPr>
          <w:rFonts w:ascii="Arial" w:eastAsia="Times New Roman" w:hAnsi="Arial" w:cs="Arial"/>
          <w:b/>
          <w:sz w:val="36"/>
          <w:szCs w:val="36"/>
          <w:lang w:eastAsia="ru-RU"/>
        </w:rPr>
        <w:t xml:space="preserve"> </w:t>
      </w:r>
    </w:p>
    <w:p w:rsidR="00340675" w:rsidRPr="00340675" w:rsidRDefault="00340675" w:rsidP="00340675">
      <w:pPr>
        <w:overflowPunct w:val="0"/>
        <w:autoSpaceDE w:val="0"/>
        <w:autoSpaceDN w:val="0"/>
        <w:adjustRightInd w:val="0"/>
        <w:spacing w:after="0" w:line="240" w:lineRule="auto"/>
        <w:ind w:right="28"/>
        <w:jc w:val="both"/>
        <w:rPr>
          <w:rFonts w:ascii="Arial" w:eastAsia="Times New Roman" w:hAnsi="Arial" w:cs="Arial"/>
          <w:sz w:val="24"/>
          <w:szCs w:val="24"/>
          <w:lang w:eastAsia="ru-RU"/>
        </w:rPr>
      </w:pPr>
    </w:p>
    <w:p w:rsidR="00340675" w:rsidRPr="00340675" w:rsidRDefault="00744D79" w:rsidP="00340675">
      <w:pPr>
        <w:overflowPunct w:val="0"/>
        <w:autoSpaceDE w:val="0"/>
        <w:autoSpaceDN w:val="0"/>
        <w:adjustRightInd w:val="0"/>
        <w:spacing w:after="0" w:line="240" w:lineRule="auto"/>
        <w:ind w:right="28"/>
        <w:jc w:val="both"/>
        <w:rPr>
          <w:rFonts w:ascii="Arial" w:eastAsia="Times New Roman" w:hAnsi="Arial" w:cs="Arial"/>
          <w:sz w:val="24"/>
          <w:szCs w:val="24"/>
          <w:lang w:eastAsia="ru-RU"/>
        </w:rPr>
      </w:pPr>
      <w:r>
        <w:rPr>
          <w:rFonts w:ascii="Arial" w:eastAsia="Times New Roman" w:hAnsi="Arial" w:cs="Arial"/>
          <w:sz w:val="24"/>
          <w:szCs w:val="24"/>
          <w:lang w:eastAsia="ru-RU"/>
        </w:rPr>
        <w:t>от   20.09.2021</w:t>
      </w:r>
      <w:bookmarkStart w:id="0" w:name="_GoBack"/>
      <w:bookmarkEnd w:id="0"/>
      <w:r w:rsidR="00C65D8A">
        <w:rPr>
          <w:rFonts w:ascii="Arial" w:eastAsia="Times New Roman" w:hAnsi="Arial" w:cs="Arial"/>
          <w:sz w:val="24"/>
          <w:szCs w:val="24"/>
          <w:lang w:eastAsia="ru-RU"/>
        </w:rPr>
        <w:t xml:space="preserve">                </w:t>
      </w:r>
      <w:r>
        <w:rPr>
          <w:rFonts w:ascii="Arial" w:eastAsia="Times New Roman" w:hAnsi="Arial" w:cs="Arial"/>
          <w:sz w:val="24"/>
          <w:szCs w:val="24"/>
          <w:lang w:eastAsia="ru-RU"/>
        </w:rPr>
        <w:t>№ 1641</w:t>
      </w:r>
    </w:p>
    <w:p w:rsidR="00340675" w:rsidRDefault="00340675" w:rsidP="00340675">
      <w:pPr>
        <w:overflowPunct w:val="0"/>
        <w:autoSpaceDE w:val="0"/>
        <w:autoSpaceDN w:val="0"/>
        <w:adjustRightInd w:val="0"/>
        <w:spacing w:after="0" w:line="240" w:lineRule="auto"/>
        <w:ind w:right="28"/>
        <w:jc w:val="both"/>
        <w:rPr>
          <w:rFonts w:ascii="Arial" w:eastAsia="Times New Roman" w:hAnsi="Arial" w:cs="Arial"/>
          <w:sz w:val="24"/>
          <w:szCs w:val="24"/>
          <w:lang w:eastAsia="ru-RU"/>
        </w:rPr>
      </w:pPr>
    </w:p>
    <w:p w:rsidR="00C65D8A" w:rsidRPr="00340675" w:rsidRDefault="00C65D8A" w:rsidP="00340675">
      <w:pPr>
        <w:overflowPunct w:val="0"/>
        <w:autoSpaceDE w:val="0"/>
        <w:autoSpaceDN w:val="0"/>
        <w:adjustRightInd w:val="0"/>
        <w:spacing w:after="0" w:line="240" w:lineRule="auto"/>
        <w:ind w:right="28"/>
        <w:jc w:val="both"/>
        <w:rPr>
          <w:rFonts w:ascii="Arial" w:eastAsia="Times New Roman" w:hAnsi="Arial" w:cs="Arial"/>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C65D8A" w:rsidTr="003B18CF">
        <w:trPr>
          <w:trHeight w:val="1231"/>
        </w:trPr>
        <w:tc>
          <w:tcPr>
            <w:tcW w:w="3369" w:type="dxa"/>
          </w:tcPr>
          <w:p w:rsidR="00C65D8A" w:rsidRPr="00C65D8A" w:rsidRDefault="00C65D8A" w:rsidP="003B18CF">
            <w:pPr>
              <w:overflowPunct w:val="0"/>
              <w:autoSpaceDE w:val="0"/>
              <w:autoSpaceDN w:val="0"/>
              <w:adjustRightInd w:val="0"/>
              <w:rPr>
                <w:rFonts w:ascii="Arial" w:eastAsia="Times New Roman" w:hAnsi="Arial" w:cs="Arial"/>
                <w:sz w:val="24"/>
                <w:szCs w:val="24"/>
                <w:lang w:eastAsia="ru-RU"/>
              </w:rPr>
            </w:pPr>
            <w:r>
              <w:rPr>
                <w:rFonts w:ascii="Arial" w:eastAsia="Times New Roman" w:hAnsi="Arial" w:cs="Arial"/>
                <w:sz w:val="24"/>
                <w:szCs w:val="24"/>
                <w:lang w:eastAsia="ru-RU"/>
              </w:rPr>
              <w:t xml:space="preserve">Об утверждении </w:t>
            </w:r>
            <w:r w:rsidRPr="00340675">
              <w:rPr>
                <w:rFonts w:ascii="Arial" w:eastAsia="Times New Roman" w:hAnsi="Arial" w:cs="Arial"/>
                <w:sz w:val="24"/>
                <w:szCs w:val="24"/>
                <w:lang w:eastAsia="ru-RU"/>
              </w:rPr>
              <w:t>муни</w:t>
            </w:r>
            <w:r>
              <w:rPr>
                <w:rFonts w:ascii="Arial" w:eastAsia="Times New Roman" w:hAnsi="Arial" w:cs="Arial"/>
                <w:sz w:val="24"/>
                <w:szCs w:val="24"/>
                <w:lang w:eastAsia="ru-RU"/>
              </w:rPr>
              <w:t>ц</w:t>
            </w:r>
            <w:r>
              <w:rPr>
                <w:rFonts w:ascii="Arial" w:eastAsia="Times New Roman" w:hAnsi="Arial" w:cs="Arial"/>
                <w:sz w:val="24"/>
                <w:szCs w:val="24"/>
                <w:lang w:eastAsia="ru-RU"/>
              </w:rPr>
              <w:t>и</w:t>
            </w:r>
            <w:r>
              <w:rPr>
                <w:rFonts w:ascii="Arial" w:eastAsia="Times New Roman" w:hAnsi="Arial" w:cs="Arial"/>
                <w:sz w:val="24"/>
                <w:szCs w:val="24"/>
                <w:lang w:eastAsia="ru-RU"/>
              </w:rPr>
              <w:t xml:space="preserve">пальной </w:t>
            </w:r>
            <w:r w:rsidRPr="00340675">
              <w:rPr>
                <w:rFonts w:ascii="Arial" w:eastAsia="Times New Roman" w:hAnsi="Arial" w:cs="Arial"/>
                <w:sz w:val="24"/>
                <w:szCs w:val="24"/>
                <w:lang w:eastAsia="ru-RU"/>
              </w:rPr>
              <w:t>программы «М</w:t>
            </w:r>
            <w:r w:rsidRPr="00340675">
              <w:rPr>
                <w:rFonts w:ascii="Arial" w:eastAsia="Times New Roman" w:hAnsi="Arial" w:cs="Arial"/>
                <w:sz w:val="24"/>
                <w:szCs w:val="24"/>
                <w:lang w:eastAsia="ru-RU"/>
              </w:rPr>
              <w:t>о</w:t>
            </w:r>
            <w:r w:rsidRPr="00340675">
              <w:rPr>
                <w:rFonts w:ascii="Arial" w:eastAsia="Times New Roman" w:hAnsi="Arial" w:cs="Arial"/>
                <w:sz w:val="24"/>
                <w:szCs w:val="24"/>
                <w:lang w:eastAsia="ru-RU"/>
              </w:rPr>
              <w:t>ло</w:t>
            </w:r>
            <w:r>
              <w:rPr>
                <w:rFonts w:ascii="Arial" w:eastAsia="Times New Roman" w:hAnsi="Arial" w:cs="Arial"/>
                <w:sz w:val="24"/>
                <w:szCs w:val="24"/>
                <w:lang w:eastAsia="ru-RU"/>
              </w:rPr>
              <w:t xml:space="preserve">дежь» </w:t>
            </w:r>
            <w:r w:rsidRPr="00340675">
              <w:rPr>
                <w:rFonts w:ascii="Arial" w:eastAsia="Times New Roman" w:hAnsi="Arial" w:cs="Arial"/>
                <w:color w:val="000000"/>
                <w:kern w:val="36"/>
                <w:sz w:val="24"/>
                <w:szCs w:val="24"/>
              </w:rPr>
              <w:t>Светлоярского муниципального района</w:t>
            </w:r>
            <w:r>
              <w:rPr>
                <w:rFonts w:ascii="Arial" w:eastAsia="Times New Roman" w:hAnsi="Arial" w:cs="Arial"/>
                <w:sz w:val="24"/>
                <w:szCs w:val="24"/>
                <w:lang w:eastAsia="ru-RU"/>
              </w:rPr>
              <w:t xml:space="preserve"> </w:t>
            </w:r>
            <w:r w:rsidRPr="00340675">
              <w:rPr>
                <w:rFonts w:ascii="Arial" w:eastAsia="Times New Roman" w:hAnsi="Arial" w:cs="Arial"/>
                <w:color w:val="000000"/>
                <w:kern w:val="36"/>
                <w:sz w:val="24"/>
                <w:szCs w:val="24"/>
              </w:rPr>
              <w:t>Волгоградской области на 20</w:t>
            </w:r>
            <w:r>
              <w:rPr>
                <w:rFonts w:ascii="Arial" w:eastAsia="Times New Roman" w:hAnsi="Arial" w:cs="Arial"/>
                <w:color w:val="000000"/>
                <w:kern w:val="36"/>
                <w:sz w:val="24"/>
                <w:szCs w:val="24"/>
              </w:rPr>
              <w:t>22</w:t>
            </w:r>
            <w:r w:rsidRPr="00340675">
              <w:rPr>
                <w:rFonts w:ascii="Arial" w:eastAsia="Times New Roman" w:hAnsi="Arial" w:cs="Arial"/>
                <w:color w:val="000000"/>
                <w:kern w:val="36"/>
                <w:sz w:val="24"/>
                <w:szCs w:val="24"/>
              </w:rPr>
              <w:t>-20</w:t>
            </w:r>
            <w:r>
              <w:rPr>
                <w:rFonts w:ascii="Arial" w:eastAsia="Times New Roman" w:hAnsi="Arial" w:cs="Arial"/>
                <w:color w:val="000000"/>
                <w:kern w:val="36"/>
                <w:sz w:val="24"/>
                <w:szCs w:val="24"/>
              </w:rPr>
              <w:t>24</w:t>
            </w:r>
            <w:r w:rsidRPr="00340675">
              <w:rPr>
                <w:rFonts w:ascii="Arial" w:eastAsia="Times New Roman" w:hAnsi="Arial" w:cs="Arial"/>
                <w:color w:val="000000"/>
                <w:kern w:val="36"/>
                <w:sz w:val="24"/>
                <w:szCs w:val="24"/>
              </w:rPr>
              <w:t xml:space="preserve"> годы</w:t>
            </w:r>
          </w:p>
          <w:p w:rsidR="00C65D8A" w:rsidRPr="00340675" w:rsidRDefault="00C65D8A" w:rsidP="00C65D8A">
            <w:pPr>
              <w:overflowPunct w:val="0"/>
              <w:autoSpaceDE w:val="0"/>
              <w:autoSpaceDN w:val="0"/>
              <w:adjustRightInd w:val="0"/>
              <w:ind w:right="28"/>
              <w:jc w:val="both"/>
              <w:rPr>
                <w:rFonts w:ascii="Arial" w:eastAsia="Times New Roman" w:hAnsi="Arial" w:cs="Arial"/>
                <w:i/>
                <w:sz w:val="24"/>
                <w:szCs w:val="24"/>
                <w:lang w:eastAsia="ru-RU"/>
              </w:rPr>
            </w:pPr>
          </w:p>
          <w:p w:rsidR="00C65D8A" w:rsidRDefault="00C65D8A" w:rsidP="00340675">
            <w:pPr>
              <w:overflowPunct w:val="0"/>
              <w:autoSpaceDE w:val="0"/>
              <w:autoSpaceDN w:val="0"/>
              <w:adjustRightInd w:val="0"/>
              <w:rPr>
                <w:rFonts w:ascii="Arial" w:eastAsia="Times New Roman" w:hAnsi="Arial" w:cs="Arial"/>
                <w:sz w:val="24"/>
                <w:szCs w:val="24"/>
                <w:lang w:eastAsia="ru-RU"/>
              </w:rPr>
            </w:pPr>
          </w:p>
        </w:tc>
      </w:tr>
    </w:tbl>
    <w:p w:rsidR="00340675" w:rsidRPr="00340675" w:rsidRDefault="00340675" w:rsidP="00340675">
      <w:pPr>
        <w:overflowPunct w:val="0"/>
        <w:autoSpaceDE w:val="0"/>
        <w:autoSpaceDN w:val="0"/>
        <w:adjustRightInd w:val="0"/>
        <w:spacing w:after="0" w:line="240" w:lineRule="auto"/>
        <w:rPr>
          <w:rFonts w:ascii="Arial" w:eastAsia="Times New Roman" w:hAnsi="Arial" w:cs="Arial"/>
          <w:sz w:val="24"/>
          <w:szCs w:val="24"/>
          <w:lang w:eastAsia="ru-RU"/>
        </w:rPr>
      </w:pPr>
    </w:p>
    <w:p w:rsidR="00340675" w:rsidRPr="00340675" w:rsidRDefault="00340675" w:rsidP="00340675">
      <w:pPr>
        <w:spacing w:before="75" w:after="75" w:line="240" w:lineRule="auto"/>
        <w:ind w:firstLine="708"/>
        <w:jc w:val="both"/>
        <w:rPr>
          <w:rFonts w:ascii="Arial" w:eastAsia="Times New Roman" w:hAnsi="Arial" w:cs="Arial"/>
          <w:sz w:val="24"/>
          <w:szCs w:val="24"/>
          <w:lang w:eastAsia="ru-RU"/>
        </w:rPr>
      </w:pPr>
      <w:r w:rsidRPr="00340675">
        <w:rPr>
          <w:rFonts w:ascii="Arial" w:eastAsia="Times New Roman" w:hAnsi="Arial" w:cs="Arial"/>
          <w:sz w:val="24"/>
          <w:szCs w:val="24"/>
          <w:lang w:eastAsia="ru-RU"/>
        </w:rPr>
        <w:t>В целях реализации приоритетных направлений государственной мол</w:t>
      </w:r>
      <w:r w:rsidRPr="00340675">
        <w:rPr>
          <w:rFonts w:ascii="Arial" w:eastAsia="Times New Roman" w:hAnsi="Arial" w:cs="Arial"/>
          <w:sz w:val="24"/>
          <w:szCs w:val="24"/>
          <w:lang w:eastAsia="ru-RU"/>
        </w:rPr>
        <w:t>о</w:t>
      </w:r>
      <w:r w:rsidRPr="00340675">
        <w:rPr>
          <w:rFonts w:ascii="Arial" w:eastAsia="Times New Roman" w:hAnsi="Arial" w:cs="Arial"/>
          <w:sz w:val="24"/>
          <w:szCs w:val="24"/>
          <w:lang w:eastAsia="ru-RU"/>
        </w:rPr>
        <w:t>дежной политики на территории Светлоярского муниципального района, Ф</w:t>
      </w:r>
      <w:r w:rsidRPr="00340675">
        <w:rPr>
          <w:rFonts w:ascii="Arial" w:eastAsia="Times New Roman" w:hAnsi="Arial" w:cs="Arial"/>
          <w:sz w:val="24"/>
          <w:szCs w:val="24"/>
          <w:lang w:eastAsia="ru-RU"/>
        </w:rPr>
        <w:t>е</w:t>
      </w:r>
      <w:r w:rsidR="007D59A3">
        <w:rPr>
          <w:rFonts w:ascii="Arial" w:eastAsia="Times New Roman" w:hAnsi="Arial" w:cs="Arial"/>
          <w:sz w:val="24"/>
          <w:szCs w:val="24"/>
          <w:lang w:eastAsia="ru-RU"/>
        </w:rPr>
        <w:t>дерального Закона от 06.10.2003</w:t>
      </w:r>
      <w:r w:rsidRPr="00340675">
        <w:rPr>
          <w:rFonts w:ascii="Arial" w:eastAsia="Times New Roman" w:hAnsi="Arial" w:cs="Arial"/>
          <w:sz w:val="24"/>
          <w:szCs w:val="24"/>
          <w:lang w:eastAsia="ru-RU"/>
        </w:rPr>
        <w:t xml:space="preserve"> №</w:t>
      </w:r>
      <w:r w:rsidR="007D59A3">
        <w:rPr>
          <w:rFonts w:ascii="Arial" w:eastAsia="Times New Roman" w:hAnsi="Arial" w:cs="Arial"/>
          <w:sz w:val="24"/>
          <w:szCs w:val="24"/>
          <w:lang w:eastAsia="ru-RU"/>
        </w:rPr>
        <w:t xml:space="preserve"> </w:t>
      </w:r>
      <w:r w:rsidRPr="00340675">
        <w:rPr>
          <w:rFonts w:ascii="Arial" w:eastAsia="Times New Roman" w:hAnsi="Arial" w:cs="Arial"/>
          <w:sz w:val="24"/>
          <w:szCs w:val="24"/>
          <w:lang w:eastAsia="ru-RU"/>
        </w:rPr>
        <w:t>131 ФЗ «Об общих принципах организ</w:t>
      </w:r>
      <w:r w:rsidRPr="00340675">
        <w:rPr>
          <w:rFonts w:ascii="Arial" w:eastAsia="Times New Roman" w:hAnsi="Arial" w:cs="Arial"/>
          <w:sz w:val="24"/>
          <w:szCs w:val="24"/>
          <w:lang w:eastAsia="ru-RU"/>
        </w:rPr>
        <w:t>а</w:t>
      </w:r>
      <w:r w:rsidRPr="00340675">
        <w:rPr>
          <w:rFonts w:ascii="Arial" w:eastAsia="Times New Roman" w:hAnsi="Arial" w:cs="Arial"/>
          <w:sz w:val="24"/>
          <w:szCs w:val="24"/>
          <w:lang w:eastAsia="ru-RU"/>
        </w:rPr>
        <w:t xml:space="preserve">ции местного самоуправления в Российской Федерации», </w:t>
      </w:r>
      <w:r w:rsidR="00C42283">
        <w:rPr>
          <w:rFonts w:ascii="Arial" w:eastAsia="Times New Roman" w:hAnsi="Arial" w:cs="Arial"/>
          <w:sz w:val="24"/>
          <w:szCs w:val="24"/>
          <w:lang w:eastAsia="ru-RU"/>
        </w:rPr>
        <w:t xml:space="preserve">в соответствии </w:t>
      </w:r>
      <w:r w:rsidR="007D59A3">
        <w:rPr>
          <w:rFonts w:ascii="Arial" w:eastAsia="Times New Roman" w:hAnsi="Arial" w:cs="Arial"/>
          <w:sz w:val="24"/>
          <w:szCs w:val="24"/>
          <w:lang w:eastAsia="ru-RU"/>
        </w:rPr>
        <w:t xml:space="preserve">с </w:t>
      </w:r>
      <w:r w:rsidR="00C42283" w:rsidRPr="00C42283">
        <w:rPr>
          <w:rFonts w:ascii="Arial" w:eastAsia="Times New Roman" w:hAnsi="Arial" w:cs="Arial"/>
          <w:sz w:val="24"/>
          <w:szCs w:val="24"/>
          <w:lang w:eastAsia="ru-RU"/>
        </w:rPr>
        <w:t>Бюджетным  кодексом  Российской  Федерации</w:t>
      </w:r>
      <w:r w:rsidR="00C42283">
        <w:rPr>
          <w:rFonts w:ascii="Arial" w:eastAsia="Times New Roman" w:hAnsi="Arial" w:cs="Arial"/>
          <w:sz w:val="24"/>
          <w:szCs w:val="24"/>
          <w:lang w:eastAsia="ru-RU"/>
        </w:rPr>
        <w:t>,</w:t>
      </w:r>
      <w:r w:rsidR="00C65D8A">
        <w:rPr>
          <w:rFonts w:ascii="Arial" w:eastAsia="Times New Roman" w:hAnsi="Arial" w:cs="Arial"/>
          <w:sz w:val="24"/>
          <w:szCs w:val="24"/>
          <w:lang w:eastAsia="ru-RU"/>
        </w:rPr>
        <w:t xml:space="preserve"> </w:t>
      </w:r>
      <w:r w:rsidRPr="00340675">
        <w:rPr>
          <w:rFonts w:ascii="Arial" w:eastAsia="Times New Roman" w:hAnsi="Arial" w:cs="Arial"/>
          <w:sz w:val="24"/>
          <w:szCs w:val="24"/>
          <w:lang w:eastAsia="ru-RU"/>
        </w:rPr>
        <w:t>постановлени</w:t>
      </w:r>
      <w:r w:rsidR="00C42283">
        <w:rPr>
          <w:rFonts w:ascii="Arial" w:eastAsia="Times New Roman" w:hAnsi="Arial" w:cs="Arial"/>
          <w:sz w:val="24"/>
          <w:szCs w:val="24"/>
          <w:lang w:eastAsia="ru-RU"/>
        </w:rPr>
        <w:t>ем</w:t>
      </w:r>
      <w:r w:rsidRPr="00340675">
        <w:rPr>
          <w:rFonts w:ascii="Arial" w:eastAsia="Times New Roman" w:hAnsi="Arial" w:cs="Arial"/>
          <w:sz w:val="24"/>
          <w:szCs w:val="24"/>
          <w:lang w:eastAsia="ru-RU"/>
        </w:rPr>
        <w:t xml:space="preserve"> администр</w:t>
      </w:r>
      <w:r w:rsidRPr="00340675">
        <w:rPr>
          <w:rFonts w:ascii="Arial" w:eastAsia="Times New Roman" w:hAnsi="Arial" w:cs="Arial"/>
          <w:sz w:val="24"/>
          <w:szCs w:val="24"/>
          <w:lang w:eastAsia="ru-RU"/>
        </w:rPr>
        <w:t>а</w:t>
      </w:r>
      <w:r w:rsidRPr="00340675">
        <w:rPr>
          <w:rFonts w:ascii="Arial" w:eastAsia="Times New Roman" w:hAnsi="Arial" w:cs="Arial"/>
          <w:sz w:val="24"/>
          <w:szCs w:val="24"/>
          <w:lang w:eastAsia="ru-RU"/>
        </w:rPr>
        <w:t xml:space="preserve">ции Светлоярского  муниципального района Волгоградской области от </w:t>
      </w:r>
      <w:r w:rsidR="004539A2">
        <w:rPr>
          <w:rFonts w:ascii="Arial" w:eastAsia="Times New Roman" w:hAnsi="Arial" w:cs="Arial"/>
          <w:sz w:val="24"/>
          <w:szCs w:val="24"/>
          <w:lang w:eastAsia="ru-RU"/>
        </w:rPr>
        <w:t xml:space="preserve">13.08.2013 </w:t>
      </w:r>
      <w:r w:rsidRPr="00340675">
        <w:rPr>
          <w:rFonts w:ascii="Arial" w:eastAsia="Times New Roman" w:hAnsi="Arial" w:cs="Arial"/>
          <w:sz w:val="24"/>
          <w:szCs w:val="24"/>
          <w:lang w:eastAsia="ru-RU"/>
        </w:rPr>
        <w:t xml:space="preserve"> № </w:t>
      </w:r>
      <w:r w:rsidR="004539A2">
        <w:rPr>
          <w:rFonts w:ascii="Arial" w:eastAsia="Times New Roman" w:hAnsi="Arial" w:cs="Arial"/>
          <w:sz w:val="24"/>
          <w:szCs w:val="24"/>
          <w:lang w:eastAsia="ru-RU"/>
        </w:rPr>
        <w:t>1665</w:t>
      </w:r>
      <w:r w:rsidRPr="00340675">
        <w:rPr>
          <w:rFonts w:ascii="Arial" w:eastAsia="Times New Roman" w:hAnsi="Arial" w:cs="Arial"/>
          <w:sz w:val="24"/>
          <w:szCs w:val="24"/>
          <w:lang w:eastAsia="ru-RU"/>
        </w:rPr>
        <w:t xml:space="preserve"> «Об утверждении порядка разработки</w:t>
      </w:r>
      <w:r w:rsidR="004539A2">
        <w:rPr>
          <w:rFonts w:ascii="Arial" w:eastAsia="Times New Roman" w:hAnsi="Arial" w:cs="Arial"/>
          <w:sz w:val="24"/>
          <w:szCs w:val="24"/>
          <w:lang w:eastAsia="ru-RU"/>
        </w:rPr>
        <w:t xml:space="preserve">, формирования </w:t>
      </w:r>
      <w:r w:rsidRPr="00340675">
        <w:rPr>
          <w:rFonts w:ascii="Arial" w:eastAsia="Times New Roman" w:hAnsi="Arial" w:cs="Arial"/>
          <w:sz w:val="24"/>
          <w:szCs w:val="24"/>
          <w:lang w:eastAsia="ru-RU"/>
        </w:rPr>
        <w:t xml:space="preserve"> и реализации муниципальных программ Светлоярского муниципального рай</w:t>
      </w:r>
      <w:r w:rsidRPr="00340675">
        <w:rPr>
          <w:rFonts w:ascii="Arial" w:eastAsia="Times New Roman" w:hAnsi="Arial" w:cs="Arial"/>
          <w:sz w:val="24"/>
          <w:szCs w:val="24"/>
          <w:lang w:eastAsia="ru-RU"/>
        </w:rPr>
        <w:t>о</w:t>
      </w:r>
      <w:r w:rsidRPr="00340675">
        <w:rPr>
          <w:rFonts w:ascii="Arial" w:eastAsia="Times New Roman" w:hAnsi="Arial" w:cs="Arial"/>
          <w:sz w:val="24"/>
          <w:szCs w:val="24"/>
          <w:lang w:eastAsia="ru-RU"/>
        </w:rPr>
        <w:t xml:space="preserve">на», </w:t>
      </w:r>
      <w:r w:rsidR="004539A2">
        <w:rPr>
          <w:rFonts w:ascii="Arial" w:eastAsia="Times New Roman" w:hAnsi="Arial" w:cs="Arial"/>
          <w:sz w:val="24"/>
          <w:szCs w:val="24"/>
          <w:lang w:eastAsia="ru-RU"/>
        </w:rPr>
        <w:t>распоряжени</w:t>
      </w:r>
      <w:r w:rsidR="007D59A3">
        <w:rPr>
          <w:rFonts w:ascii="Arial" w:eastAsia="Times New Roman" w:hAnsi="Arial" w:cs="Arial"/>
          <w:sz w:val="24"/>
          <w:szCs w:val="24"/>
          <w:lang w:eastAsia="ru-RU"/>
        </w:rPr>
        <w:t xml:space="preserve">ем </w:t>
      </w:r>
      <w:r w:rsidR="004539A2">
        <w:rPr>
          <w:rFonts w:ascii="Arial" w:eastAsia="Times New Roman" w:hAnsi="Arial" w:cs="Arial"/>
          <w:sz w:val="24"/>
          <w:szCs w:val="24"/>
          <w:lang w:eastAsia="ru-RU"/>
        </w:rPr>
        <w:t xml:space="preserve">администрации Светлоярского муниципального </w:t>
      </w:r>
      <w:r w:rsidR="006A2F2F">
        <w:rPr>
          <w:rFonts w:ascii="Arial" w:eastAsia="Times New Roman" w:hAnsi="Arial" w:cs="Arial"/>
          <w:sz w:val="24"/>
          <w:szCs w:val="24"/>
          <w:lang w:eastAsia="ru-RU"/>
        </w:rPr>
        <w:t xml:space="preserve">                      </w:t>
      </w:r>
      <w:r w:rsidR="007D59A3">
        <w:rPr>
          <w:rFonts w:ascii="Arial" w:eastAsia="Times New Roman" w:hAnsi="Arial" w:cs="Arial"/>
          <w:sz w:val="24"/>
          <w:szCs w:val="24"/>
          <w:lang w:eastAsia="ru-RU"/>
        </w:rPr>
        <w:t xml:space="preserve">района Волгоградской области </w:t>
      </w:r>
      <w:r w:rsidR="004539A2" w:rsidRPr="006A2F2F">
        <w:rPr>
          <w:rFonts w:ascii="Arial" w:eastAsia="Times New Roman" w:hAnsi="Arial" w:cs="Arial"/>
          <w:sz w:val="24"/>
          <w:szCs w:val="24"/>
          <w:lang w:eastAsia="ru-RU"/>
        </w:rPr>
        <w:t xml:space="preserve">от </w:t>
      </w:r>
      <w:r w:rsidR="007E23A0" w:rsidRPr="006A2F2F">
        <w:rPr>
          <w:rFonts w:ascii="Arial" w:eastAsia="Times New Roman" w:hAnsi="Arial" w:cs="Arial"/>
          <w:sz w:val="24"/>
          <w:szCs w:val="24"/>
          <w:lang w:eastAsia="ru-RU"/>
        </w:rPr>
        <w:t>0</w:t>
      </w:r>
      <w:r w:rsidR="007E23A0" w:rsidRPr="007E23A0">
        <w:rPr>
          <w:rFonts w:ascii="Arial" w:eastAsia="Times New Roman" w:hAnsi="Arial" w:cs="Arial"/>
          <w:sz w:val="24"/>
          <w:szCs w:val="24"/>
          <w:lang w:eastAsia="ru-RU"/>
        </w:rPr>
        <w:t>2.08.2021</w:t>
      </w:r>
      <w:r w:rsidR="00C42283" w:rsidRPr="007E23A0">
        <w:rPr>
          <w:rFonts w:ascii="Arial" w:eastAsia="Times New Roman" w:hAnsi="Arial" w:cs="Arial"/>
          <w:sz w:val="24"/>
          <w:szCs w:val="24"/>
          <w:lang w:eastAsia="ru-RU"/>
        </w:rPr>
        <w:t xml:space="preserve"> </w:t>
      </w:r>
      <w:r w:rsidR="004539A2" w:rsidRPr="007E23A0">
        <w:rPr>
          <w:rFonts w:ascii="Arial" w:eastAsia="Times New Roman" w:hAnsi="Arial" w:cs="Arial"/>
          <w:sz w:val="24"/>
          <w:szCs w:val="24"/>
          <w:lang w:eastAsia="ru-RU"/>
        </w:rPr>
        <w:t>№</w:t>
      </w:r>
      <w:r w:rsidR="00BC70CD" w:rsidRPr="007E23A0">
        <w:rPr>
          <w:rFonts w:ascii="Arial" w:eastAsia="Times New Roman" w:hAnsi="Arial" w:cs="Arial"/>
          <w:sz w:val="24"/>
          <w:szCs w:val="24"/>
          <w:lang w:eastAsia="ru-RU"/>
        </w:rPr>
        <w:t xml:space="preserve"> </w:t>
      </w:r>
      <w:r w:rsidR="007E23A0" w:rsidRPr="007E23A0">
        <w:rPr>
          <w:rFonts w:ascii="Arial" w:eastAsia="Times New Roman" w:hAnsi="Arial" w:cs="Arial"/>
          <w:sz w:val="24"/>
          <w:szCs w:val="24"/>
          <w:lang w:eastAsia="ru-RU"/>
        </w:rPr>
        <w:t>218</w:t>
      </w:r>
      <w:r w:rsidR="00C42283" w:rsidRPr="007E23A0">
        <w:rPr>
          <w:rFonts w:ascii="Arial" w:eastAsia="Times New Roman" w:hAnsi="Arial" w:cs="Arial"/>
          <w:sz w:val="24"/>
          <w:szCs w:val="24"/>
          <w:lang w:eastAsia="ru-RU"/>
        </w:rPr>
        <w:t>-р</w:t>
      </w:r>
      <w:r w:rsidR="004539A2">
        <w:rPr>
          <w:rFonts w:ascii="Arial" w:eastAsia="Times New Roman" w:hAnsi="Arial" w:cs="Arial"/>
          <w:sz w:val="24"/>
          <w:szCs w:val="24"/>
          <w:lang w:eastAsia="ru-RU"/>
        </w:rPr>
        <w:t xml:space="preserve"> «О разработке муниц</w:t>
      </w:r>
      <w:r w:rsidR="004539A2">
        <w:rPr>
          <w:rFonts w:ascii="Arial" w:eastAsia="Times New Roman" w:hAnsi="Arial" w:cs="Arial"/>
          <w:sz w:val="24"/>
          <w:szCs w:val="24"/>
          <w:lang w:eastAsia="ru-RU"/>
        </w:rPr>
        <w:t>и</w:t>
      </w:r>
      <w:r w:rsidR="004539A2">
        <w:rPr>
          <w:rFonts w:ascii="Arial" w:eastAsia="Times New Roman" w:hAnsi="Arial" w:cs="Arial"/>
          <w:sz w:val="24"/>
          <w:szCs w:val="24"/>
          <w:lang w:eastAsia="ru-RU"/>
        </w:rPr>
        <w:t xml:space="preserve">пальной программы </w:t>
      </w:r>
      <w:r w:rsidR="001975B6">
        <w:rPr>
          <w:rFonts w:ascii="Arial" w:eastAsia="Times New Roman" w:hAnsi="Arial" w:cs="Arial"/>
          <w:sz w:val="24"/>
          <w:szCs w:val="24"/>
          <w:lang w:eastAsia="ru-RU"/>
        </w:rPr>
        <w:t>«Молодежь» Светлоярского муниципального района Во</w:t>
      </w:r>
      <w:r w:rsidR="001975B6">
        <w:rPr>
          <w:rFonts w:ascii="Arial" w:eastAsia="Times New Roman" w:hAnsi="Arial" w:cs="Arial"/>
          <w:sz w:val="24"/>
          <w:szCs w:val="24"/>
          <w:lang w:eastAsia="ru-RU"/>
        </w:rPr>
        <w:t>л</w:t>
      </w:r>
      <w:r w:rsidR="001975B6">
        <w:rPr>
          <w:rFonts w:ascii="Arial" w:eastAsia="Times New Roman" w:hAnsi="Arial" w:cs="Arial"/>
          <w:sz w:val="24"/>
          <w:szCs w:val="24"/>
          <w:lang w:eastAsia="ru-RU"/>
        </w:rPr>
        <w:t>гоградской области на 20</w:t>
      </w:r>
      <w:r w:rsidR="00C65D8A">
        <w:rPr>
          <w:rFonts w:ascii="Arial" w:eastAsia="Times New Roman" w:hAnsi="Arial" w:cs="Arial"/>
          <w:sz w:val="24"/>
          <w:szCs w:val="24"/>
          <w:lang w:eastAsia="ru-RU"/>
        </w:rPr>
        <w:t>22</w:t>
      </w:r>
      <w:r w:rsidR="001975B6">
        <w:rPr>
          <w:rFonts w:ascii="Arial" w:eastAsia="Times New Roman" w:hAnsi="Arial" w:cs="Arial"/>
          <w:sz w:val="24"/>
          <w:szCs w:val="24"/>
          <w:lang w:eastAsia="ru-RU"/>
        </w:rPr>
        <w:t>-202</w:t>
      </w:r>
      <w:r w:rsidR="00C65D8A">
        <w:rPr>
          <w:rFonts w:ascii="Arial" w:eastAsia="Times New Roman" w:hAnsi="Arial" w:cs="Arial"/>
          <w:sz w:val="24"/>
          <w:szCs w:val="24"/>
          <w:lang w:eastAsia="ru-RU"/>
        </w:rPr>
        <w:t>4</w:t>
      </w:r>
      <w:r w:rsidR="001975B6">
        <w:rPr>
          <w:rFonts w:ascii="Arial" w:eastAsia="Times New Roman" w:hAnsi="Arial" w:cs="Arial"/>
          <w:sz w:val="24"/>
          <w:szCs w:val="24"/>
          <w:lang w:eastAsia="ru-RU"/>
        </w:rPr>
        <w:t xml:space="preserve"> годы»,  </w:t>
      </w:r>
      <w:r w:rsidRPr="00340675">
        <w:rPr>
          <w:rFonts w:ascii="Arial" w:eastAsia="Times New Roman" w:hAnsi="Arial" w:cs="Arial"/>
          <w:sz w:val="24"/>
          <w:szCs w:val="24"/>
          <w:lang w:eastAsia="ru-RU"/>
        </w:rPr>
        <w:t>руководствуясь Уставом Светлоя</w:t>
      </w:r>
      <w:r w:rsidRPr="00340675">
        <w:rPr>
          <w:rFonts w:ascii="Arial" w:eastAsia="Times New Roman" w:hAnsi="Arial" w:cs="Arial"/>
          <w:sz w:val="24"/>
          <w:szCs w:val="24"/>
          <w:lang w:eastAsia="ru-RU"/>
        </w:rPr>
        <w:t>р</w:t>
      </w:r>
      <w:r w:rsidRPr="00340675">
        <w:rPr>
          <w:rFonts w:ascii="Arial" w:eastAsia="Times New Roman" w:hAnsi="Arial" w:cs="Arial"/>
          <w:sz w:val="24"/>
          <w:szCs w:val="24"/>
          <w:lang w:eastAsia="ru-RU"/>
        </w:rPr>
        <w:t xml:space="preserve">ского муниципального района </w:t>
      </w:r>
      <w:r w:rsidR="001975B6">
        <w:rPr>
          <w:rFonts w:ascii="Arial" w:eastAsia="Times New Roman" w:hAnsi="Arial" w:cs="Arial"/>
          <w:sz w:val="24"/>
          <w:szCs w:val="24"/>
          <w:lang w:eastAsia="ru-RU"/>
        </w:rPr>
        <w:t>Волгоградской области,</w:t>
      </w:r>
    </w:p>
    <w:p w:rsidR="00340675" w:rsidRPr="00340675" w:rsidRDefault="00340675" w:rsidP="00340675">
      <w:pPr>
        <w:shd w:val="clear" w:color="auto" w:fill="FFFFFF"/>
        <w:overflowPunct w:val="0"/>
        <w:autoSpaceDE w:val="0"/>
        <w:autoSpaceDN w:val="0"/>
        <w:adjustRightInd w:val="0"/>
        <w:spacing w:after="0" w:line="240" w:lineRule="auto"/>
        <w:ind w:firstLine="720"/>
        <w:jc w:val="both"/>
        <w:rPr>
          <w:rFonts w:ascii="Arial" w:eastAsia="Times New Roman" w:hAnsi="Arial" w:cs="Arial"/>
          <w:sz w:val="24"/>
          <w:szCs w:val="24"/>
          <w:lang w:eastAsia="ru-RU"/>
        </w:rPr>
      </w:pPr>
    </w:p>
    <w:p w:rsidR="00340675" w:rsidRPr="00340675" w:rsidRDefault="00340675" w:rsidP="00340675">
      <w:pPr>
        <w:overflowPunct w:val="0"/>
        <w:autoSpaceDE w:val="0"/>
        <w:autoSpaceDN w:val="0"/>
        <w:adjustRightInd w:val="0"/>
        <w:spacing w:after="0" w:line="240" w:lineRule="auto"/>
        <w:ind w:right="28"/>
        <w:jc w:val="both"/>
        <w:rPr>
          <w:rFonts w:ascii="Arial" w:eastAsia="Times New Roman" w:hAnsi="Arial" w:cs="Arial"/>
          <w:sz w:val="24"/>
          <w:szCs w:val="24"/>
          <w:lang w:eastAsia="ru-RU"/>
        </w:rPr>
      </w:pPr>
      <w:r w:rsidRPr="00340675">
        <w:rPr>
          <w:rFonts w:ascii="Arial" w:eastAsia="Times New Roman" w:hAnsi="Arial" w:cs="Arial"/>
          <w:sz w:val="24"/>
          <w:szCs w:val="24"/>
          <w:lang w:eastAsia="ru-RU"/>
        </w:rPr>
        <w:t>п о с т а н о в л я ю:</w:t>
      </w:r>
    </w:p>
    <w:p w:rsidR="00340675" w:rsidRPr="00340675" w:rsidRDefault="00C65D8A" w:rsidP="00340675">
      <w:pPr>
        <w:overflowPunct w:val="0"/>
        <w:autoSpaceDE w:val="0"/>
        <w:autoSpaceDN w:val="0"/>
        <w:adjustRightInd w:val="0"/>
        <w:spacing w:after="0" w:line="240" w:lineRule="auto"/>
        <w:ind w:right="28"/>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340675" w:rsidRDefault="00C65D8A" w:rsidP="00C65D8A">
      <w:pPr>
        <w:pStyle w:val="a6"/>
        <w:numPr>
          <w:ilvl w:val="0"/>
          <w:numId w:val="17"/>
        </w:numPr>
        <w:spacing w:after="0" w:line="240" w:lineRule="auto"/>
        <w:ind w:left="0" w:firstLine="426"/>
        <w:jc w:val="both"/>
        <w:outlineLvl w:val="0"/>
        <w:rPr>
          <w:rFonts w:ascii="Arial" w:eastAsia="Times New Roman" w:hAnsi="Arial" w:cs="Arial"/>
          <w:kern w:val="36"/>
          <w:sz w:val="24"/>
          <w:szCs w:val="24"/>
        </w:rPr>
      </w:pPr>
      <w:r>
        <w:rPr>
          <w:rFonts w:ascii="Arial" w:eastAsia="Times New Roman" w:hAnsi="Arial" w:cs="Arial"/>
          <w:kern w:val="36"/>
          <w:sz w:val="24"/>
          <w:szCs w:val="24"/>
        </w:rPr>
        <w:t xml:space="preserve">  </w:t>
      </w:r>
      <w:r w:rsidR="00340675" w:rsidRPr="00C65D8A">
        <w:rPr>
          <w:rFonts w:ascii="Arial" w:eastAsia="Times New Roman" w:hAnsi="Arial" w:cs="Arial"/>
          <w:kern w:val="36"/>
          <w:sz w:val="24"/>
          <w:szCs w:val="24"/>
        </w:rPr>
        <w:t>Утвердить муниципальную программу «Молодежь» Светлоярского м</w:t>
      </w:r>
      <w:r w:rsidR="00340675" w:rsidRPr="00C65D8A">
        <w:rPr>
          <w:rFonts w:ascii="Arial" w:eastAsia="Times New Roman" w:hAnsi="Arial" w:cs="Arial"/>
          <w:kern w:val="36"/>
          <w:sz w:val="24"/>
          <w:szCs w:val="24"/>
        </w:rPr>
        <w:t>у</w:t>
      </w:r>
      <w:r w:rsidR="00340675" w:rsidRPr="00C65D8A">
        <w:rPr>
          <w:rFonts w:ascii="Arial" w:eastAsia="Times New Roman" w:hAnsi="Arial" w:cs="Arial"/>
          <w:kern w:val="36"/>
          <w:sz w:val="24"/>
          <w:szCs w:val="24"/>
        </w:rPr>
        <w:t>ниципального района Волгоградской области на 20</w:t>
      </w:r>
      <w:r w:rsidR="006A5DD3">
        <w:rPr>
          <w:rFonts w:ascii="Arial" w:eastAsia="Times New Roman" w:hAnsi="Arial" w:cs="Arial"/>
          <w:kern w:val="36"/>
          <w:sz w:val="24"/>
          <w:szCs w:val="24"/>
        </w:rPr>
        <w:t>22</w:t>
      </w:r>
      <w:r w:rsidR="00340675" w:rsidRPr="00C65D8A">
        <w:rPr>
          <w:rFonts w:ascii="Arial" w:eastAsia="Times New Roman" w:hAnsi="Arial" w:cs="Arial"/>
          <w:kern w:val="36"/>
          <w:sz w:val="24"/>
          <w:szCs w:val="24"/>
        </w:rPr>
        <w:t>-202</w:t>
      </w:r>
      <w:r w:rsidR="006A5DD3">
        <w:rPr>
          <w:rFonts w:ascii="Arial" w:eastAsia="Times New Roman" w:hAnsi="Arial" w:cs="Arial"/>
          <w:kern w:val="36"/>
          <w:sz w:val="24"/>
          <w:szCs w:val="24"/>
        </w:rPr>
        <w:t>4</w:t>
      </w:r>
      <w:r w:rsidR="00340675" w:rsidRPr="00C65D8A">
        <w:rPr>
          <w:rFonts w:ascii="Arial" w:eastAsia="Times New Roman" w:hAnsi="Arial" w:cs="Arial"/>
          <w:kern w:val="36"/>
          <w:sz w:val="24"/>
          <w:szCs w:val="24"/>
        </w:rPr>
        <w:t xml:space="preserve"> годы» (</w:t>
      </w:r>
      <w:r w:rsidR="004539A2" w:rsidRPr="00C65D8A">
        <w:rPr>
          <w:rFonts w:ascii="Arial" w:eastAsia="Times New Roman" w:hAnsi="Arial" w:cs="Arial"/>
          <w:kern w:val="36"/>
          <w:sz w:val="24"/>
          <w:szCs w:val="24"/>
        </w:rPr>
        <w:t>Прил</w:t>
      </w:r>
      <w:r w:rsidR="003B18CF">
        <w:rPr>
          <w:rFonts w:ascii="Arial" w:eastAsia="Times New Roman" w:hAnsi="Arial" w:cs="Arial"/>
          <w:kern w:val="36"/>
          <w:sz w:val="24"/>
          <w:szCs w:val="24"/>
        </w:rPr>
        <w:t>агае</w:t>
      </w:r>
      <w:r w:rsidR="003B18CF">
        <w:rPr>
          <w:rFonts w:ascii="Arial" w:eastAsia="Times New Roman" w:hAnsi="Arial" w:cs="Arial"/>
          <w:kern w:val="36"/>
          <w:sz w:val="24"/>
          <w:szCs w:val="24"/>
        </w:rPr>
        <w:t>т</w:t>
      </w:r>
      <w:r w:rsidR="003B18CF">
        <w:rPr>
          <w:rFonts w:ascii="Arial" w:eastAsia="Times New Roman" w:hAnsi="Arial" w:cs="Arial"/>
          <w:kern w:val="36"/>
          <w:sz w:val="24"/>
          <w:szCs w:val="24"/>
        </w:rPr>
        <w:t>ся</w:t>
      </w:r>
      <w:r w:rsidR="00340675" w:rsidRPr="00C65D8A">
        <w:rPr>
          <w:rFonts w:ascii="Arial" w:eastAsia="Times New Roman" w:hAnsi="Arial" w:cs="Arial"/>
          <w:kern w:val="36"/>
          <w:sz w:val="24"/>
          <w:szCs w:val="24"/>
        </w:rPr>
        <w:t>).</w:t>
      </w:r>
    </w:p>
    <w:p w:rsidR="00C65D8A" w:rsidRDefault="00C65D8A" w:rsidP="00C65D8A">
      <w:pPr>
        <w:pStyle w:val="a6"/>
        <w:spacing w:after="0" w:line="240" w:lineRule="auto"/>
        <w:ind w:left="426"/>
        <w:jc w:val="both"/>
        <w:outlineLvl w:val="0"/>
        <w:rPr>
          <w:rFonts w:ascii="Arial" w:eastAsia="Times New Roman" w:hAnsi="Arial" w:cs="Arial"/>
          <w:kern w:val="36"/>
          <w:sz w:val="24"/>
          <w:szCs w:val="24"/>
        </w:rPr>
      </w:pPr>
    </w:p>
    <w:p w:rsidR="00340675" w:rsidRDefault="00C65D8A" w:rsidP="00C65D8A">
      <w:pPr>
        <w:pStyle w:val="a6"/>
        <w:numPr>
          <w:ilvl w:val="0"/>
          <w:numId w:val="17"/>
        </w:numPr>
        <w:spacing w:after="0" w:line="240" w:lineRule="auto"/>
        <w:ind w:left="0" w:firstLine="426"/>
        <w:jc w:val="both"/>
        <w:outlineLvl w:val="0"/>
        <w:rPr>
          <w:rFonts w:ascii="Arial" w:eastAsia="Times New Roman" w:hAnsi="Arial" w:cs="Arial"/>
          <w:kern w:val="36"/>
          <w:sz w:val="24"/>
          <w:szCs w:val="24"/>
        </w:rPr>
      </w:pPr>
      <w:r>
        <w:rPr>
          <w:rFonts w:ascii="Arial" w:eastAsia="Times New Roman" w:hAnsi="Arial" w:cs="Arial"/>
          <w:kern w:val="36"/>
          <w:sz w:val="24"/>
          <w:szCs w:val="24"/>
        </w:rPr>
        <w:t xml:space="preserve">  </w:t>
      </w:r>
      <w:r w:rsidR="00340675" w:rsidRPr="00C65D8A">
        <w:rPr>
          <w:rFonts w:ascii="Arial" w:eastAsia="Times New Roman" w:hAnsi="Arial" w:cs="Arial"/>
          <w:kern w:val="36"/>
          <w:sz w:val="24"/>
          <w:szCs w:val="24"/>
        </w:rPr>
        <w:t xml:space="preserve">Постановление администрации Светлоярского муниципального района Волгоградской области от </w:t>
      </w:r>
      <w:r w:rsidR="00AE4955">
        <w:rPr>
          <w:rFonts w:ascii="Arial" w:eastAsia="Times New Roman" w:hAnsi="Arial" w:cs="Arial"/>
          <w:kern w:val="36"/>
          <w:sz w:val="24"/>
          <w:szCs w:val="24"/>
        </w:rPr>
        <w:t xml:space="preserve">15.10.2018 </w:t>
      </w:r>
      <w:r w:rsidRPr="00C65D8A">
        <w:rPr>
          <w:rFonts w:ascii="Arial" w:eastAsia="Times New Roman" w:hAnsi="Arial" w:cs="Arial"/>
          <w:kern w:val="36"/>
          <w:sz w:val="24"/>
          <w:szCs w:val="24"/>
        </w:rPr>
        <w:t>№ 1888</w:t>
      </w:r>
      <w:r>
        <w:rPr>
          <w:rFonts w:ascii="Arial" w:eastAsia="Times New Roman" w:hAnsi="Arial" w:cs="Arial"/>
          <w:kern w:val="36"/>
          <w:sz w:val="24"/>
          <w:szCs w:val="24"/>
        </w:rPr>
        <w:t xml:space="preserve"> </w:t>
      </w:r>
      <w:r w:rsidR="001975B6" w:rsidRPr="00C65D8A">
        <w:rPr>
          <w:rFonts w:ascii="Arial" w:eastAsia="Times New Roman" w:hAnsi="Arial" w:cs="Arial"/>
          <w:kern w:val="36"/>
          <w:sz w:val="24"/>
          <w:szCs w:val="24"/>
        </w:rPr>
        <w:t>«О</w:t>
      </w:r>
      <w:r w:rsidR="00340675" w:rsidRPr="00C65D8A">
        <w:rPr>
          <w:rFonts w:ascii="Arial" w:eastAsia="Times New Roman" w:hAnsi="Arial" w:cs="Arial"/>
          <w:kern w:val="36"/>
          <w:sz w:val="24"/>
          <w:szCs w:val="24"/>
        </w:rPr>
        <w:t>б утверждении целевой м</w:t>
      </w:r>
      <w:r w:rsidR="00340675" w:rsidRPr="00C65D8A">
        <w:rPr>
          <w:rFonts w:ascii="Arial" w:eastAsia="Times New Roman" w:hAnsi="Arial" w:cs="Arial"/>
          <w:kern w:val="36"/>
          <w:sz w:val="24"/>
          <w:szCs w:val="24"/>
        </w:rPr>
        <w:t>у</w:t>
      </w:r>
      <w:r w:rsidR="00340675" w:rsidRPr="00C65D8A">
        <w:rPr>
          <w:rFonts w:ascii="Arial" w:eastAsia="Times New Roman" w:hAnsi="Arial" w:cs="Arial"/>
          <w:kern w:val="36"/>
          <w:sz w:val="24"/>
          <w:szCs w:val="24"/>
        </w:rPr>
        <w:t>ниципальной программы «Молодежь» Светлоярского муниципального района Волгоградской области на 201</w:t>
      </w:r>
      <w:r>
        <w:rPr>
          <w:rFonts w:ascii="Arial" w:eastAsia="Times New Roman" w:hAnsi="Arial" w:cs="Arial"/>
          <w:kern w:val="36"/>
          <w:sz w:val="24"/>
          <w:szCs w:val="24"/>
        </w:rPr>
        <w:t>9</w:t>
      </w:r>
      <w:r w:rsidR="00340675" w:rsidRPr="00C65D8A">
        <w:rPr>
          <w:rFonts w:ascii="Arial" w:eastAsia="Times New Roman" w:hAnsi="Arial" w:cs="Arial"/>
          <w:kern w:val="36"/>
          <w:sz w:val="24"/>
          <w:szCs w:val="24"/>
        </w:rPr>
        <w:t>-20</w:t>
      </w:r>
      <w:r>
        <w:rPr>
          <w:rFonts w:ascii="Arial" w:eastAsia="Times New Roman" w:hAnsi="Arial" w:cs="Arial"/>
          <w:kern w:val="36"/>
          <w:sz w:val="24"/>
          <w:szCs w:val="24"/>
        </w:rPr>
        <w:t>21</w:t>
      </w:r>
      <w:r w:rsidR="00340675" w:rsidRPr="00C65D8A">
        <w:rPr>
          <w:rFonts w:ascii="Arial" w:eastAsia="Times New Roman" w:hAnsi="Arial" w:cs="Arial"/>
          <w:kern w:val="36"/>
          <w:sz w:val="24"/>
          <w:szCs w:val="24"/>
        </w:rPr>
        <w:t xml:space="preserve"> годы</w:t>
      </w:r>
      <w:r w:rsidR="001975B6" w:rsidRPr="00C65D8A">
        <w:rPr>
          <w:rFonts w:ascii="Arial" w:eastAsia="Times New Roman" w:hAnsi="Arial" w:cs="Arial"/>
          <w:kern w:val="36"/>
          <w:sz w:val="24"/>
          <w:szCs w:val="24"/>
        </w:rPr>
        <w:t xml:space="preserve">» </w:t>
      </w:r>
      <w:r w:rsidR="00340675" w:rsidRPr="00C65D8A">
        <w:rPr>
          <w:rFonts w:ascii="Arial" w:eastAsia="Times New Roman" w:hAnsi="Arial" w:cs="Arial"/>
          <w:kern w:val="36"/>
          <w:sz w:val="24"/>
          <w:szCs w:val="24"/>
        </w:rPr>
        <w:t xml:space="preserve">с </w:t>
      </w:r>
      <w:r w:rsidR="001975B6" w:rsidRPr="00C65D8A">
        <w:rPr>
          <w:rFonts w:ascii="Arial" w:eastAsia="Times New Roman" w:hAnsi="Arial" w:cs="Arial"/>
          <w:kern w:val="36"/>
          <w:sz w:val="24"/>
          <w:szCs w:val="24"/>
        </w:rPr>
        <w:t>0</w:t>
      </w:r>
      <w:r w:rsidR="00340675" w:rsidRPr="00C65D8A">
        <w:rPr>
          <w:rFonts w:ascii="Arial" w:eastAsia="Times New Roman" w:hAnsi="Arial" w:cs="Arial"/>
          <w:kern w:val="36"/>
          <w:sz w:val="24"/>
          <w:szCs w:val="24"/>
        </w:rPr>
        <w:t>1</w:t>
      </w:r>
      <w:r w:rsidR="007D59A3">
        <w:rPr>
          <w:rFonts w:ascii="Arial" w:eastAsia="Times New Roman" w:hAnsi="Arial" w:cs="Arial"/>
          <w:kern w:val="36"/>
          <w:sz w:val="24"/>
          <w:szCs w:val="24"/>
        </w:rPr>
        <w:t>.01.</w:t>
      </w:r>
      <w:r w:rsidR="00340675" w:rsidRPr="00C65D8A">
        <w:rPr>
          <w:rFonts w:ascii="Arial" w:eastAsia="Times New Roman" w:hAnsi="Arial" w:cs="Arial"/>
          <w:kern w:val="36"/>
          <w:sz w:val="24"/>
          <w:szCs w:val="24"/>
        </w:rPr>
        <w:t xml:space="preserve"> 20</w:t>
      </w:r>
      <w:r>
        <w:rPr>
          <w:rFonts w:ascii="Arial" w:eastAsia="Times New Roman" w:hAnsi="Arial" w:cs="Arial"/>
          <w:kern w:val="36"/>
          <w:sz w:val="24"/>
          <w:szCs w:val="24"/>
        </w:rPr>
        <w:t>22</w:t>
      </w:r>
      <w:r w:rsidR="00340675" w:rsidRPr="00C65D8A">
        <w:rPr>
          <w:rFonts w:ascii="Arial" w:eastAsia="Times New Roman" w:hAnsi="Arial" w:cs="Arial"/>
          <w:kern w:val="36"/>
          <w:sz w:val="24"/>
          <w:szCs w:val="24"/>
        </w:rPr>
        <w:t xml:space="preserve"> года считать утр</w:t>
      </w:r>
      <w:r w:rsidR="00340675" w:rsidRPr="00C65D8A">
        <w:rPr>
          <w:rFonts w:ascii="Arial" w:eastAsia="Times New Roman" w:hAnsi="Arial" w:cs="Arial"/>
          <w:kern w:val="36"/>
          <w:sz w:val="24"/>
          <w:szCs w:val="24"/>
        </w:rPr>
        <w:t>а</w:t>
      </w:r>
      <w:r w:rsidR="00340675" w:rsidRPr="00C65D8A">
        <w:rPr>
          <w:rFonts w:ascii="Arial" w:eastAsia="Times New Roman" w:hAnsi="Arial" w:cs="Arial"/>
          <w:kern w:val="36"/>
          <w:sz w:val="24"/>
          <w:szCs w:val="24"/>
        </w:rPr>
        <w:t xml:space="preserve">тившим  силу. </w:t>
      </w:r>
    </w:p>
    <w:p w:rsidR="00C65D8A" w:rsidRPr="00C65D8A" w:rsidRDefault="00C65D8A" w:rsidP="00C65D8A">
      <w:pPr>
        <w:pStyle w:val="a6"/>
        <w:rPr>
          <w:rFonts w:ascii="Arial" w:eastAsia="Times New Roman" w:hAnsi="Arial" w:cs="Arial"/>
          <w:kern w:val="36"/>
          <w:sz w:val="24"/>
          <w:szCs w:val="24"/>
        </w:rPr>
      </w:pPr>
    </w:p>
    <w:p w:rsidR="001975B6" w:rsidRDefault="00C65D8A" w:rsidP="00C65D8A">
      <w:pPr>
        <w:pStyle w:val="a6"/>
        <w:numPr>
          <w:ilvl w:val="0"/>
          <w:numId w:val="17"/>
        </w:numPr>
        <w:spacing w:after="0" w:line="240" w:lineRule="auto"/>
        <w:ind w:left="0" w:firstLine="426"/>
        <w:jc w:val="both"/>
        <w:outlineLvl w:val="0"/>
        <w:rPr>
          <w:rFonts w:ascii="Arial" w:eastAsia="Times New Roman" w:hAnsi="Arial" w:cs="Arial"/>
          <w:kern w:val="36"/>
          <w:sz w:val="24"/>
          <w:szCs w:val="24"/>
        </w:rPr>
      </w:pPr>
      <w:r>
        <w:rPr>
          <w:rFonts w:ascii="Arial" w:eastAsia="Times New Roman" w:hAnsi="Arial" w:cs="Arial"/>
          <w:kern w:val="36"/>
          <w:sz w:val="24"/>
          <w:szCs w:val="24"/>
        </w:rPr>
        <w:t xml:space="preserve">  </w:t>
      </w:r>
      <w:r w:rsidR="001975B6" w:rsidRPr="00C65D8A">
        <w:rPr>
          <w:rFonts w:ascii="Arial" w:eastAsia="Times New Roman" w:hAnsi="Arial" w:cs="Arial"/>
          <w:kern w:val="36"/>
          <w:sz w:val="24"/>
          <w:szCs w:val="24"/>
        </w:rPr>
        <w:t>Отделу по муниципальной службе, общим и кадровым вопросам адм</w:t>
      </w:r>
      <w:r w:rsidR="001975B6" w:rsidRPr="00C65D8A">
        <w:rPr>
          <w:rFonts w:ascii="Arial" w:eastAsia="Times New Roman" w:hAnsi="Arial" w:cs="Arial"/>
          <w:kern w:val="36"/>
          <w:sz w:val="24"/>
          <w:szCs w:val="24"/>
        </w:rPr>
        <w:t>и</w:t>
      </w:r>
      <w:r w:rsidR="001975B6" w:rsidRPr="00C65D8A">
        <w:rPr>
          <w:rFonts w:ascii="Arial" w:eastAsia="Times New Roman" w:hAnsi="Arial" w:cs="Arial"/>
          <w:kern w:val="36"/>
          <w:sz w:val="24"/>
          <w:szCs w:val="24"/>
        </w:rPr>
        <w:t xml:space="preserve">нистрации Светлоярского муниципального района (Иванова Н.В.) разместить </w:t>
      </w:r>
      <w:r w:rsidR="001975B6" w:rsidRPr="00C65D8A">
        <w:rPr>
          <w:rFonts w:ascii="Arial" w:eastAsia="Times New Roman" w:hAnsi="Arial" w:cs="Arial"/>
          <w:kern w:val="36"/>
          <w:sz w:val="24"/>
          <w:szCs w:val="24"/>
        </w:rPr>
        <w:lastRenderedPageBreak/>
        <w:t>насто</w:t>
      </w:r>
      <w:r w:rsidR="00AE4955">
        <w:rPr>
          <w:rFonts w:ascii="Arial" w:eastAsia="Times New Roman" w:hAnsi="Arial" w:cs="Arial"/>
          <w:kern w:val="36"/>
          <w:sz w:val="24"/>
          <w:szCs w:val="24"/>
        </w:rPr>
        <w:t>ящее постановление в сети</w:t>
      </w:r>
      <w:r w:rsidR="001975B6" w:rsidRPr="00C65D8A">
        <w:rPr>
          <w:rFonts w:ascii="Arial" w:eastAsia="Times New Roman" w:hAnsi="Arial" w:cs="Arial"/>
          <w:kern w:val="36"/>
          <w:sz w:val="24"/>
          <w:szCs w:val="24"/>
        </w:rPr>
        <w:t xml:space="preserve"> Инт</w:t>
      </w:r>
      <w:r w:rsidR="00AE4955">
        <w:rPr>
          <w:rFonts w:ascii="Arial" w:eastAsia="Times New Roman" w:hAnsi="Arial" w:cs="Arial"/>
          <w:kern w:val="36"/>
          <w:sz w:val="24"/>
          <w:szCs w:val="24"/>
        </w:rPr>
        <w:t xml:space="preserve">ернет на официальном сайте </w:t>
      </w:r>
      <w:r w:rsidR="001975B6" w:rsidRPr="00C65D8A">
        <w:rPr>
          <w:rFonts w:ascii="Arial" w:eastAsia="Times New Roman" w:hAnsi="Arial" w:cs="Arial"/>
          <w:kern w:val="36"/>
          <w:sz w:val="24"/>
          <w:szCs w:val="24"/>
        </w:rPr>
        <w:t>Светлоя</w:t>
      </w:r>
      <w:r w:rsidR="001975B6" w:rsidRPr="00C65D8A">
        <w:rPr>
          <w:rFonts w:ascii="Arial" w:eastAsia="Times New Roman" w:hAnsi="Arial" w:cs="Arial"/>
          <w:kern w:val="36"/>
          <w:sz w:val="24"/>
          <w:szCs w:val="24"/>
        </w:rPr>
        <w:t>р</w:t>
      </w:r>
      <w:r w:rsidR="00AE4955">
        <w:rPr>
          <w:rFonts w:ascii="Arial" w:eastAsia="Times New Roman" w:hAnsi="Arial" w:cs="Arial"/>
          <w:kern w:val="36"/>
          <w:sz w:val="24"/>
          <w:szCs w:val="24"/>
        </w:rPr>
        <w:t xml:space="preserve">ского </w:t>
      </w:r>
      <w:r w:rsidR="001975B6" w:rsidRPr="00C65D8A">
        <w:rPr>
          <w:rFonts w:ascii="Arial" w:eastAsia="Times New Roman" w:hAnsi="Arial" w:cs="Arial"/>
          <w:kern w:val="36"/>
          <w:sz w:val="24"/>
          <w:szCs w:val="24"/>
        </w:rPr>
        <w:t>му</w:t>
      </w:r>
      <w:r w:rsidR="00AE4955">
        <w:rPr>
          <w:rFonts w:ascii="Arial" w:eastAsia="Times New Roman" w:hAnsi="Arial" w:cs="Arial"/>
          <w:kern w:val="36"/>
          <w:sz w:val="24"/>
          <w:szCs w:val="24"/>
        </w:rPr>
        <w:t xml:space="preserve">ниципального </w:t>
      </w:r>
      <w:r w:rsidR="001975B6" w:rsidRPr="00C65D8A">
        <w:rPr>
          <w:rFonts w:ascii="Arial" w:eastAsia="Times New Roman" w:hAnsi="Arial" w:cs="Arial"/>
          <w:kern w:val="36"/>
          <w:sz w:val="24"/>
          <w:szCs w:val="24"/>
        </w:rPr>
        <w:t xml:space="preserve">района </w:t>
      </w:r>
      <w:r>
        <w:rPr>
          <w:rFonts w:ascii="Arial" w:eastAsia="Times New Roman" w:hAnsi="Arial" w:cs="Arial"/>
          <w:kern w:val="36"/>
          <w:sz w:val="24"/>
          <w:szCs w:val="24"/>
        </w:rPr>
        <w:t>Волгоградской области</w:t>
      </w:r>
      <w:r w:rsidR="001975B6" w:rsidRPr="00C65D8A">
        <w:rPr>
          <w:rFonts w:ascii="Arial" w:eastAsia="Times New Roman" w:hAnsi="Arial" w:cs="Arial"/>
          <w:kern w:val="36"/>
          <w:sz w:val="24"/>
          <w:szCs w:val="24"/>
        </w:rPr>
        <w:t>.</w:t>
      </w:r>
    </w:p>
    <w:p w:rsidR="00C65D8A" w:rsidRPr="00C65D8A" w:rsidRDefault="00C65D8A" w:rsidP="00C65D8A">
      <w:pPr>
        <w:pStyle w:val="a6"/>
        <w:rPr>
          <w:rFonts w:ascii="Arial" w:eastAsia="Times New Roman" w:hAnsi="Arial" w:cs="Arial"/>
          <w:kern w:val="36"/>
          <w:sz w:val="24"/>
          <w:szCs w:val="24"/>
        </w:rPr>
      </w:pPr>
    </w:p>
    <w:p w:rsidR="00340675" w:rsidRPr="00C65D8A" w:rsidRDefault="00C65D8A" w:rsidP="00C65D8A">
      <w:pPr>
        <w:pStyle w:val="a6"/>
        <w:numPr>
          <w:ilvl w:val="0"/>
          <w:numId w:val="17"/>
        </w:numPr>
        <w:spacing w:after="0" w:line="240" w:lineRule="auto"/>
        <w:ind w:left="0" w:firstLine="426"/>
        <w:jc w:val="both"/>
        <w:outlineLvl w:val="0"/>
        <w:rPr>
          <w:rFonts w:ascii="Arial" w:eastAsia="Times New Roman" w:hAnsi="Arial" w:cs="Arial"/>
          <w:kern w:val="36"/>
          <w:sz w:val="24"/>
          <w:szCs w:val="24"/>
        </w:rPr>
      </w:pPr>
      <w:r>
        <w:rPr>
          <w:rFonts w:ascii="Arial" w:eastAsia="Times New Roman" w:hAnsi="Arial" w:cs="Arial"/>
          <w:color w:val="000000"/>
          <w:kern w:val="36"/>
          <w:sz w:val="24"/>
          <w:szCs w:val="24"/>
        </w:rPr>
        <w:t xml:space="preserve">  </w:t>
      </w:r>
      <w:r w:rsidR="00340675" w:rsidRPr="00C65D8A">
        <w:rPr>
          <w:rFonts w:ascii="Arial" w:eastAsia="Times New Roman" w:hAnsi="Arial" w:cs="Arial"/>
          <w:color w:val="000000"/>
          <w:kern w:val="36"/>
          <w:sz w:val="24"/>
          <w:szCs w:val="24"/>
        </w:rPr>
        <w:t>Настоящее постановление вступает в силу с</w:t>
      </w:r>
      <w:r w:rsidR="001975B6" w:rsidRPr="00C65D8A">
        <w:rPr>
          <w:rFonts w:ascii="Arial" w:eastAsia="Times New Roman" w:hAnsi="Arial" w:cs="Arial"/>
          <w:color w:val="000000"/>
          <w:kern w:val="36"/>
          <w:sz w:val="24"/>
          <w:szCs w:val="24"/>
        </w:rPr>
        <w:t xml:space="preserve"> 01</w:t>
      </w:r>
      <w:r w:rsidR="007D59A3">
        <w:rPr>
          <w:rFonts w:ascii="Arial" w:eastAsia="Times New Roman" w:hAnsi="Arial" w:cs="Arial"/>
          <w:color w:val="000000"/>
          <w:kern w:val="36"/>
          <w:sz w:val="24"/>
          <w:szCs w:val="24"/>
        </w:rPr>
        <w:t>.01.</w:t>
      </w:r>
      <w:r w:rsidR="001975B6" w:rsidRPr="00C65D8A">
        <w:rPr>
          <w:rFonts w:ascii="Arial" w:eastAsia="Times New Roman" w:hAnsi="Arial" w:cs="Arial"/>
          <w:color w:val="000000"/>
          <w:kern w:val="36"/>
          <w:sz w:val="24"/>
          <w:szCs w:val="24"/>
        </w:rPr>
        <w:t xml:space="preserve"> 20</w:t>
      </w:r>
      <w:r w:rsidRPr="00C65D8A">
        <w:rPr>
          <w:rFonts w:ascii="Arial" w:eastAsia="Times New Roman" w:hAnsi="Arial" w:cs="Arial"/>
          <w:color w:val="000000"/>
          <w:kern w:val="36"/>
          <w:sz w:val="24"/>
          <w:szCs w:val="24"/>
        </w:rPr>
        <w:t>22</w:t>
      </w:r>
      <w:r w:rsidR="001975B6" w:rsidRPr="00C65D8A">
        <w:rPr>
          <w:rFonts w:ascii="Arial" w:eastAsia="Times New Roman" w:hAnsi="Arial" w:cs="Arial"/>
          <w:color w:val="000000"/>
          <w:kern w:val="36"/>
          <w:sz w:val="24"/>
          <w:szCs w:val="24"/>
        </w:rPr>
        <w:t xml:space="preserve"> года. </w:t>
      </w:r>
    </w:p>
    <w:p w:rsidR="00C65D8A" w:rsidRPr="00C65D8A" w:rsidRDefault="00C65D8A" w:rsidP="00C65D8A">
      <w:pPr>
        <w:pStyle w:val="a6"/>
        <w:rPr>
          <w:rFonts w:ascii="Arial" w:eastAsia="Times New Roman" w:hAnsi="Arial" w:cs="Arial"/>
          <w:kern w:val="36"/>
          <w:sz w:val="24"/>
          <w:szCs w:val="24"/>
        </w:rPr>
      </w:pPr>
    </w:p>
    <w:p w:rsidR="00340675" w:rsidRPr="00C65D8A" w:rsidRDefault="00C65D8A" w:rsidP="00C65D8A">
      <w:pPr>
        <w:pStyle w:val="a6"/>
        <w:numPr>
          <w:ilvl w:val="0"/>
          <w:numId w:val="17"/>
        </w:numPr>
        <w:spacing w:after="0" w:line="240" w:lineRule="auto"/>
        <w:ind w:left="0" w:firstLine="426"/>
        <w:jc w:val="both"/>
        <w:outlineLvl w:val="0"/>
        <w:rPr>
          <w:rFonts w:ascii="Arial" w:eastAsia="Times New Roman" w:hAnsi="Arial" w:cs="Arial"/>
          <w:kern w:val="36"/>
          <w:sz w:val="24"/>
          <w:szCs w:val="24"/>
        </w:rPr>
      </w:pPr>
      <w:r>
        <w:rPr>
          <w:rFonts w:ascii="Arial" w:eastAsia="Times New Roman" w:hAnsi="Arial" w:cs="Arial"/>
          <w:sz w:val="24"/>
          <w:szCs w:val="24"/>
          <w:lang w:eastAsia="ru-RU"/>
        </w:rPr>
        <w:t xml:space="preserve">  </w:t>
      </w:r>
      <w:r w:rsidR="00AE4955">
        <w:rPr>
          <w:rFonts w:ascii="Arial" w:eastAsia="Times New Roman" w:hAnsi="Arial" w:cs="Arial"/>
          <w:sz w:val="24"/>
          <w:szCs w:val="24"/>
          <w:lang w:eastAsia="ru-RU"/>
        </w:rPr>
        <w:t xml:space="preserve">Контроль </w:t>
      </w:r>
      <w:r w:rsidR="00340675" w:rsidRPr="00C65D8A">
        <w:rPr>
          <w:rFonts w:ascii="Arial" w:eastAsia="Times New Roman" w:hAnsi="Arial" w:cs="Arial"/>
          <w:sz w:val="24"/>
          <w:szCs w:val="24"/>
          <w:lang w:eastAsia="ru-RU"/>
        </w:rPr>
        <w:t>исполнени</w:t>
      </w:r>
      <w:r w:rsidR="004539A2" w:rsidRPr="00C65D8A">
        <w:rPr>
          <w:rFonts w:ascii="Arial" w:eastAsia="Times New Roman" w:hAnsi="Arial" w:cs="Arial"/>
          <w:sz w:val="24"/>
          <w:szCs w:val="24"/>
          <w:lang w:eastAsia="ru-RU"/>
        </w:rPr>
        <w:t>я</w:t>
      </w:r>
      <w:r w:rsidR="00340675" w:rsidRPr="00C65D8A">
        <w:rPr>
          <w:rFonts w:ascii="Arial" w:eastAsia="Times New Roman" w:hAnsi="Arial" w:cs="Arial"/>
          <w:sz w:val="24"/>
          <w:szCs w:val="24"/>
          <w:lang w:eastAsia="ru-RU"/>
        </w:rPr>
        <w:t xml:space="preserve"> постановления возложить на заместителя главы </w:t>
      </w:r>
      <w:r w:rsidRPr="00C65D8A">
        <w:rPr>
          <w:rFonts w:ascii="Arial" w:eastAsia="Times New Roman" w:hAnsi="Arial" w:cs="Arial"/>
          <w:sz w:val="24"/>
          <w:szCs w:val="24"/>
          <w:lang w:eastAsia="ru-RU"/>
        </w:rPr>
        <w:t xml:space="preserve">Светлоярского </w:t>
      </w:r>
      <w:r w:rsidR="00340675" w:rsidRPr="00C65D8A">
        <w:rPr>
          <w:rFonts w:ascii="Arial" w:eastAsia="Times New Roman" w:hAnsi="Arial" w:cs="Arial"/>
          <w:sz w:val="24"/>
          <w:szCs w:val="24"/>
          <w:lang w:eastAsia="ru-RU"/>
        </w:rPr>
        <w:t>муниципального</w:t>
      </w:r>
      <w:r w:rsidR="00AE4955">
        <w:rPr>
          <w:rFonts w:ascii="Arial" w:eastAsia="Times New Roman" w:hAnsi="Arial" w:cs="Arial"/>
          <w:sz w:val="24"/>
          <w:szCs w:val="24"/>
          <w:lang w:eastAsia="ru-RU"/>
        </w:rPr>
        <w:t xml:space="preserve"> района </w:t>
      </w:r>
      <w:r w:rsidRPr="00C65D8A">
        <w:rPr>
          <w:rFonts w:ascii="Arial" w:eastAsia="Times New Roman" w:hAnsi="Arial" w:cs="Arial"/>
          <w:sz w:val="24"/>
          <w:szCs w:val="24"/>
          <w:lang w:eastAsia="ru-RU"/>
        </w:rPr>
        <w:t xml:space="preserve">Волгоградской области </w:t>
      </w:r>
      <w:r w:rsidR="004539A2" w:rsidRPr="00C65D8A">
        <w:rPr>
          <w:rFonts w:ascii="Arial" w:eastAsia="Times New Roman" w:hAnsi="Arial" w:cs="Arial"/>
          <w:sz w:val="24"/>
          <w:szCs w:val="24"/>
          <w:lang w:eastAsia="ru-RU"/>
        </w:rPr>
        <w:t>Ряскину</w:t>
      </w:r>
      <w:r w:rsidRPr="00C65D8A">
        <w:rPr>
          <w:rFonts w:ascii="Arial" w:eastAsia="Times New Roman" w:hAnsi="Arial" w:cs="Arial"/>
          <w:sz w:val="24"/>
          <w:szCs w:val="24"/>
          <w:lang w:eastAsia="ru-RU"/>
        </w:rPr>
        <w:t xml:space="preserve"> Т.А.</w:t>
      </w:r>
    </w:p>
    <w:p w:rsidR="00340675" w:rsidRPr="00340675" w:rsidRDefault="00340675" w:rsidP="00340675">
      <w:pPr>
        <w:overflowPunct w:val="0"/>
        <w:autoSpaceDE w:val="0"/>
        <w:autoSpaceDN w:val="0"/>
        <w:adjustRightInd w:val="0"/>
        <w:spacing w:after="0" w:line="360" w:lineRule="auto"/>
        <w:ind w:right="28"/>
        <w:jc w:val="both"/>
        <w:rPr>
          <w:rFonts w:ascii="Arial" w:eastAsia="Times New Roman" w:hAnsi="Arial" w:cs="Arial"/>
          <w:sz w:val="24"/>
          <w:szCs w:val="24"/>
          <w:lang w:eastAsia="ru-RU"/>
        </w:rPr>
      </w:pPr>
    </w:p>
    <w:p w:rsidR="004539A2" w:rsidRDefault="004539A2" w:rsidP="00340675">
      <w:pPr>
        <w:overflowPunct w:val="0"/>
        <w:autoSpaceDE w:val="0"/>
        <w:autoSpaceDN w:val="0"/>
        <w:adjustRightInd w:val="0"/>
        <w:spacing w:after="0" w:line="240" w:lineRule="auto"/>
        <w:ind w:right="28"/>
        <w:jc w:val="both"/>
        <w:rPr>
          <w:rFonts w:ascii="Arial" w:eastAsia="Times New Roman" w:hAnsi="Arial" w:cs="Arial"/>
          <w:sz w:val="24"/>
          <w:szCs w:val="24"/>
          <w:lang w:eastAsia="ru-RU"/>
        </w:rPr>
      </w:pPr>
    </w:p>
    <w:p w:rsidR="00340675" w:rsidRPr="00340675" w:rsidRDefault="004539A2" w:rsidP="00340675">
      <w:pPr>
        <w:overflowPunct w:val="0"/>
        <w:autoSpaceDE w:val="0"/>
        <w:autoSpaceDN w:val="0"/>
        <w:adjustRightInd w:val="0"/>
        <w:spacing w:after="0" w:line="240" w:lineRule="auto"/>
        <w:ind w:right="28"/>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340675" w:rsidRPr="00340675">
        <w:rPr>
          <w:rFonts w:ascii="Arial" w:eastAsia="Times New Roman" w:hAnsi="Arial" w:cs="Arial"/>
          <w:sz w:val="24"/>
          <w:szCs w:val="24"/>
          <w:lang w:eastAsia="ru-RU"/>
        </w:rPr>
        <w:t>лав</w:t>
      </w:r>
      <w:r>
        <w:rPr>
          <w:rFonts w:ascii="Arial" w:eastAsia="Times New Roman" w:hAnsi="Arial" w:cs="Arial"/>
          <w:sz w:val="24"/>
          <w:szCs w:val="24"/>
          <w:lang w:eastAsia="ru-RU"/>
        </w:rPr>
        <w:t xml:space="preserve">а муниципального  района  </w:t>
      </w:r>
      <w:r>
        <w:rPr>
          <w:rFonts w:ascii="Arial" w:eastAsia="Times New Roman" w:hAnsi="Arial" w:cs="Arial"/>
          <w:sz w:val="24"/>
          <w:szCs w:val="24"/>
          <w:lang w:eastAsia="ru-RU"/>
        </w:rPr>
        <w:tab/>
      </w:r>
      <w:r>
        <w:rPr>
          <w:rFonts w:ascii="Arial" w:eastAsia="Times New Roman" w:hAnsi="Arial" w:cs="Arial"/>
          <w:sz w:val="24"/>
          <w:szCs w:val="24"/>
          <w:lang w:eastAsia="ru-RU"/>
        </w:rPr>
        <w:tab/>
      </w:r>
      <w:r w:rsidR="00076E06">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Pr>
          <w:rFonts w:ascii="Arial" w:eastAsia="Times New Roman" w:hAnsi="Arial" w:cs="Arial"/>
          <w:sz w:val="24"/>
          <w:szCs w:val="24"/>
          <w:lang w:eastAsia="ru-RU"/>
        </w:rPr>
        <w:tab/>
      </w:r>
      <w:r w:rsidR="00076E06">
        <w:rPr>
          <w:rFonts w:ascii="Arial" w:eastAsia="Times New Roman" w:hAnsi="Arial" w:cs="Arial"/>
          <w:sz w:val="24"/>
          <w:szCs w:val="24"/>
          <w:lang w:eastAsia="ru-RU"/>
        </w:rPr>
        <w:t xml:space="preserve">   </w:t>
      </w:r>
      <w:r>
        <w:rPr>
          <w:rFonts w:ascii="Arial" w:eastAsia="Times New Roman" w:hAnsi="Arial" w:cs="Arial"/>
          <w:sz w:val="24"/>
          <w:szCs w:val="24"/>
          <w:lang w:eastAsia="ru-RU"/>
        </w:rPr>
        <w:t>Т.В.Распутина</w:t>
      </w:r>
    </w:p>
    <w:p w:rsidR="00340675" w:rsidRPr="00340675" w:rsidRDefault="00340675" w:rsidP="00340675">
      <w:pPr>
        <w:overflowPunct w:val="0"/>
        <w:autoSpaceDE w:val="0"/>
        <w:autoSpaceDN w:val="0"/>
        <w:adjustRightInd w:val="0"/>
        <w:spacing w:after="0" w:line="240" w:lineRule="auto"/>
        <w:ind w:right="28"/>
        <w:jc w:val="both"/>
        <w:rPr>
          <w:rFonts w:ascii="Arial" w:eastAsia="Times New Roman" w:hAnsi="Arial" w:cs="Arial"/>
          <w:sz w:val="24"/>
          <w:szCs w:val="24"/>
          <w:lang w:eastAsia="ru-RU"/>
        </w:rPr>
      </w:pPr>
    </w:p>
    <w:p w:rsidR="008F631C" w:rsidRDefault="008F631C" w:rsidP="00D26DDA">
      <w:pPr>
        <w:jc w:val="right"/>
        <w:rPr>
          <w:rFonts w:ascii="Times New Roman" w:hAnsi="Times New Roman" w:cs="Times New Roman"/>
          <w:sz w:val="26"/>
          <w:szCs w:val="26"/>
        </w:rPr>
      </w:pPr>
    </w:p>
    <w:p w:rsidR="00D26DDA" w:rsidRDefault="00D26DDA" w:rsidP="00D26DDA">
      <w:pPr>
        <w:jc w:val="right"/>
        <w:rPr>
          <w:rFonts w:ascii="Times New Roman" w:hAnsi="Times New Roman" w:cs="Times New Roman"/>
          <w:sz w:val="26"/>
          <w:szCs w:val="26"/>
        </w:rPr>
      </w:pPr>
    </w:p>
    <w:p w:rsidR="00D26DDA" w:rsidRDefault="00D26DDA" w:rsidP="00D26DDA">
      <w:pPr>
        <w:jc w:val="right"/>
        <w:rPr>
          <w:rFonts w:ascii="Times New Roman" w:hAnsi="Times New Roman" w:cs="Times New Roman"/>
          <w:sz w:val="26"/>
          <w:szCs w:val="26"/>
        </w:rPr>
      </w:pPr>
    </w:p>
    <w:p w:rsidR="00D26DDA" w:rsidRDefault="00D26DDA" w:rsidP="00D26DDA">
      <w:pPr>
        <w:jc w:val="right"/>
        <w:rPr>
          <w:rFonts w:ascii="Times New Roman" w:hAnsi="Times New Roman" w:cs="Times New Roman"/>
          <w:sz w:val="26"/>
          <w:szCs w:val="26"/>
        </w:rPr>
      </w:pPr>
    </w:p>
    <w:p w:rsidR="00D26DDA" w:rsidRDefault="00D26DDA" w:rsidP="00D26DDA">
      <w:pPr>
        <w:jc w:val="right"/>
        <w:rPr>
          <w:rFonts w:ascii="Times New Roman" w:hAnsi="Times New Roman" w:cs="Times New Roman"/>
          <w:sz w:val="26"/>
          <w:szCs w:val="26"/>
        </w:rPr>
      </w:pPr>
    </w:p>
    <w:p w:rsidR="00D26DDA" w:rsidRDefault="00D26DDA"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1975B6" w:rsidRDefault="001975B6" w:rsidP="00BC342B">
      <w:pPr>
        <w:rPr>
          <w:rFonts w:ascii="Times New Roman" w:hAnsi="Times New Roman" w:cs="Times New Roman"/>
          <w:sz w:val="26"/>
          <w:szCs w:val="26"/>
        </w:rPr>
      </w:pPr>
    </w:p>
    <w:p w:rsidR="00781257" w:rsidRDefault="00781257" w:rsidP="00781257">
      <w:pPr>
        <w:rPr>
          <w:rFonts w:ascii="Arial" w:hAnsi="Arial" w:cs="Arial"/>
          <w:sz w:val="20"/>
          <w:szCs w:val="20"/>
        </w:rPr>
      </w:pPr>
      <w:r>
        <w:rPr>
          <w:rFonts w:ascii="Arial" w:hAnsi="Arial" w:cs="Arial"/>
          <w:sz w:val="20"/>
          <w:szCs w:val="20"/>
        </w:rPr>
        <w:t>Лобода Т.З.</w:t>
      </w:r>
    </w:p>
    <w:p w:rsidR="002F7C11" w:rsidRDefault="002F7C11" w:rsidP="00781257">
      <w:pPr>
        <w:rPr>
          <w:rFonts w:ascii="Arial" w:hAnsi="Arial" w:cs="Arial"/>
          <w:sz w:val="20"/>
          <w:szCs w:val="20"/>
        </w:rPr>
        <w:sectPr w:rsidR="002F7C11" w:rsidSect="00781257">
          <w:headerReference w:type="default" r:id="rId10"/>
          <w:pgSz w:w="11906" w:h="16838"/>
          <w:pgMar w:top="1134" w:right="1274" w:bottom="709" w:left="1701" w:header="708" w:footer="708" w:gutter="0"/>
          <w:cols w:space="708"/>
          <w:titlePg/>
          <w:docGrid w:linePitch="360"/>
        </w:sectPr>
      </w:pPr>
    </w:p>
    <w:p w:rsidR="002F7C11" w:rsidRDefault="002F7C11" w:rsidP="003515E7">
      <w:pPr>
        <w:spacing w:after="0"/>
        <w:jc w:val="right"/>
        <w:rPr>
          <w:rFonts w:ascii="Arial" w:hAnsi="Arial" w:cs="Arial"/>
          <w:sz w:val="24"/>
          <w:szCs w:val="24"/>
        </w:rPr>
      </w:pPr>
    </w:p>
    <w:p w:rsidR="002F7C11" w:rsidRDefault="002F7C11" w:rsidP="003515E7">
      <w:pPr>
        <w:spacing w:after="0"/>
        <w:jc w:val="right"/>
        <w:rPr>
          <w:rFonts w:ascii="Arial" w:hAnsi="Arial" w:cs="Arial"/>
          <w:sz w:val="24"/>
          <w:szCs w:val="24"/>
        </w:rPr>
      </w:pPr>
    </w:p>
    <w:p w:rsidR="003515E7" w:rsidRDefault="003515E7" w:rsidP="003515E7">
      <w:pPr>
        <w:spacing w:after="0"/>
        <w:jc w:val="right"/>
        <w:rPr>
          <w:rFonts w:ascii="Arial" w:hAnsi="Arial" w:cs="Arial"/>
          <w:sz w:val="24"/>
          <w:szCs w:val="24"/>
        </w:rPr>
      </w:pPr>
    </w:p>
    <w:tbl>
      <w:tblPr>
        <w:tblStyle w:val="a3"/>
        <w:tblW w:w="3685"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3B18CF" w:rsidTr="00105A0B">
        <w:tc>
          <w:tcPr>
            <w:tcW w:w="3685" w:type="dxa"/>
          </w:tcPr>
          <w:p w:rsidR="003B18CF" w:rsidRDefault="003B18CF" w:rsidP="003B18CF">
            <w:pPr>
              <w:rPr>
                <w:rFonts w:ascii="Arial" w:hAnsi="Arial" w:cs="Arial"/>
                <w:sz w:val="24"/>
                <w:szCs w:val="24"/>
              </w:rPr>
            </w:pPr>
            <w:r w:rsidRPr="003515E7">
              <w:rPr>
                <w:rFonts w:ascii="Arial" w:hAnsi="Arial" w:cs="Arial"/>
                <w:sz w:val="24"/>
                <w:szCs w:val="24"/>
              </w:rPr>
              <w:t>У</w:t>
            </w:r>
            <w:r>
              <w:rPr>
                <w:rFonts w:ascii="Arial" w:hAnsi="Arial" w:cs="Arial"/>
                <w:sz w:val="24"/>
                <w:szCs w:val="24"/>
              </w:rPr>
              <w:t>ТВЕРЖДЕНА</w:t>
            </w:r>
            <w:r w:rsidRPr="003515E7">
              <w:rPr>
                <w:rFonts w:ascii="Arial" w:hAnsi="Arial" w:cs="Arial"/>
                <w:sz w:val="24"/>
                <w:szCs w:val="24"/>
              </w:rPr>
              <w:t xml:space="preserve"> </w:t>
            </w:r>
          </w:p>
          <w:p w:rsidR="003B18CF" w:rsidRPr="003515E7" w:rsidRDefault="003B18CF" w:rsidP="003B18CF">
            <w:pPr>
              <w:rPr>
                <w:rFonts w:ascii="Arial" w:hAnsi="Arial" w:cs="Arial"/>
                <w:sz w:val="24"/>
                <w:szCs w:val="24"/>
              </w:rPr>
            </w:pPr>
            <w:r w:rsidRPr="003515E7">
              <w:rPr>
                <w:rFonts w:ascii="Arial" w:hAnsi="Arial" w:cs="Arial"/>
                <w:sz w:val="24"/>
                <w:szCs w:val="24"/>
              </w:rPr>
              <w:t>постановлением администр</w:t>
            </w:r>
            <w:r w:rsidRPr="003515E7">
              <w:rPr>
                <w:rFonts w:ascii="Arial" w:hAnsi="Arial" w:cs="Arial"/>
                <w:sz w:val="24"/>
                <w:szCs w:val="24"/>
              </w:rPr>
              <w:t>а</w:t>
            </w:r>
            <w:r w:rsidRPr="003515E7">
              <w:rPr>
                <w:rFonts w:ascii="Arial" w:hAnsi="Arial" w:cs="Arial"/>
                <w:sz w:val="24"/>
                <w:szCs w:val="24"/>
              </w:rPr>
              <w:t>ции Светлоярского муниц</w:t>
            </w:r>
            <w:r w:rsidRPr="003515E7">
              <w:rPr>
                <w:rFonts w:ascii="Arial" w:hAnsi="Arial" w:cs="Arial"/>
                <w:sz w:val="24"/>
                <w:szCs w:val="24"/>
              </w:rPr>
              <w:t>и</w:t>
            </w:r>
            <w:r w:rsidRPr="003515E7">
              <w:rPr>
                <w:rFonts w:ascii="Arial" w:hAnsi="Arial" w:cs="Arial"/>
                <w:sz w:val="24"/>
                <w:szCs w:val="24"/>
              </w:rPr>
              <w:t>пального района</w:t>
            </w:r>
            <w:r>
              <w:rPr>
                <w:rFonts w:ascii="Arial" w:hAnsi="Arial" w:cs="Arial"/>
                <w:sz w:val="24"/>
                <w:szCs w:val="24"/>
              </w:rPr>
              <w:t xml:space="preserve"> Волгогра</w:t>
            </w:r>
            <w:r>
              <w:rPr>
                <w:rFonts w:ascii="Arial" w:hAnsi="Arial" w:cs="Arial"/>
                <w:sz w:val="24"/>
                <w:szCs w:val="24"/>
              </w:rPr>
              <w:t>д</w:t>
            </w:r>
            <w:r>
              <w:rPr>
                <w:rFonts w:ascii="Arial" w:hAnsi="Arial" w:cs="Arial"/>
                <w:sz w:val="24"/>
                <w:szCs w:val="24"/>
              </w:rPr>
              <w:t xml:space="preserve">ской области </w:t>
            </w:r>
            <w:r w:rsidRPr="003515E7">
              <w:rPr>
                <w:rFonts w:ascii="Arial" w:hAnsi="Arial" w:cs="Arial"/>
                <w:sz w:val="24"/>
                <w:szCs w:val="24"/>
              </w:rPr>
              <w:t xml:space="preserve"> </w:t>
            </w:r>
          </w:p>
          <w:p w:rsidR="003B18CF" w:rsidRPr="003515E7" w:rsidRDefault="003B18CF" w:rsidP="003B18CF">
            <w:pPr>
              <w:rPr>
                <w:rFonts w:ascii="Arial" w:hAnsi="Arial" w:cs="Arial"/>
                <w:sz w:val="24"/>
                <w:szCs w:val="24"/>
              </w:rPr>
            </w:pPr>
            <w:r>
              <w:rPr>
                <w:rFonts w:ascii="Arial" w:hAnsi="Arial" w:cs="Arial"/>
                <w:sz w:val="24"/>
                <w:szCs w:val="24"/>
              </w:rPr>
              <w:t>от __________2021</w:t>
            </w:r>
            <w:r w:rsidRPr="003515E7">
              <w:rPr>
                <w:rFonts w:ascii="Arial" w:hAnsi="Arial" w:cs="Arial"/>
                <w:sz w:val="24"/>
                <w:szCs w:val="24"/>
              </w:rPr>
              <w:t xml:space="preserve"> №______</w:t>
            </w:r>
          </w:p>
          <w:p w:rsidR="003B18CF" w:rsidRDefault="003B18CF" w:rsidP="003B18CF">
            <w:pPr>
              <w:rPr>
                <w:rFonts w:ascii="Arial" w:hAnsi="Arial" w:cs="Arial"/>
                <w:sz w:val="24"/>
                <w:szCs w:val="24"/>
              </w:rPr>
            </w:pPr>
          </w:p>
        </w:tc>
      </w:tr>
    </w:tbl>
    <w:p w:rsidR="003B18CF" w:rsidRPr="003515E7" w:rsidRDefault="003B18CF" w:rsidP="003515E7">
      <w:pPr>
        <w:spacing w:after="0"/>
        <w:jc w:val="right"/>
        <w:rPr>
          <w:rFonts w:ascii="Arial" w:hAnsi="Arial" w:cs="Arial"/>
          <w:sz w:val="24"/>
          <w:szCs w:val="24"/>
        </w:rPr>
      </w:pPr>
    </w:p>
    <w:p w:rsidR="003515E7" w:rsidRDefault="00781257" w:rsidP="00781257">
      <w:pPr>
        <w:tabs>
          <w:tab w:val="left" w:pos="3705"/>
        </w:tabs>
        <w:rPr>
          <w:rFonts w:ascii="Times New Roman" w:hAnsi="Times New Roman" w:cs="Times New Roman"/>
          <w:b/>
          <w:sz w:val="26"/>
          <w:szCs w:val="26"/>
        </w:rPr>
      </w:pPr>
      <w:r>
        <w:rPr>
          <w:rFonts w:ascii="Times New Roman" w:hAnsi="Times New Roman" w:cs="Times New Roman"/>
          <w:b/>
          <w:sz w:val="26"/>
          <w:szCs w:val="26"/>
        </w:rPr>
        <w:tab/>
      </w:r>
    </w:p>
    <w:p w:rsidR="003515E7" w:rsidRDefault="003515E7" w:rsidP="00D26DDA">
      <w:pPr>
        <w:jc w:val="center"/>
        <w:rPr>
          <w:rFonts w:ascii="Times New Roman" w:hAnsi="Times New Roman" w:cs="Times New Roman"/>
          <w:b/>
          <w:sz w:val="26"/>
          <w:szCs w:val="26"/>
        </w:rPr>
      </w:pPr>
    </w:p>
    <w:p w:rsidR="003515E7" w:rsidRDefault="003515E7" w:rsidP="00D26DDA">
      <w:pPr>
        <w:jc w:val="center"/>
        <w:rPr>
          <w:rFonts w:ascii="Times New Roman" w:hAnsi="Times New Roman" w:cs="Times New Roman"/>
          <w:b/>
          <w:sz w:val="26"/>
          <w:szCs w:val="26"/>
        </w:rPr>
      </w:pPr>
    </w:p>
    <w:p w:rsidR="003515E7" w:rsidRDefault="003515E7" w:rsidP="00D26DDA">
      <w:pPr>
        <w:jc w:val="center"/>
        <w:rPr>
          <w:rFonts w:ascii="Times New Roman" w:hAnsi="Times New Roman" w:cs="Times New Roman"/>
          <w:b/>
          <w:sz w:val="26"/>
          <w:szCs w:val="26"/>
        </w:rPr>
      </w:pPr>
    </w:p>
    <w:p w:rsidR="003515E7" w:rsidRDefault="003515E7" w:rsidP="00D26DDA">
      <w:pPr>
        <w:jc w:val="center"/>
        <w:rPr>
          <w:rFonts w:ascii="Times New Roman" w:hAnsi="Times New Roman" w:cs="Times New Roman"/>
          <w:b/>
          <w:sz w:val="26"/>
          <w:szCs w:val="26"/>
        </w:rPr>
      </w:pPr>
    </w:p>
    <w:p w:rsidR="003B18CF" w:rsidRDefault="003B18CF" w:rsidP="00D26DDA">
      <w:pPr>
        <w:jc w:val="center"/>
        <w:rPr>
          <w:rFonts w:ascii="Times New Roman" w:hAnsi="Times New Roman" w:cs="Times New Roman"/>
          <w:b/>
          <w:sz w:val="26"/>
          <w:szCs w:val="26"/>
        </w:rPr>
      </w:pPr>
    </w:p>
    <w:p w:rsidR="003515E7" w:rsidRDefault="003515E7" w:rsidP="00D26DDA">
      <w:pPr>
        <w:jc w:val="center"/>
        <w:rPr>
          <w:rFonts w:ascii="Times New Roman" w:hAnsi="Times New Roman" w:cs="Times New Roman"/>
          <w:b/>
          <w:sz w:val="26"/>
          <w:szCs w:val="26"/>
        </w:rPr>
      </w:pPr>
    </w:p>
    <w:p w:rsidR="00D26DDA" w:rsidRPr="003515E7" w:rsidRDefault="00D26DDA" w:rsidP="006A5DD3">
      <w:pPr>
        <w:spacing w:after="0"/>
        <w:jc w:val="center"/>
        <w:rPr>
          <w:rFonts w:ascii="Arial" w:hAnsi="Arial" w:cs="Arial"/>
          <w:b/>
          <w:sz w:val="32"/>
          <w:szCs w:val="32"/>
        </w:rPr>
      </w:pPr>
      <w:r w:rsidRPr="003515E7">
        <w:rPr>
          <w:rFonts w:ascii="Arial" w:hAnsi="Arial" w:cs="Arial"/>
          <w:b/>
          <w:sz w:val="32"/>
          <w:szCs w:val="32"/>
        </w:rPr>
        <w:t>М</w:t>
      </w:r>
      <w:r w:rsidR="003515E7">
        <w:rPr>
          <w:rFonts w:ascii="Arial" w:hAnsi="Arial" w:cs="Arial"/>
          <w:b/>
          <w:sz w:val="32"/>
          <w:szCs w:val="32"/>
        </w:rPr>
        <w:t xml:space="preserve">униципальная программа </w:t>
      </w:r>
    </w:p>
    <w:p w:rsidR="00A765C2" w:rsidRPr="003515E7" w:rsidRDefault="00CE7023" w:rsidP="006A5DD3">
      <w:pPr>
        <w:spacing w:after="0"/>
        <w:jc w:val="center"/>
        <w:rPr>
          <w:rFonts w:ascii="Arial" w:hAnsi="Arial" w:cs="Arial"/>
          <w:b/>
          <w:sz w:val="32"/>
          <w:szCs w:val="32"/>
        </w:rPr>
      </w:pPr>
      <w:r w:rsidRPr="003515E7">
        <w:rPr>
          <w:rFonts w:ascii="Arial" w:hAnsi="Arial" w:cs="Arial"/>
          <w:b/>
          <w:sz w:val="32"/>
          <w:szCs w:val="32"/>
        </w:rPr>
        <w:t>«</w:t>
      </w:r>
      <w:r w:rsidR="00813AA8" w:rsidRPr="003515E7">
        <w:rPr>
          <w:rFonts w:ascii="Arial" w:hAnsi="Arial" w:cs="Arial"/>
          <w:b/>
          <w:sz w:val="32"/>
          <w:szCs w:val="32"/>
        </w:rPr>
        <w:t xml:space="preserve">Молодежь» </w:t>
      </w:r>
    </w:p>
    <w:p w:rsidR="00C65D8A" w:rsidRDefault="00AE4955" w:rsidP="006A5DD3">
      <w:pPr>
        <w:spacing w:after="0"/>
        <w:jc w:val="center"/>
        <w:rPr>
          <w:rFonts w:ascii="Arial" w:hAnsi="Arial" w:cs="Arial"/>
          <w:b/>
          <w:sz w:val="32"/>
          <w:szCs w:val="32"/>
        </w:rPr>
      </w:pPr>
      <w:r>
        <w:rPr>
          <w:rFonts w:ascii="Arial" w:hAnsi="Arial" w:cs="Arial"/>
          <w:b/>
          <w:sz w:val="32"/>
          <w:szCs w:val="32"/>
        </w:rPr>
        <w:t xml:space="preserve">  Светлоярского муниципального</w:t>
      </w:r>
      <w:r w:rsidR="00813AA8" w:rsidRPr="003515E7">
        <w:rPr>
          <w:rFonts w:ascii="Arial" w:hAnsi="Arial" w:cs="Arial"/>
          <w:b/>
          <w:sz w:val="32"/>
          <w:szCs w:val="32"/>
        </w:rPr>
        <w:t xml:space="preserve"> района </w:t>
      </w:r>
    </w:p>
    <w:p w:rsidR="00FA173A" w:rsidRPr="003515E7" w:rsidRDefault="00AE4955" w:rsidP="006A5DD3">
      <w:pPr>
        <w:spacing w:after="0"/>
        <w:jc w:val="center"/>
        <w:rPr>
          <w:rFonts w:ascii="Arial" w:hAnsi="Arial" w:cs="Arial"/>
          <w:b/>
          <w:sz w:val="32"/>
          <w:szCs w:val="32"/>
        </w:rPr>
      </w:pPr>
      <w:r>
        <w:rPr>
          <w:rFonts w:ascii="Arial" w:hAnsi="Arial" w:cs="Arial"/>
          <w:b/>
          <w:sz w:val="32"/>
          <w:szCs w:val="32"/>
        </w:rPr>
        <w:t xml:space="preserve">  Волгоградской </w:t>
      </w:r>
      <w:r w:rsidR="00813AA8" w:rsidRPr="003515E7">
        <w:rPr>
          <w:rFonts w:ascii="Arial" w:hAnsi="Arial" w:cs="Arial"/>
          <w:b/>
          <w:sz w:val="32"/>
          <w:szCs w:val="32"/>
        </w:rPr>
        <w:t xml:space="preserve">области   </w:t>
      </w:r>
    </w:p>
    <w:p w:rsidR="006B1CE7" w:rsidRDefault="003F0C54" w:rsidP="006A5DD3">
      <w:pPr>
        <w:spacing w:after="0"/>
        <w:jc w:val="center"/>
        <w:rPr>
          <w:rFonts w:ascii="Arial" w:hAnsi="Arial" w:cs="Arial"/>
          <w:b/>
          <w:sz w:val="32"/>
          <w:szCs w:val="32"/>
        </w:rPr>
      </w:pPr>
      <w:r w:rsidRPr="003515E7">
        <w:rPr>
          <w:rFonts w:ascii="Arial" w:hAnsi="Arial" w:cs="Arial"/>
          <w:b/>
          <w:sz w:val="32"/>
          <w:szCs w:val="32"/>
        </w:rPr>
        <w:t>на 20</w:t>
      </w:r>
      <w:r w:rsidR="00C65D8A">
        <w:rPr>
          <w:rFonts w:ascii="Arial" w:hAnsi="Arial" w:cs="Arial"/>
          <w:b/>
          <w:sz w:val="32"/>
          <w:szCs w:val="32"/>
        </w:rPr>
        <w:t>22-2024</w:t>
      </w:r>
      <w:r w:rsidR="00F571EC" w:rsidRPr="003515E7">
        <w:rPr>
          <w:rFonts w:ascii="Arial" w:hAnsi="Arial" w:cs="Arial"/>
          <w:b/>
          <w:sz w:val="32"/>
          <w:szCs w:val="32"/>
        </w:rPr>
        <w:t xml:space="preserve"> годы</w:t>
      </w:r>
    </w:p>
    <w:p w:rsidR="0032752E" w:rsidRDefault="0032752E" w:rsidP="006A5DD3">
      <w:pPr>
        <w:spacing w:after="0"/>
        <w:jc w:val="center"/>
        <w:rPr>
          <w:rFonts w:ascii="Arial" w:hAnsi="Arial" w:cs="Arial"/>
          <w:b/>
          <w:sz w:val="32"/>
          <w:szCs w:val="32"/>
        </w:rPr>
      </w:pPr>
    </w:p>
    <w:p w:rsidR="0032752E" w:rsidRDefault="0032752E" w:rsidP="0032752E">
      <w:pPr>
        <w:spacing w:after="0"/>
        <w:jc w:val="center"/>
        <w:rPr>
          <w:rFonts w:ascii="Arial" w:hAnsi="Arial" w:cs="Arial"/>
          <w:b/>
          <w:sz w:val="32"/>
          <w:szCs w:val="32"/>
        </w:rPr>
      </w:pPr>
    </w:p>
    <w:p w:rsidR="0032752E" w:rsidRDefault="0032752E" w:rsidP="0032752E">
      <w:pPr>
        <w:spacing w:after="0"/>
        <w:jc w:val="center"/>
        <w:rPr>
          <w:rFonts w:ascii="Arial" w:hAnsi="Arial" w:cs="Arial"/>
          <w:b/>
          <w:sz w:val="32"/>
          <w:szCs w:val="32"/>
        </w:rPr>
      </w:pPr>
    </w:p>
    <w:p w:rsidR="0032752E" w:rsidRDefault="0032752E" w:rsidP="0032752E">
      <w:pPr>
        <w:spacing w:after="0"/>
        <w:jc w:val="center"/>
        <w:rPr>
          <w:rFonts w:ascii="Arial" w:hAnsi="Arial" w:cs="Arial"/>
          <w:b/>
          <w:sz w:val="32"/>
          <w:szCs w:val="32"/>
        </w:rPr>
      </w:pPr>
    </w:p>
    <w:p w:rsidR="0032752E" w:rsidRDefault="0032752E" w:rsidP="0032752E">
      <w:pPr>
        <w:spacing w:after="0"/>
        <w:jc w:val="center"/>
        <w:rPr>
          <w:rFonts w:ascii="Arial" w:hAnsi="Arial" w:cs="Arial"/>
          <w:b/>
          <w:sz w:val="32"/>
          <w:szCs w:val="32"/>
        </w:rPr>
      </w:pPr>
    </w:p>
    <w:p w:rsidR="0032752E" w:rsidRDefault="0032752E" w:rsidP="0032752E">
      <w:pPr>
        <w:spacing w:after="0"/>
        <w:jc w:val="center"/>
        <w:rPr>
          <w:rFonts w:ascii="Arial" w:hAnsi="Arial" w:cs="Arial"/>
          <w:b/>
          <w:sz w:val="32"/>
          <w:szCs w:val="32"/>
        </w:rPr>
      </w:pPr>
    </w:p>
    <w:p w:rsidR="0032752E" w:rsidRDefault="0032752E" w:rsidP="0032752E">
      <w:pPr>
        <w:spacing w:after="0"/>
        <w:jc w:val="center"/>
        <w:rPr>
          <w:rFonts w:ascii="Arial" w:hAnsi="Arial" w:cs="Arial"/>
          <w:b/>
          <w:sz w:val="32"/>
          <w:szCs w:val="32"/>
        </w:rPr>
      </w:pPr>
    </w:p>
    <w:p w:rsidR="0032752E" w:rsidRDefault="0032752E" w:rsidP="0032752E">
      <w:pPr>
        <w:spacing w:after="0"/>
        <w:jc w:val="center"/>
        <w:rPr>
          <w:rFonts w:ascii="Arial" w:hAnsi="Arial" w:cs="Arial"/>
          <w:b/>
          <w:sz w:val="32"/>
          <w:szCs w:val="32"/>
        </w:rPr>
      </w:pPr>
    </w:p>
    <w:p w:rsidR="0032752E" w:rsidRDefault="0032752E" w:rsidP="0032752E">
      <w:pPr>
        <w:spacing w:after="0"/>
        <w:jc w:val="center"/>
        <w:rPr>
          <w:rFonts w:ascii="Arial" w:hAnsi="Arial" w:cs="Arial"/>
          <w:b/>
          <w:sz w:val="32"/>
          <w:szCs w:val="32"/>
        </w:rPr>
      </w:pPr>
    </w:p>
    <w:p w:rsidR="0032752E" w:rsidRDefault="0032752E" w:rsidP="0032752E">
      <w:pPr>
        <w:spacing w:after="0"/>
        <w:jc w:val="center"/>
        <w:rPr>
          <w:rFonts w:ascii="Arial" w:hAnsi="Arial" w:cs="Arial"/>
          <w:b/>
          <w:sz w:val="32"/>
          <w:szCs w:val="32"/>
        </w:rPr>
      </w:pPr>
    </w:p>
    <w:p w:rsidR="0032752E" w:rsidRDefault="0032752E" w:rsidP="0032752E">
      <w:pPr>
        <w:spacing w:after="0"/>
        <w:jc w:val="center"/>
        <w:rPr>
          <w:rFonts w:ascii="Arial" w:hAnsi="Arial" w:cs="Arial"/>
          <w:b/>
          <w:sz w:val="32"/>
          <w:szCs w:val="32"/>
        </w:rPr>
      </w:pPr>
    </w:p>
    <w:p w:rsidR="0032752E" w:rsidRDefault="0032752E" w:rsidP="0032752E">
      <w:pPr>
        <w:spacing w:after="0"/>
        <w:jc w:val="center"/>
        <w:rPr>
          <w:rFonts w:ascii="Arial" w:hAnsi="Arial" w:cs="Arial"/>
          <w:b/>
          <w:sz w:val="32"/>
          <w:szCs w:val="32"/>
        </w:rPr>
      </w:pPr>
    </w:p>
    <w:p w:rsidR="006A5DD3" w:rsidRDefault="006A5DD3" w:rsidP="00C65D8A">
      <w:pPr>
        <w:spacing w:after="0"/>
        <w:rPr>
          <w:rFonts w:ascii="Arial" w:hAnsi="Arial" w:cs="Arial"/>
          <w:b/>
          <w:sz w:val="32"/>
          <w:szCs w:val="32"/>
        </w:rPr>
      </w:pPr>
    </w:p>
    <w:p w:rsidR="006A5DD3" w:rsidRDefault="006A5DD3" w:rsidP="00C65D8A">
      <w:pPr>
        <w:spacing w:after="0"/>
        <w:rPr>
          <w:rFonts w:ascii="Arial" w:hAnsi="Arial" w:cs="Arial"/>
          <w:b/>
          <w:sz w:val="32"/>
          <w:szCs w:val="32"/>
        </w:rPr>
      </w:pPr>
    </w:p>
    <w:p w:rsidR="006A5DD3" w:rsidRPr="0032752E" w:rsidRDefault="006A5DD3" w:rsidP="00C65D8A">
      <w:pPr>
        <w:spacing w:after="0"/>
        <w:rPr>
          <w:rFonts w:ascii="Arial" w:hAnsi="Arial" w:cs="Arial"/>
          <w:b/>
          <w:sz w:val="32"/>
          <w:szCs w:val="32"/>
        </w:rPr>
      </w:pPr>
    </w:p>
    <w:p w:rsidR="002F7C11" w:rsidRDefault="002F7C11" w:rsidP="00350CF7">
      <w:pPr>
        <w:spacing w:after="0" w:line="240" w:lineRule="auto"/>
        <w:jc w:val="center"/>
        <w:rPr>
          <w:rFonts w:ascii="Arial" w:hAnsi="Arial" w:cs="Arial"/>
          <w:b/>
          <w:sz w:val="24"/>
          <w:szCs w:val="24"/>
        </w:rPr>
      </w:pPr>
    </w:p>
    <w:p w:rsidR="002F7C11" w:rsidRDefault="002F7C11" w:rsidP="00350CF7">
      <w:pPr>
        <w:spacing w:after="0" w:line="240" w:lineRule="auto"/>
        <w:jc w:val="center"/>
        <w:rPr>
          <w:rFonts w:ascii="Arial" w:hAnsi="Arial" w:cs="Arial"/>
          <w:b/>
          <w:sz w:val="24"/>
          <w:szCs w:val="24"/>
        </w:rPr>
      </w:pPr>
    </w:p>
    <w:p w:rsidR="00C2353D" w:rsidRPr="006B1CE7" w:rsidRDefault="00C2353D" w:rsidP="006A5DD3">
      <w:pPr>
        <w:spacing w:after="0" w:line="240" w:lineRule="auto"/>
        <w:rPr>
          <w:rFonts w:ascii="Times New Roman" w:hAnsi="Times New Roman" w:cs="Times New Roman"/>
          <w:b/>
          <w:sz w:val="26"/>
          <w:szCs w:val="26"/>
        </w:rPr>
      </w:pPr>
    </w:p>
    <w:p w:rsidR="00CE7023" w:rsidRPr="003515E7" w:rsidRDefault="00CE7023" w:rsidP="00D26DDA">
      <w:pPr>
        <w:jc w:val="center"/>
        <w:rPr>
          <w:rFonts w:ascii="Arial" w:hAnsi="Arial" w:cs="Arial"/>
          <w:sz w:val="24"/>
          <w:szCs w:val="24"/>
        </w:rPr>
      </w:pPr>
      <w:r w:rsidRPr="003515E7">
        <w:rPr>
          <w:rFonts w:ascii="Arial" w:hAnsi="Arial" w:cs="Arial"/>
          <w:sz w:val="24"/>
          <w:szCs w:val="24"/>
        </w:rPr>
        <w:t>ПАСПОРТ ПРОГРАММЫ</w:t>
      </w:r>
    </w:p>
    <w:tbl>
      <w:tblPr>
        <w:tblStyle w:val="a3"/>
        <w:tblW w:w="9072" w:type="dxa"/>
        <w:tblInd w:w="108" w:type="dxa"/>
        <w:tblLook w:val="04A0" w:firstRow="1" w:lastRow="0" w:firstColumn="1" w:lastColumn="0" w:noHBand="0" w:noVBand="1"/>
      </w:tblPr>
      <w:tblGrid>
        <w:gridCol w:w="3544"/>
        <w:gridCol w:w="5528"/>
      </w:tblGrid>
      <w:tr w:rsidR="00CE7023" w:rsidRPr="003515E7" w:rsidTr="004C247C">
        <w:tc>
          <w:tcPr>
            <w:tcW w:w="3544" w:type="dxa"/>
          </w:tcPr>
          <w:p w:rsidR="00CE7023" w:rsidRPr="003515E7" w:rsidRDefault="00CE7023" w:rsidP="00CE7023">
            <w:pPr>
              <w:rPr>
                <w:rFonts w:ascii="Arial" w:hAnsi="Arial" w:cs="Arial"/>
                <w:sz w:val="24"/>
                <w:szCs w:val="24"/>
              </w:rPr>
            </w:pPr>
            <w:r w:rsidRPr="003515E7">
              <w:rPr>
                <w:rFonts w:ascii="Arial" w:hAnsi="Arial" w:cs="Arial"/>
                <w:sz w:val="24"/>
                <w:szCs w:val="24"/>
              </w:rPr>
              <w:t>Наименование программы</w:t>
            </w:r>
          </w:p>
        </w:tc>
        <w:tc>
          <w:tcPr>
            <w:tcW w:w="5528" w:type="dxa"/>
          </w:tcPr>
          <w:p w:rsidR="00CE7023" w:rsidRPr="003515E7" w:rsidRDefault="00CE7023" w:rsidP="00812574">
            <w:pPr>
              <w:jc w:val="both"/>
              <w:rPr>
                <w:rFonts w:ascii="Arial" w:hAnsi="Arial" w:cs="Arial"/>
                <w:sz w:val="24"/>
                <w:szCs w:val="24"/>
              </w:rPr>
            </w:pPr>
            <w:r w:rsidRPr="003515E7">
              <w:rPr>
                <w:rFonts w:ascii="Arial" w:hAnsi="Arial" w:cs="Arial"/>
                <w:sz w:val="24"/>
                <w:szCs w:val="24"/>
              </w:rPr>
              <w:t>Муниципальная программа «</w:t>
            </w:r>
            <w:r w:rsidR="00813AA8" w:rsidRPr="003515E7">
              <w:rPr>
                <w:rFonts w:ascii="Arial" w:hAnsi="Arial" w:cs="Arial"/>
                <w:sz w:val="24"/>
                <w:szCs w:val="24"/>
              </w:rPr>
              <w:t>Молодежь»  С</w:t>
            </w:r>
            <w:r w:rsidR="00AE4955">
              <w:rPr>
                <w:rFonts w:ascii="Arial" w:hAnsi="Arial" w:cs="Arial"/>
                <w:sz w:val="24"/>
                <w:szCs w:val="24"/>
              </w:rPr>
              <w:t xml:space="preserve">ветлоярского муниципального района </w:t>
            </w:r>
            <w:r w:rsidR="00813AA8" w:rsidRPr="003515E7">
              <w:rPr>
                <w:rFonts w:ascii="Arial" w:hAnsi="Arial" w:cs="Arial"/>
                <w:sz w:val="24"/>
                <w:szCs w:val="24"/>
              </w:rPr>
              <w:t>Волг</w:t>
            </w:r>
            <w:r w:rsidR="00813AA8" w:rsidRPr="003515E7">
              <w:rPr>
                <w:rFonts w:ascii="Arial" w:hAnsi="Arial" w:cs="Arial"/>
                <w:sz w:val="24"/>
                <w:szCs w:val="24"/>
              </w:rPr>
              <w:t>о</w:t>
            </w:r>
            <w:r w:rsidR="00AE4955">
              <w:rPr>
                <w:rFonts w:ascii="Arial" w:hAnsi="Arial" w:cs="Arial"/>
                <w:sz w:val="24"/>
                <w:szCs w:val="24"/>
              </w:rPr>
              <w:t xml:space="preserve">градской области на </w:t>
            </w:r>
            <w:r w:rsidR="002D7385" w:rsidRPr="003515E7">
              <w:rPr>
                <w:rFonts w:ascii="Arial" w:hAnsi="Arial" w:cs="Arial"/>
                <w:sz w:val="24"/>
                <w:szCs w:val="24"/>
              </w:rPr>
              <w:t>20</w:t>
            </w:r>
            <w:r w:rsidR="00812574">
              <w:rPr>
                <w:rFonts w:ascii="Arial" w:hAnsi="Arial" w:cs="Arial"/>
                <w:sz w:val="24"/>
                <w:szCs w:val="24"/>
              </w:rPr>
              <w:t>22-2024</w:t>
            </w:r>
            <w:r w:rsidR="002D7385" w:rsidRPr="003515E7">
              <w:rPr>
                <w:rFonts w:ascii="Arial" w:hAnsi="Arial" w:cs="Arial"/>
                <w:sz w:val="24"/>
                <w:szCs w:val="24"/>
              </w:rPr>
              <w:t xml:space="preserve"> годы»</w:t>
            </w:r>
            <w:r w:rsidR="00AE0EE1" w:rsidRPr="003515E7">
              <w:rPr>
                <w:rFonts w:ascii="Arial" w:hAnsi="Arial" w:cs="Arial"/>
                <w:sz w:val="24"/>
                <w:szCs w:val="24"/>
              </w:rPr>
              <w:t xml:space="preserve"> (далее – Программа)</w:t>
            </w:r>
          </w:p>
        </w:tc>
      </w:tr>
      <w:tr w:rsidR="00CE7023" w:rsidRPr="003515E7" w:rsidTr="004C247C">
        <w:tc>
          <w:tcPr>
            <w:tcW w:w="3544" w:type="dxa"/>
          </w:tcPr>
          <w:p w:rsidR="00CE7023" w:rsidRPr="003515E7" w:rsidRDefault="00CE7023" w:rsidP="00CE7023">
            <w:pPr>
              <w:rPr>
                <w:rFonts w:ascii="Arial" w:hAnsi="Arial" w:cs="Arial"/>
                <w:sz w:val="24"/>
                <w:szCs w:val="24"/>
              </w:rPr>
            </w:pPr>
            <w:r w:rsidRPr="003515E7">
              <w:rPr>
                <w:rFonts w:ascii="Arial" w:hAnsi="Arial" w:cs="Arial"/>
                <w:sz w:val="24"/>
                <w:szCs w:val="24"/>
              </w:rPr>
              <w:t>Муниципальный правовой акт, в соответствии с кот</w:t>
            </w:r>
            <w:r w:rsidRPr="003515E7">
              <w:rPr>
                <w:rFonts w:ascii="Arial" w:hAnsi="Arial" w:cs="Arial"/>
                <w:sz w:val="24"/>
                <w:szCs w:val="24"/>
              </w:rPr>
              <w:t>о</w:t>
            </w:r>
            <w:r w:rsidRPr="003515E7">
              <w:rPr>
                <w:rFonts w:ascii="Arial" w:hAnsi="Arial" w:cs="Arial"/>
                <w:sz w:val="24"/>
                <w:szCs w:val="24"/>
              </w:rPr>
              <w:t>рым разработана Программа</w:t>
            </w:r>
          </w:p>
        </w:tc>
        <w:tc>
          <w:tcPr>
            <w:tcW w:w="5528" w:type="dxa"/>
          </w:tcPr>
          <w:p w:rsidR="00CE7023" w:rsidRPr="003515E7" w:rsidRDefault="00CE7023" w:rsidP="007E23A0">
            <w:pPr>
              <w:jc w:val="both"/>
              <w:rPr>
                <w:rFonts w:ascii="Arial" w:hAnsi="Arial" w:cs="Arial"/>
                <w:sz w:val="24"/>
                <w:szCs w:val="24"/>
              </w:rPr>
            </w:pPr>
            <w:r w:rsidRPr="003515E7">
              <w:rPr>
                <w:rFonts w:ascii="Arial" w:hAnsi="Arial" w:cs="Arial"/>
                <w:sz w:val="24"/>
                <w:szCs w:val="24"/>
              </w:rPr>
              <w:t>Распоряжение администрации Светлоярского мун</w:t>
            </w:r>
            <w:r w:rsidR="00AE4955">
              <w:rPr>
                <w:rFonts w:ascii="Arial" w:hAnsi="Arial" w:cs="Arial"/>
                <w:sz w:val="24"/>
                <w:szCs w:val="24"/>
              </w:rPr>
              <w:t xml:space="preserve">иципального района от </w:t>
            </w:r>
            <w:r w:rsidR="007E23A0">
              <w:rPr>
                <w:rFonts w:ascii="Arial" w:hAnsi="Arial" w:cs="Arial"/>
                <w:sz w:val="24"/>
                <w:szCs w:val="24"/>
              </w:rPr>
              <w:t>02.08.2021</w:t>
            </w:r>
            <w:r w:rsidR="00813AA8" w:rsidRPr="00812574">
              <w:rPr>
                <w:rFonts w:ascii="Arial" w:hAnsi="Arial" w:cs="Arial"/>
                <w:color w:val="FF0000"/>
                <w:sz w:val="24"/>
                <w:szCs w:val="24"/>
              </w:rPr>
              <w:t xml:space="preserve"> </w:t>
            </w:r>
            <w:r w:rsidR="00813AA8" w:rsidRPr="007E23A0">
              <w:rPr>
                <w:rFonts w:ascii="Arial" w:hAnsi="Arial" w:cs="Arial"/>
                <w:sz w:val="24"/>
                <w:szCs w:val="24"/>
              </w:rPr>
              <w:t xml:space="preserve">№ </w:t>
            </w:r>
            <w:r w:rsidR="00C42283" w:rsidRPr="007E23A0">
              <w:rPr>
                <w:rFonts w:ascii="Arial" w:hAnsi="Arial" w:cs="Arial"/>
                <w:sz w:val="24"/>
                <w:szCs w:val="24"/>
              </w:rPr>
              <w:t>2</w:t>
            </w:r>
            <w:r w:rsidR="007E23A0" w:rsidRPr="007E23A0">
              <w:rPr>
                <w:rFonts w:ascii="Arial" w:hAnsi="Arial" w:cs="Arial"/>
                <w:sz w:val="24"/>
                <w:szCs w:val="24"/>
              </w:rPr>
              <w:t>18-</w:t>
            </w:r>
            <w:r w:rsidR="000F30E6" w:rsidRPr="007E23A0">
              <w:rPr>
                <w:rFonts w:ascii="Arial" w:hAnsi="Arial" w:cs="Arial"/>
                <w:sz w:val="24"/>
                <w:szCs w:val="24"/>
              </w:rPr>
              <w:t>р</w:t>
            </w:r>
            <w:r w:rsidR="007E23A0">
              <w:rPr>
                <w:rFonts w:ascii="Arial" w:hAnsi="Arial" w:cs="Arial"/>
                <w:sz w:val="24"/>
                <w:szCs w:val="24"/>
              </w:rPr>
              <w:t xml:space="preserve"> </w:t>
            </w:r>
            <w:r w:rsidR="008E7D42" w:rsidRPr="003515E7">
              <w:rPr>
                <w:rFonts w:ascii="Arial" w:hAnsi="Arial" w:cs="Arial"/>
                <w:sz w:val="24"/>
                <w:szCs w:val="24"/>
              </w:rPr>
              <w:t>«</w:t>
            </w:r>
            <w:r w:rsidR="0062158F" w:rsidRPr="003515E7">
              <w:rPr>
                <w:rFonts w:ascii="Arial" w:hAnsi="Arial" w:cs="Arial"/>
                <w:sz w:val="24"/>
                <w:szCs w:val="24"/>
              </w:rPr>
              <w:t>О разработке муниципальн</w:t>
            </w:r>
            <w:r w:rsidR="00AE4955">
              <w:rPr>
                <w:rFonts w:ascii="Arial" w:hAnsi="Arial" w:cs="Arial"/>
                <w:sz w:val="24"/>
                <w:szCs w:val="24"/>
              </w:rPr>
              <w:t>ой</w:t>
            </w:r>
            <w:r w:rsidR="0062158F" w:rsidRPr="003515E7">
              <w:rPr>
                <w:rFonts w:ascii="Arial" w:hAnsi="Arial" w:cs="Arial"/>
                <w:sz w:val="24"/>
                <w:szCs w:val="24"/>
              </w:rPr>
              <w:t xml:space="preserve"> программ</w:t>
            </w:r>
            <w:r w:rsidR="00AE4955">
              <w:rPr>
                <w:rFonts w:ascii="Arial" w:hAnsi="Arial" w:cs="Arial"/>
                <w:sz w:val="24"/>
                <w:szCs w:val="24"/>
              </w:rPr>
              <w:t>ы «Молодежь»</w:t>
            </w:r>
            <w:r w:rsidR="00812574">
              <w:rPr>
                <w:rFonts w:ascii="Arial" w:hAnsi="Arial" w:cs="Arial"/>
                <w:sz w:val="24"/>
                <w:szCs w:val="24"/>
              </w:rPr>
              <w:t xml:space="preserve"> Светлоярского </w:t>
            </w:r>
            <w:r w:rsidR="0062158F" w:rsidRPr="003515E7">
              <w:rPr>
                <w:rFonts w:ascii="Arial" w:hAnsi="Arial" w:cs="Arial"/>
                <w:sz w:val="24"/>
                <w:szCs w:val="24"/>
              </w:rPr>
              <w:t xml:space="preserve">муниципального района </w:t>
            </w:r>
            <w:r w:rsidR="00DB7BC6">
              <w:rPr>
                <w:rFonts w:ascii="Arial" w:hAnsi="Arial" w:cs="Arial"/>
                <w:sz w:val="24"/>
                <w:szCs w:val="24"/>
              </w:rPr>
              <w:t xml:space="preserve">Волгоградской области </w:t>
            </w:r>
            <w:r w:rsidR="0062158F" w:rsidRPr="003515E7">
              <w:rPr>
                <w:rFonts w:ascii="Arial" w:hAnsi="Arial" w:cs="Arial"/>
                <w:sz w:val="24"/>
                <w:szCs w:val="24"/>
              </w:rPr>
              <w:t>на 20</w:t>
            </w:r>
            <w:r w:rsidR="00812574">
              <w:rPr>
                <w:rFonts w:ascii="Arial" w:hAnsi="Arial" w:cs="Arial"/>
                <w:sz w:val="24"/>
                <w:szCs w:val="24"/>
              </w:rPr>
              <w:t>22</w:t>
            </w:r>
            <w:r w:rsidR="0062158F" w:rsidRPr="003515E7">
              <w:rPr>
                <w:rFonts w:ascii="Arial" w:hAnsi="Arial" w:cs="Arial"/>
                <w:sz w:val="24"/>
                <w:szCs w:val="24"/>
              </w:rPr>
              <w:t xml:space="preserve"> – 20</w:t>
            </w:r>
            <w:r w:rsidR="00DB7BC6">
              <w:rPr>
                <w:rFonts w:ascii="Arial" w:hAnsi="Arial" w:cs="Arial"/>
                <w:sz w:val="24"/>
                <w:szCs w:val="24"/>
              </w:rPr>
              <w:t>2</w:t>
            </w:r>
            <w:r w:rsidR="00812574">
              <w:rPr>
                <w:rFonts w:ascii="Arial" w:hAnsi="Arial" w:cs="Arial"/>
                <w:sz w:val="24"/>
                <w:szCs w:val="24"/>
              </w:rPr>
              <w:t>4</w:t>
            </w:r>
            <w:r w:rsidR="00DB7BC6">
              <w:rPr>
                <w:rFonts w:ascii="Arial" w:hAnsi="Arial" w:cs="Arial"/>
                <w:sz w:val="24"/>
                <w:szCs w:val="24"/>
              </w:rPr>
              <w:t xml:space="preserve"> годы»</w:t>
            </w:r>
          </w:p>
        </w:tc>
      </w:tr>
      <w:tr w:rsidR="00F13395" w:rsidRPr="003515E7" w:rsidTr="004C247C">
        <w:tc>
          <w:tcPr>
            <w:tcW w:w="3544" w:type="dxa"/>
          </w:tcPr>
          <w:p w:rsidR="00F13395" w:rsidRPr="003515E7" w:rsidRDefault="00F13395" w:rsidP="00CE7023">
            <w:pPr>
              <w:rPr>
                <w:rFonts w:ascii="Arial" w:hAnsi="Arial" w:cs="Arial"/>
                <w:sz w:val="24"/>
                <w:szCs w:val="24"/>
              </w:rPr>
            </w:pPr>
            <w:r w:rsidRPr="003515E7">
              <w:rPr>
                <w:rFonts w:ascii="Arial" w:hAnsi="Arial" w:cs="Arial"/>
                <w:sz w:val="24"/>
                <w:szCs w:val="24"/>
              </w:rPr>
              <w:t>Обоснование для разработки Программы</w:t>
            </w:r>
          </w:p>
        </w:tc>
        <w:tc>
          <w:tcPr>
            <w:tcW w:w="5528" w:type="dxa"/>
          </w:tcPr>
          <w:p w:rsidR="007B1FFE" w:rsidRDefault="00AE4955" w:rsidP="00812574">
            <w:pPr>
              <w:jc w:val="both"/>
              <w:rPr>
                <w:rFonts w:ascii="Arial" w:hAnsi="Arial" w:cs="Arial"/>
                <w:sz w:val="24"/>
                <w:szCs w:val="24"/>
              </w:rPr>
            </w:pPr>
            <w:r>
              <w:rPr>
                <w:rFonts w:ascii="Arial" w:hAnsi="Arial" w:cs="Arial"/>
                <w:sz w:val="24"/>
                <w:szCs w:val="24"/>
              </w:rPr>
              <w:t xml:space="preserve">Федеральный Закон от 06.10.2003 № 131 «Об  общих принципах организации </w:t>
            </w:r>
            <w:r w:rsidR="00C42283" w:rsidRPr="00C42283">
              <w:rPr>
                <w:rFonts w:ascii="Arial" w:hAnsi="Arial" w:cs="Arial"/>
                <w:sz w:val="24"/>
                <w:szCs w:val="24"/>
              </w:rPr>
              <w:t>местно</w:t>
            </w:r>
            <w:r>
              <w:rPr>
                <w:rFonts w:ascii="Arial" w:hAnsi="Arial" w:cs="Arial"/>
                <w:sz w:val="24"/>
                <w:szCs w:val="24"/>
              </w:rPr>
              <w:t xml:space="preserve">го </w:t>
            </w:r>
            <w:r w:rsidR="00C42283" w:rsidRPr="00C42283">
              <w:rPr>
                <w:rFonts w:ascii="Arial" w:hAnsi="Arial" w:cs="Arial"/>
                <w:sz w:val="24"/>
                <w:szCs w:val="24"/>
              </w:rPr>
              <w:t>сам</w:t>
            </w:r>
            <w:r w:rsidR="00C42283" w:rsidRPr="00C42283">
              <w:rPr>
                <w:rFonts w:ascii="Arial" w:hAnsi="Arial" w:cs="Arial"/>
                <w:sz w:val="24"/>
                <w:szCs w:val="24"/>
              </w:rPr>
              <w:t>о</w:t>
            </w:r>
            <w:r>
              <w:rPr>
                <w:rFonts w:ascii="Arial" w:hAnsi="Arial" w:cs="Arial"/>
                <w:sz w:val="24"/>
                <w:szCs w:val="24"/>
              </w:rPr>
              <w:t xml:space="preserve">управления в </w:t>
            </w:r>
            <w:r w:rsidR="00C42283" w:rsidRPr="00C42283">
              <w:rPr>
                <w:rFonts w:ascii="Arial" w:hAnsi="Arial" w:cs="Arial"/>
                <w:sz w:val="24"/>
                <w:szCs w:val="24"/>
              </w:rPr>
              <w:t xml:space="preserve">Российской  Федерации»;     </w:t>
            </w:r>
          </w:p>
          <w:p w:rsidR="007B1FFE" w:rsidRDefault="007B1FFE" w:rsidP="00812574">
            <w:pPr>
              <w:jc w:val="both"/>
              <w:rPr>
                <w:rFonts w:ascii="Arial" w:hAnsi="Arial" w:cs="Arial"/>
                <w:sz w:val="24"/>
                <w:szCs w:val="24"/>
              </w:rPr>
            </w:pPr>
            <w:r w:rsidRPr="007B1FFE">
              <w:rPr>
                <w:rFonts w:ascii="Arial" w:hAnsi="Arial" w:cs="Arial"/>
                <w:sz w:val="24"/>
                <w:szCs w:val="24"/>
              </w:rPr>
              <w:t>Федеральны</w:t>
            </w:r>
            <w:r>
              <w:rPr>
                <w:rFonts w:ascii="Arial" w:hAnsi="Arial" w:cs="Arial"/>
                <w:sz w:val="24"/>
                <w:szCs w:val="24"/>
              </w:rPr>
              <w:t>й</w:t>
            </w:r>
            <w:r w:rsidRPr="007B1FFE">
              <w:rPr>
                <w:rFonts w:ascii="Arial" w:hAnsi="Arial" w:cs="Arial"/>
                <w:sz w:val="24"/>
                <w:szCs w:val="24"/>
              </w:rPr>
              <w:t xml:space="preserve"> закон от 30.12.2020 № 489 – ФЗ «О молодежной политике в Российской Фед</w:t>
            </w:r>
            <w:r w:rsidRPr="007B1FFE">
              <w:rPr>
                <w:rFonts w:ascii="Arial" w:hAnsi="Arial" w:cs="Arial"/>
                <w:sz w:val="24"/>
                <w:szCs w:val="24"/>
              </w:rPr>
              <w:t>е</w:t>
            </w:r>
            <w:r w:rsidRPr="007B1FFE">
              <w:rPr>
                <w:rFonts w:ascii="Arial" w:hAnsi="Arial" w:cs="Arial"/>
                <w:sz w:val="24"/>
                <w:szCs w:val="24"/>
              </w:rPr>
              <w:t>рации»</w:t>
            </w:r>
            <w:r w:rsidR="004C247C">
              <w:rPr>
                <w:rFonts w:ascii="Arial" w:hAnsi="Arial" w:cs="Arial"/>
                <w:sz w:val="24"/>
                <w:szCs w:val="24"/>
              </w:rPr>
              <w:t xml:space="preserve"> (далее-Федеральный закон №489 </w:t>
            </w:r>
            <w:r w:rsidR="00F877CA">
              <w:rPr>
                <w:rFonts w:ascii="Arial" w:hAnsi="Arial" w:cs="Arial"/>
                <w:sz w:val="24"/>
                <w:szCs w:val="24"/>
              </w:rPr>
              <w:t>-</w:t>
            </w:r>
            <w:r w:rsidR="004C247C">
              <w:rPr>
                <w:rFonts w:ascii="Arial" w:hAnsi="Arial" w:cs="Arial"/>
                <w:sz w:val="24"/>
                <w:szCs w:val="24"/>
              </w:rPr>
              <w:t>ФЗ);</w:t>
            </w:r>
            <w:r w:rsidRPr="007B1FFE">
              <w:rPr>
                <w:rFonts w:ascii="Arial" w:hAnsi="Arial" w:cs="Arial"/>
                <w:sz w:val="24"/>
                <w:szCs w:val="24"/>
              </w:rPr>
              <w:t xml:space="preserve"> </w:t>
            </w:r>
          </w:p>
          <w:p w:rsidR="00C42283" w:rsidRDefault="007B1FFE" w:rsidP="00812574">
            <w:pPr>
              <w:jc w:val="both"/>
              <w:rPr>
                <w:rFonts w:ascii="Arial" w:hAnsi="Arial" w:cs="Arial"/>
                <w:sz w:val="24"/>
                <w:szCs w:val="24"/>
              </w:rPr>
            </w:pPr>
            <w:r w:rsidRPr="007B1FFE">
              <w:rPr>
                <w:rFonts w:ascii="Arial" w:hAnsi="Arial" w:cs="Arial"/>
                <w:sz w:val="24"/>
                <w:szCs w:val="24"/>
              </w:rPr>
              <w:t>Федеральны</w:t>
            </w:r>
            <w:r>
              <w:rPr>
                <w:rFonts w:ascii="Arial" w:hAnsi="Arial" w:cs="Arial"/>
                <w:sz w:val="24"/>
                <w:szCs w:val="24"/>
              </w:rPr>
              <w:t>й</w:t>
            </w:r>
            <w:r w:rsidRPr="007B1FFE">
              <w:rPr>
                <w:rFonts w:ascii="Arial" w:hAnsi="Arial" w:cs="Arial"/>
                <w:sz w:val="24"/>
                <w:szCs w:val="24"/>
              </w:rPr>
              <w:t xml:space="preserve"> закон от 30.12.2020 № 507 –ФЗ «О внесении изменений в статьи 4 и 13 Фед</w:t>
            </w:r>
            <w:r w:rsidRPr="007B1FFE">
              <w:rPr>
                <w:rFonts w:ascii="Arial" w:hAnsi="Arial" w:cs="Arial"/>
                <w:sz w:val="24"/>
                <w:szCs w:val="24"/>
              </w:rPr>
              <w:t>е</w:t>
            </w:r>
            <w:r w:rsidRPr="007B1FFE">
              <w:rPr>
                <w:rFonts w:ascii="Arial" w:hAnsi="Arial" w:cs="Arial"/>
                <w:sz w:val="24"/>
                <w:szCs w:val="24"/>
              </w:rPr>
              <w:t>рального закона «О государственной по</w:t>
            </w:r>
            <w:r w:rsidRPr="007B1FFE">
              <w:rPr>
                <w:rFonts w:ascii="Arial" w:hAnsi="Arial" w:cs="Arial"/>
                <w:sz w:val="24"/>
                <w:szCs w:val="24"/>
              </w:rPr>
              <w:t>д</w:t>
            </w:r>
            <w:r w:rsidRPr="007B1FFE">
              <w:rPr>
                <w:rFonts w:ascii="Arial" w:hAnsi="Arial" w:cs="Arial"/>
                <w:sz w:val="24"/>
                <w:szCs w:val="24"/>
              </w:rPr>
              <w:t>держке молодежных и детских обще</w:t>
            </w:r>
            <w:r>
              <w:rPr>
                <w:rFonts w:ascii="Arial" w:hAnsi="Arial" w:cs="Arial"/>
                <w:sz w:val="24"/>
                <w:szCs w:val="24"/>
              </w:rPr>
              <w:t xml:space="preserve">ственных </w:t>
            </w:r>
            <w:r w:rsidRPr="007B1FFE">
              <w:rPr>
                <w:rFonts w:ascii="Arial" w:hAnsi="Arial" w:cs="Arial"/>
                <w:sz w:val="24"/>
                <w:szCs w:val="24"/>
              </w:rPr>
              <w:t>объед</w:t>
            </w:r>
            <w:r w:rsidR="007D59A3">
              <w:rPr>
                <w:rFonts w:ascii="Arial" w:hAnsi="Arial" w:cs="Arial"/>
                <w:sz w:val="24"/>
                <w:szCs w:val="24"/>
              </w:rPr>
              <w:t>инений»;</w:t>
            </w:r>
            <w:r w:rsidRPr="007B1FFE">
              <w:rPr>
                <w:rFonts w:ascii="Arial" w:hAnsi="Arial" w:cs="Arial"/>
                <w:sz w:val="24"/>
                <w:szCs w:val="24"/>
              </w:rPr>
              <w:t xml:space="preserve"> </w:t>
            </w:r>
            <w:r w:rsidR="00C42283" w:rsidRPr="00C42283">
              <w:rPr>
                <w:rFonts w:ascii="Arial" w:hAnsi="Arial" w:cs="Arial"/>
                <w:sz w:val="24"/>
                <w:szCs w:val="24"/>
              </w:rPr>
              <w:t xml:space="preserve">                                                       Бюджетный  кодекс  Российской  Федерации</w:t>
            </w:r>
            <w:r w:rsidR="004C247C">
              <w:rPr>
                <w:rFonts w:ascii="Arial" w:hAnsi="Arial" w:cs="Arial"/>
                <w:sz w:val="24"/>
                <w:szCs w:val="24"/>
              </w:rPr>
              <w:t xml:space="preserve"> от 31.07.1988 №</w:t>
            </w:r>
            <w:r w:rsidR="007D59A3">
              <w:rPr>
                <w:rFonts w:ascii="Arial" w:hAnsi="Arial" w:cs="Arial"/>
                <w:sz w:val="24"/>
                <w:szCs w:val="24"/>
              </w:rPr>
              <w:t xml:space="preserve"> </w:t>
            </w:r>
            <w:r w:rsidR="004C247C">
              <w:rPr>
                <w:rFonts w:ascii="Arial" w:hAnsi="Arial" w:cs="Arial"/>
                <w:sz w:val="24"/>
                <w:szCs w:val="24"/>
              </w:rPr>
              <w:t>145-ФЗ</w:t>
            </w:r>
            <w:r w:rsidR="00C42283" w:rsidRPr="00C42283">
              <w:rPr>
                <w:rFonts w:ascii="Arial" w:hAnsi="Arial" w:cs="Arial"/>
                <w:sz w:val="24"/>
                <w:szCs w:val="24"/>
              </w:rPr>
              <w:t xml:space="preserve">;               </w:t>
            </w:r>
          </w:p>
          <w:p w:rsidR="00F13395" w:rsidRPr="003515E7" w:rsidRDefault="00BA2F94" w:rsidP="00812574">
            <w:pPr>
              <w:jc w:val="both"/>
              <w:rPr>
                <w:rFonts w:ascii="Arial" w:hAnsi="Arial" w:cs="Arial"/>
                <w:sz w:val="24"/>
                <w:szCs w:val="24"/>
              </w:rPr>
            </w:pPr>
            <w:r w:rsidRPr="003515E7">
              <w:rPr>
                <w:rFonts w:ascii="Arial" w:hAnsi="Arial" w:cs="Arial"/>
                <w:sz w:val="24"/>
                <w:szCs w:val="24"/>
              </w:rPr>
              <w:t>Закон Вол</w:t>
            </w:r>
            <w:r w:rsidR="0093148D" w:rsidRPr="003515E7">
              <w:rPr>
                <w:rFonts w:ascii="Arial" w:hAnsi="Arial" w:cs="Arial"/>
                <w:sz w:val="24"/>
                <w:szCs w:val="24"/>
              </w:rPr>
              <w:t xml:space="preserve">гоградской области от 15.07.2011 </w:t>
            </w:r>
            <w:r w:rsidR="007D59A3">
              <w:rPr>
                <w:rFonts w:ascii="Arial" w:hAnsi="Arial" w:cs="Arial"/>
                <w:sz w:val="24"/>
                <w:szCs w:val="24"/>
              </w:rPr>
              <w:t xml:space="preserve">           </w:t>
            </w:r>
            <w:r w:rsidR="0093148D" w:rsidRPr="003515E7">
              <w:rPr>
                <w:rFonts w:ascii="Arial" w:hAnsi="Arial" w:cs="Arial"/>
                <w:sz w:val="24"/>
                <w:szCs w:val="24"/>
              </w:rPr>
              <w:t>№ 2210-ОД «О  государс</w:t>
            </w:r>
            <w:r w:rsidR="00AE4955">
              <w:rPr>
                <w:rFonts w:ascii="Arial" w:hAnsi="Arial" w:cs="Arial"/>
                <w:sz w:val="24"/>
                <w:szCs w:val="24"/>
              </w:rPr>
              <w:t xml:space="preserve">твенной молодежной  политике </w:t>
            </w:r>
            <w:r w:rsidR="00DB7BC6">
              <w:rPr>
                <w:rFonts w:ascii="Arial" w:hAnsi="Arial" w:cs="Arial"/>
                <w:sz w:val="24"/>
                <w:szCs w:val="24"/>
              </w:rPr>
              <w:t xml:space="preserve">в </w:t>
            </w:r>
            <w:r w:rsidRPr="003515E7">
              <w:rPr>
                <w:rFonts w:ascii="Arial" w:hAnsi="Arial" w:cs="Arial"/>
                <w:sz w:val="24"/>
                <w:szCs w:val="24"/>
              </w:rPr>
              <w:t>Волгоградской области»</w:t>
            </w:r>
            <w:r w:rsidR="000D40C6" w:rsidRPr="003515E7">
              <w:rPr>
                <w:rFonts w:ascii="Arial" w:hAnsi="Arial" w:cs="Arial"/>
                <w:sz w:val="24"/>
                <w:szCs w:val="24"/>
              </w:rPr>
              <w:t>, пост</w:t>
            </w:r>
            <w:r w:rsidR="000D40C6" w:rsidRPr="003515E7">
              <w:rPr>
                <w:rFonts w:ascii="Arial" w:hAnsi="Arial" w:cs="Arial"/>
                <w:sz w:val="24"/>
                <w:szCs w:val="24"/>
              </w:rPr>
              <w:t>а</w:t>
            </w:r>
            <w:r w:rsidR="000D40C6" w:rsidRPr="003515E7">
              <w:rPr>
                <w:rFonts w:ascii="Arial" w:hAnsi="Arial" w:cs="Arial"/>
                <w:sz w:val="24"/>
                <w:szCs w:val="24"/>
              </w:rPr>
              <w:t>новление</w:t>
            </w:r>
            <w:r w:rsidR="00AE4955">
              <w:rPr>
                <w:rFonts w:ascii="Arial" w:hAnsi="Arial" w:cs="Arial"/>
                <w:sz w:val="24"/>
                <w:szCs w:val="24"/>
              </w:rPr>
              <w:t xml:space="preserve"> </w:t>
            </w:r>
            <w:r w:rsidR="00397E9E" w:rsidRPr="003515E7">
              <w:rPr>
                <w:rFonts w:ascii="Arial" w:hAnsi="Arial" w:cs="Arial"/>
                <w:sz w:val="24"/>
                <w:szCs w:val="24"/>
              </w:rPr>
              <w:t>администрации Светлоярского м</w:t>
            </w:r>
            <w:r w:rsidR="00397E9E" w:rsidRPr="003515E7">
              <w:rPr>
                <w:rFonts w:ascii="Arial" w:hAnsi="Arial" w:cs="Arial"/>
                <w:sz w:val="24"/>
                <w:szCs w:val="24"/>
              </w:rPr>
              <w:t>у</w:t>
            </w:r>
            <w:r w:rsidR="00397E9E" w:rsidRPr="003515E7">
              <w:rPr>
                <w:rFonts w:ascii="Arial" w:hAnsi="Arial" w:cs="Arial"/>
                <w:sz w:val="24"/>
                <w:szCs w:val="24"/>
              </w:rPr>
              <w:t>ниципального района от 13.08.2013 № 1665 «Об утверждении порядка разработки, фо</w:t>
            </w:r>
            <w:r w:rsidR="00397E9E" w:rsidRPr="003515E7">
              <w:rPr>
                <w:rFonts w:ascii="Arial" w:hAnsi="Arial" w:cs="Arial"/>
                <w:sz w:val="24"/>
                <w:szCs w:val="24"/>
              </w:rPr>
              <w:t>р</w:t>
            </w:r>
            <w:r w:rsidR="00397E9E" w:rsidRPr="003515E7">
              <w:rPr>
                <w:rFonts w:ascii="Arial" w:hAnsi="Arial" w:cs="Arial"/>
                <w:sz w:val="24"/>
                <w:szCs w:val="24"/>
              </w:rPr>
              <w:t>мирования и реализации муниципальных пр</w:t>
            </w:r>
            <w:r w:rsidR="00397E9E" w:rsidRPr="003515E7">
              <w:rPr>
                <w:rFonts w:ascii="Arial" w:hAnsi="Arial" w:cs="Arial"/>
                <w:sz w:val="24"/>
                <w:szCs w:val="24"/>
              </w:rPr>
              <w:t>о</w:t>
            </w:r>
            <w:r w:rsidR="00397E9E" w:rsidRPr="003515E7">
              <w:rPr>
                <w:rFonts w:ascii="Arial" w:hAnsi="Arial" w:cs="Arial"/>
                <w:sz w:val="24"/>
                <w:szCs w:val="24"/>
              </w:rPr>
              <w:t>грамм Светлоярского муниципального рай</w:t>
            </w:r>
            <w:r w:rsidR="00397E9E" w:rsidRPr="003515E7">
              <w:rPr>
                <w:rFonts w:ascii="Arial" w:hAnsi="Arial" w:cs="Arial"/>
                <w:sz w:val="24"/>
                <w:szCs w:val="24"/>
              </w:rPr>
              <w:t>о</w:t>
            </w:r>
            <w:r w:rsidR="00397E9E" w:rsidRPr="003515E7">
              <w:rPr>
                <w:rFonts w:ascii="Arial" w:hAnsi="Arial" w:cs="Arial"/>
                <w:sz w:val="24"/>
                <w:szCs w:val="24"/>
              </w:rPr>
              <w:t>на»</w:t>
            </w:r>
          </w:p>
        </w:tc>
      </w:tr>
      <w:tr w:rsidR="008B520A" w:rsidRPr="003515E7" w:rsidTr="004C247C">
        <w:tc>
          <w:tcPr>
            <w:tcW w:w="3544" w:type="dxa"/>
          </w:tcPr>
          <w:p w:rsidR="008B520A" w:rsidRPr="003515E7" w:rsidRDefault="008E7D42" w:rsidP="00CE7023">
            <w:pPr>
              <w:rPr>
                <w:rFonts w:ascii="Arial" w:hAnsi="Arial" w:cs="Arial"/>
                <w:sz w:val="24"/>
                <w:szCs w:val="24"/>
              </w:rPr>
            </w:pPr>
            <w:r w:rsidRPr="003515E7">
              <w:rPr>
                <w:rFonts w:ascii="Arial" w:hAnsi="Arial" w:cs="Arial"/>
                <w:sz w:val="24"/>
                <w:szCs w:val="24"/>
              </w:rPr>
              <w:t>Заказчик Программы</w:t>
            </w:r>
          </w:p>
        </w:tc>
        <w:tc>
          <w:tcPr>
            <w:tcW w:w="5528" w:type="dxa"/>
          </w:tcPr>
          <w:p w:rsidR="008B520A" w:rsidRPr="003515E7" w:rsidRDefault="008E7D42" w:rsidP="00812574">
            <w:pPr>
              <w:jc w:val="both"/>
              <w:rPr>
                <w:rFonts w:ascii="Arial" w:hAnsi="Arial" w:cs="Arial"/>
                <w:sz w:val="24"/>
                <w:szCs w:val="24"/>
              </w:rPr>
            </w:pPr>
            <w:r w:rsidRPr="003515E7">
              <w:rPr>
                <w:rFonts w:ascii="Arial" w:hAnsi="Arial" w:cs="Arial"/>
                <w:sz w:val="24"/>
                <w:szCs w:val="24"/>
              </w:rPr>
              <w:t>Администрация Светлоярского му</w:t>
            </w:r>
            <w:r w:rsidR="00B97988" w:rsidRPr="003515E7">
              <w:rPr>
                <w:rFonts w:ascii="Arial" w:hAnsi="Arial" w:cs="Arial"/>
                <w:sz w:val="24"/>
                <w:szCs w:val="24"/>
              </w:rPr>
              <w:t>ниципальн</w:t>
            </w:r>
            <w:r w:rsidR="00B97988" w:rsidRPr="003515E7">
              <w:rPr>
                <w:rFonts w:ascii="Arial" w:hAnsi="Arial" w:cs="Arial"/>
                <w:sz w:val="24"/>
                <w:szCs w:val="24"/>
              </w:rPr>
              <w:t>о</w:t>
            </w:r>
            <w:r w:rsidR="00B97988" w:rsidRPr="003515E7">
              <w:rPr>
                <w:rFonts w:ascii="Arial" w:hAnsi="Arial" w:cs="Arial"/>
                <w:sz w:val="24"/>
                <w:szCs w:val="24"/>
              </w:rPr>
              <w:t>го района</w:t>
            </w:r>
            <w:r w:rsidR="007D59A3">
              <w:rPr>
                <w:rFonts w:ascii="Arial" w:hAnsi="Arial" w:cs="Arial"/>
                <w:sz w:val="24"/>
                <w:szCs w:val="24"/>
              </w:rPr>
              <w:t xml:space="preserve"> Волгоградской области </w:t>
            </w:r>
          </w:p>
        </w:tc>
      </w:tr>
      <w:tr w:rsidR="00F13395" w:rsidRPr="003515E7" w:rsidTr="004C247C">
        <w:tc>
          <w:tcPr>
            <w:tcW w:w="3544" w:type="dxa"/>
          </w:tcPr>
          <w:p w:rsidR="00F13395" w:rsidRPr="003515E7" w:rsidRDefault="00F13395" w:rsidP="00CE7023">
            <w:pPr>
              <w:rPr>
                <w:rFonts w:ascii="Arial" w:hAnsi="Arial" w:cs="Arial"/>
                <w:sz w:val="24"/>
                <w:szCs w:val="24"/>
              </w:rPr>
            </w:pPr>
            <w:r w:rsidRPr="003515E7">
              <w:rPr>
                <w:rFonts w:ascii="Arial" w:hAnsi="Arial" w:cs="Arial"/>
                <w:sz w:val="24"/>
                <w:szCs w:val="24"/>
              </w:rPr>
              <w:t>Координатор Программы</w:t>
            </w:r>
          </w:p>
        </w:tc>
        <w:tc>
          <w:tcPr>
            <w:tcW w:w="5528" w:type="dxa"/>
          </w:tcPr>
          <w:p w:rsidR="00F13395" w:rsidRPr="003515E7" w:rsidRDefault="00AE4955" w:rsidP="00812574">
            <w:pPr>
              <w:jc w:val="both"/>
              <w:rPr>
                <w:rFonts w:ascii="Arial" w:hAnsi="Arial" w:cs="Arial"/>
                <w:sz w:val="24"/>
                <w:szCs w:val="24"/>
              </w:rPr>
            </w:pPr>
            <w:r>
              <w:rPr>
                <w:rFonts w:ascii="Arial" w:hAnsi="Arial" w:cs="Arial"/>
                <w:sz w:val="24"/>
                <w:szCs w:val="24"/>
              </w:rPr>
              <w:t>Отдел по делам молодежи, культуре,</w:t>
            </w:r>
            <w:r w:rsidR="006215B2" w:rsidRPr="003515E7">
              <w:rPr>
                <w:rFonts w:ascii="Arial" w:hAnsi="Arial" w:cs="Arial"/>
                <w:sz w:val="24"/>
                <w:szCs w:val="24"/>
              </w:rPr>
              <w:t xml:space="preserve"> спор</w:t>
            </w:r>
            <w:r>
              <w:rPr>
                <w:rFonts w:ascii="Arial" w:hAnsi="Arial" w:cs="Arial"/>
                <w:sz w:val="24"/>
                <w:szCs w:val="24"/>
              </w:rPr>
              <w:t>ту и  туризму</w:t>
            </w:r>
            <w:r w:rsidR="006215B2" w:rsidRPr="003515E7">
              <w:rPr>
                <w:rFonts w:ascii="Arial" w:hAnsi="Arial" w:cs="Arial"/>
                <w:sz w:val="24"/>
                <w:szCs w:val="24"/>
              </w:rPr>
              <w:t xml:space="preserve"> админист</w:t>
            </w:r>
            <w:r>
              <w:rPr>
                <w:rFonts w:ascii="Arial" w:hAnsi="Arial" w:cs="Arial"/>
                <w:sz w:val="24"/>
                <w:szCs w:val="24"/>
              </w:rPr>
              <w:t xml:space="preserve">рации Светлоярского </w:t>
            </w:r>
            <w:r w:rsidR="006215B2" w:rsidRPr="003515E7">
              <w:rPr>
                <w:rFonts w:ascii="Arial" w:hAnsi="Arial" w:cs="Arial"/>
                <w:sz w:val="24"/>
                <w:szCs w:val="24"/>
              </w:rPr>
              <w:t>мун</w:t>
            </w:r>
            <w:r w:rsidR="006215B2" w:rsidRPr="003515E7">
              <w:rPr>
                <w:rFonts w:ascii="Arial" w:hAnsi="Arial" w:cs="Arial"/>
                <w:sz w:val="24"/>
                <w:szCs w:val="24"/>
              </w:rPr>
              <w:t>и</w:t>
            </w:r>
            <w:r>
              <w:rPr>
                <w:rFonts w:ascii="Arial" w:hAnsi="Arial" w:cs="Arial"/>
                <w:sz w:val="24"/>
                <w:szCs w:val="24"/>
              </w:rPr>
              <w:t xml:space="preserve">ципального </w:t>
            </w:r>
            <w:r w:rsidR="006215B2" w:rsidRPr="003515E7">
              <w:rPr>
                <w:rFonts w:ascii="Arial" w:hAnsi="Arial" w:cs="Arial"/>
                <w:sz w:val="24"/>
                <w:szCs w:val="24"/>
              </w:rPr>
              <w:t>района</w:t>
            </w:r>
            <w:r w:rsidR="007D59A3">
              <w:rPr>
                <w:rFonts w:ascii="Arial" w:hAnsi="Arial" w:cs="Arial"/>
                <w:sz w:val="24"/>
                <w:szCs w:val="24"/>
              </w:rPr>
              <w:t xml:space="preserve"> Волгоградской области </w:t>
            </w:r>
          </w:p>
        </w:tc>
      </w:tr>
      <w:tr w:rsidR="00B97988" w:rsidRPr="003515E7" w:rsidTr="004C247C">
        <w:tc>
          <w:tcPr>
            <w:tcW w:w="3544" w:type="dxa"/>
          </w:tcPr>
          <w:p w:rsidR="00B97988" w:rsidRPr="003515E7" w:rsidRDefault="00B97988" w:rsidP="00CE7023">
            <w:pPr>
              <w:rPr>
                <w:rFonts w:ascii="Arial" w:hAnsi="Arial" w:cs="Arial"/>
                <w:sz w:val="24"/>
                <w:szCs w:val="24"/>
              </w:rPr>
            </w:pPr>
            <w:r w:rsidRPr="003515E7">
              <w:rPr>
                <w:rFonts w:ascii="Arial" w:hAnsi="Arial" w:cs="Arial"/>
                <w:sz w:val="24"/>
                <w:szCs w:val="24"/>
              </w:rPr>
              <w:t>Основные разработчики</w:t>
            </w:r>
            <w:r w:rsidR="004C247C">
              <w:rPr>
                <w:rFonts w:ascii="Arial" w:hAnsi="Arial" w:cs="Arial"/>
                <w:sz w:val="24"/>
                <w:szCs w:val="24"/>
              </w:rPr>
              <w:t xml:space="preserve">           </w:t>
            </w:r>
          </w:p>
        </w:tc>
        <w:tc>
          <w:tcPr>
            <w:tcW w:w="5528" w:type="dxa"/>
          </w:tcPr>
          <w:p w:rsidR="00B97988" w:rsidRPr="003515E7" w:rsidRDefault="00B97988" w:rsidP="00812574">
            <w:pPr>
              <w:jc w:val="both"/>
              <w:rPr>
                <w:rFonts w:ascii="Arial" w:hAnsi="Arial" w:cs="Arial"/>
                <w:sz w:val="24"/>
                <w:szCs w:val="24"/>
              </w:rPr>
            </w:pPr>
            <w:r w:rsidRPr="003515E7">
              <w:rPr>
                <w:rFonts w:ascii="Arial" w:hAnsi="Arial" w:cs="Arial"/>
                <w:sz w:val="24"/>
                <w:szCs w:val="24"/>
              </w:rPr>
              <w:t>Отдел по делам молодежи, культуре, спорту и туризму администрации Светлоярского мун</w:t>
            </w:r>
            <w:r w:rsidRPr="003515E7">
              <w:rPr>
                <w:rFonts w:ascii="Arial" w:hAnsi="Arial" w:cs="Arial"/>
                <w:sz w:val="24"/>
                <w:szCs w:val="24"/>
              </w:rPr>
              <w:t>и</w:t>
            </w:r>
            <w:r w:rsidRPr="003515E7">
              <w:rPr>
                <w:rFonts w:ascii="Arial" w:hAnsi="Arial" w:cs="Arial"/>
                <w:sz w:val="24"/>
                <w:szCs w:val="24"/>
              </w:rPr>
              <w:t>ципального района</w:t>
            </w:r>
            <w:r w:rsidR="007D59A3">
              <w:rPr>
                <w:rFonts w:ascii="Arial" w:hAnsi="Arial" w:cs="Arial"/>
                <w:sz w:val="24"/>
                <w:szCs w:val="24"/>
              </w:rPr>
              <w:t xml:space="preserve"> Волгоградской области, </w:t>
            </w:r>
          </w:p>
          <w:p w:rsidR="00941C1D" w:rsidRPr="003515E7" w:rsidRDefault="00AE4955" w:rsidP="00812574">
            <w:pPr>
              <w:jc w:val="both"/>
              <w:rPr>
                <w:rFonts w:ascii="Arial" w:hAnsi="Arial" w:cs="Arial"/>
                <w:sz w:val="24"/>
                <w:szCs w:val="24"/>
              </w:rPr>
            </w:pPr>
            <w:r>
              <w:rPr>
                <w:rFonts w:ascii="Arial" w:hAnsi="Arial" w:cs="Arial"/>
                <w:sz w:val="24"/>
                <w:szCs w:val="24"/>
              </w:rPr>
              <w:t>МКУ Центр социальной и</w:t>
            </w:r>
            <w:r w:rsidR="00941C1D" w:rsidRPr="003515E7">
              <w:rPr>
                <w:rFonts w:ascii="Arial" w:hAnsi="Arial" w:cs="Arial"/>
                <w:sz w:val="24"/>
                <w:szCs w:val="24"/>
              </w:rPr>
              <w:t xml:space="preserve"> до</w:t>
            </w:r>
            <w:r>
              <w:rPr>
                <w:rFonts w:ascii="Arial" w:hAnsi="Arial" w:cs="Arial"/>
                <w:sz w:val="24"/>
                <w:szCs w:val="24"/>
              </w:rPr>
              <w:t>суговой помощи   молодежи</w:t>
            </w:r>
            <w:r w:rsidR="00941C1D" w:rsidRPr="003515E7">
              <w:rPr>
                <w:rFonts w:ascii="Arial" w:hAnsi="Arial" w:cs="Arial"/>
                <w:sz w:val="24"/>
                <w:szCs w:val="24"/>
              </w:rPr>
              <w:t xml:space="preserve"> «Электроник»</w:t>
            </w:r>
            <w:r w:rsidR="007D59A3">
              <w:rPr>
                <w:rFonts w:ascii="Arial" w:hAnsi="Arial" w:cs="Arial"/>
                <w:sz w:val="24"/>
                <w:szCs w:val="24"/>
              </w:rPr>
              <w:t xml:space="preserve"> (-далее МКУ «Центр Электроник»)</w:t>
            </w:r>
          </w:p>
        </w:tc>
      </w:tr>
      <w:tr w:rsidR="00B97988" w:rsidRPr="003515E7" w:rsidTr="004C247C">
        <w:tc>
          <w:tcPr>
            <w:tcW w:w="3544" w:type="dxa"/>
          </w:tcPr>
          <w:p w:rsidR="00B97988" w:rsidRPr="003515E7" w:rsidRDefault="00DB7BC6" w:rsidP="00CE7023">
            <w:pPr>
              <w:rPr>
                <w:rFonts w:ascii="Arial" w:hAnsi="Arial" w:cs="Arial"/>
                <w:sz w:val="24"/>
                <w:szCs w:val="24"/>
              </w:rPr>
            </w:pPr>
            <w:r>
              <w:rPr>
                <w:rFonts w:ascii="Arial" w:hAnsi="Arial" w:cs="Arial"/>
                <w:sz w:val="24"/>
                <w:szCs w:val="24"/>
              </w:rPr>
              <w:t>Цель</w:t>
            </w:r>
            <w:r w:rsidR="00B97988" w:rsidRPr="003515E7">
              <w:rPr>
                <w:rFonts w:ascii="Arial" w:hAnsi="Arial" w:cs="Arial"/>
                <w:sz w:val="24"/>
                <w:szCs w:val="24"/>
              </w:rPr>
              <w:t xml:space="preserve"> Программы</w:t>
            </w:r>
            <w:r w:rsidR="00F13395" w:rsidRPr="003515E7">
              <w:rPr>
                <w:rFonts w:ascii="Arial" w:hAnsi="Arial" w:cs="Arial"/>
                <w:sz w:val="24"/>
                <w:szCs w:val="24"/>
              </w:rPr>
              <w:t>, важне</w:t>
            </w:r>
            <w:r w:rsidR="00F13395" w:rsidRPr="003515E7">
              <w:rPr>
                <w:rFonts w:ascii="Arial" w:hAnsi="Arial" w:cs="Arial"/>
                <w:sz w:val="24"/>
                <w:szCs w:val="24"/>
              </w:rPr>
              <w:t>й</w:t>
            </w:r>
            <w:r w:rsidR="00F13395" w:rsidRPr="003515E7">
              <w:rPr>
                <w:rFonts w:ascii="Arial" w:hAnsi="Arial" w:cs="Arial"/>
                <w:sz w:val="24"/>
                <w:szCs w:val="24"/>
              </w:rPr>
              <w:t>шие целевые показатели</w:t>
            </w:r>
          </w:p>
        </w:tc>
        <w:tc>
          <w:tcPr>
            <w:tcW w:w="5528" w:type="dxa"/>
          </w:tcPr>
          <w:p w:rsidR="00F13395" w:rsidRPr="003515E7" w:rsidRDefault="00B97988" w:rsidP="00812574">
            <w:pPr>
              <w:jc w:val="both"/>
              <w:rPr>
                <w:rFonts w:ascii="Arial" w:hAnsi="Arial" w:cs="Arial"/>
                <w:sz w:val="24"/>
                <w:szCs w:val="24"/>
              </w:rPr>
            </w:pPr>
            <w:r w:rsidRPr="003515E7">
              <w:rPr>
                <w:rFonts w:ascii="Arial" w:hAnsi="Arial" w:cs="Arial"/>
                <w:sz w:val="24"/>
                <w:szCs w:val="24"/>
              </w:rPr>
              <w:t>Целью Программы является</w:t>
            </w:r>
            <w:r w:rsidR="00F13395" w:rsidRPr="003515E7">
              <w:rPr>
                <w:rFonts w:ascii="Arial" w:hAnsi="Arial" w:cs="Arial"/>
                <w:sz w:val="24"/>
                <w:szCs w:val="24"/>
              </w:rPr>
              <w:t>:</w:t>
            </w:r>
          </w:p>
          <w:p w:rsidR="00105A0B" w:rsidRPr="00C501D7" w:rsidRDefault="00812574" w:rsidP="00812574">
            <w:pPr>
              <w:jc w:val="both"/>
              <w:rPr>
                <w:rFonts w:ascii="Arial" w:hAnsi="Arial" w:cs="Arial"/>
                <w:color w:val="000000"/>
                <w:sz w:val="24"/>
                <w:szCs w:val="24"/>
              </w:rPr>
            </w:pPr>
            <w:r w:rsidRPr="00812574">
              <w:rPr>
                <w:rFonts w:ascii="Arial" w:hAnsi="Arial" w:cs="Arial"/>
                <w:color w:val="000000"/>
                <w:sz w:val="24"/>
                <w:szCs w:val="24"/>
              </w:rPr>
              <w:t xml:space="preserve">Создание условий для развития и реализации потенциала молодежи в интересах </w:t>
            </w:r>
            <w:r>
              <w:rPr>
                <w:rFonts w:ascii="Arial" w:hAnsi="Arial" w:cs="Arial"/>
                <w:color w:val="000000"/>
                <w:sz w:val="24"/>
                <w:szCs w:val="24"/>
              </w:rPr>
              <w:t>Светлоя</w:t>
            </w:r>
            <w:r>
              <w:rPr>
                <w:rFonts w:ascii="Arial" w:hAnsi="Arial" w:cs="Arial"/>
                <w:color w:val="000000"/>
                <w:sz w:val="24"/>
                <w:szCs w:val="24"/>
              </w:rPr>
              <w:t>р</w:t>
            </w:r>
            <w:r>
              <w:rPr>
                <w:rFonts w:ascii="Arial" w:hAnsi="Arial" w:cs="Arial"/>
                <w:color w:val="000000"/>
                <w:sz w:val="24"/>
                <w:szCs w:val="24"/>
              </w:rPr>
              <w:t>ского муниципального района Волгоградской области</w:t>
            </w:r>
          </w:p>
          <w:p w:rsidR="00397E9E" w:rsidRDefault="00AE4955" w:rsidP="00812574">
            <w:pPr>
              <w:jc w:val="both"/>
              <w:rPr>
                <w:rFonts w:ascii="Arial" w:hAnsi="Arial" w:cs="Arial"/>
                <w:b/>
                <w:color w:val="000000"/>
                <w:sz w:val="24"/>
                <w:szCs w:val="24"/>
              </w:rPr>
            </w:pPr>
            <w:r>
              <w:rPr>
                <w:rFonts w:ascii="Arial" w:hAnsi="Arial" w:cs="Arial"/>
                <w:b/>
                <w:color w:val="000000"/>
                <w:sz w:val="24"/>
                <w:szCs w:val="24"/>
              </w:rPr>
              <w:t xml:space="preserve">Целевые </w:t>
            </w:r>
            <w:r w:rsidR="00397E9E" w:rsidRPr="003515E7">
              <w:rPr>
                <w:rFonts w:ascii="Arial" w:hAnsi="Arial" w:cs="Arial"/>
                <w:b/>
                <w:color w:val="000000"/>
                <w:sz w:val="24"/>
                <w:szCs w:val="24"/>
              </w:rPr>
              <w:t>показатели:</w:t>
            </w:r>
          </w:p>
          <w:p w:rsidR="007A4225" w:rsidRPr="007A4225" w:rsidRDefault="00410764" w:rsidP="00812574">
            <w:pPr>
              <w:jc w:val="both"/>
              <w:rPr>
                <w:rFonts w:ascii="Arial" w:hAnsi="Arial" w:cs="Arial"/>
                <w:color w:val="000000"/>
                <w:sz w:val="24"/>
                <w:szCs w:val="24"/>
              </w:rPr>
            </w:pPr>
            <w:r w:rsidRPr="00794255">
              <w:rPr>
                <w:rFonts w:ascii="Arial" w:hAnsi="Arial" w:cs="Arial"/>
                <w:color w:val="000000"/>
                <w:sz w:val="24"/>
                <w:szCs w:val="24"/>
              </w:rPr>
              <w:t xml:space="preserve"> </w:t>
            </w:r>
            <w:r w:rsidR="00790C53">
              <w:rPr>
                <w:rFonts w:ascii="Arial" w:hAnsi="Arial" w:cs="Arial"/>
                <w:color w:val="000000"/>
                <w:sz w:val="24"/>
                <w:szCs w:val="24"/>
              </w:rPr>
              <w:t xml:space="preserve"> </w:t>
            </w:r>
            <w:r w:rsidR="008346E9">
              <w:rPr>
                <w:rFonts w:ascii="Arial" w:hAnsi="Arial" w:cs="Arial"/>
                <w:color w:val="000000"/>
                <w:sz w:val="24"/>
                <w:szCs w:val="24"/>
              </w:rPr>
              <w:t xml:space="preserve">- </w:t>
            </w:r>
            <w:r w:rsidR="00790C53">
              <w:rPr>
                <w:rFonts w:ascii="Arial" w:hAnsi="Arial" w:cs="Arial"/>
                <w:color w:val="000000"/>
                <w:sz w:val="24"/>
                <w:szCs w:val="24"/>
              </w:rPr>
              <w:t>доля</w:t>
            </w:r>
            <w:r w:rsidR="00AE4955">
              <w:rPr>
                <w:rFonts w:ascii="Arial" w:hAnsi="Arial" w:cs="Arial"/>
                <w:color w:val="000000"/>
                <w:sz w:val="24"/>
                <w:szCs w:val="24"/>
              </w:rPr>
              <w:t xml:space="preserve"> молодых людей </w:t>
            </w:r>
            <w:r w:rsidR="007A4225" w:rsidRPr="007A4225">
              <w:rPr>
                <w:rFonts w:ascii="Arial" w:hAnsi="Arial" w:cs="Arial"/>
                <w:color w:val="000000"/>
                <w:sz w:val="24"/>
                <w:szCs w:val="24"/>
              </w:rPr>
              <w:t>различн</w:t>
            </w:r>
            <w:r w:rsidR="000F64B9">
              <w:rPr>
                <w:rFonts w:ascii="Arial" w:hAnsi="Arial" w:cs="Arial"/>
                <w:color w:val="000000"/>
                <w:sz w:val="24"/>
                <w:szCs w:val="24"/>
              </w:rPr>
              <w:t xml:space="preserve">ых </w:t>
            </w:r>
            <w:r w:rsidR="00105A0B">
              <w:rPr>
                <w:rFonts w:ascii="Arial" w:hAnsi="Arial" w:cs="Arial"/>
                <w:color w:val="000000"/>
                <w:sz w:val="24"/>
                <w:szCs w:val="24"/>
              </w:rPr>
              <w:t>категорий</w:t>
            </w:r>
            <w:r w:rsidR="007A4225" w:rsidRPr="007A4225">
              <w:rPr>
                <w:rFonts w:ascii="Arial" w:hAnsi="Arial" w:cs="Arial"/>
                <w:color w:val="000000"/>
                <w:sz w:val="24"/>
                <w:szCs w:val="24"/>
              </w:rPr>
              <w:t xml:space="preserve">, </w:t>
            </w:r>
            <w:r w:rsidR="007A4225" w:rsidRPr="007A4225">
              <w:rPr>
                <w:rFonts w:ascii="Arial" w:hAnsi="Arial" w:cs="Arial"/>
                <w:color w:val="000000"/>
                <w:sz w:val="24"/>
                <w:szCs w:val="24"/>
              </w:rPr>
              <w:lastRenderedPageBreak/>
              <w:t>вовлеченн</w:t>
            </w:r>
            <w:r w:rsidR="000F64B9">
              <w:rPr>
                <w:rFonts w:ascii="Arial" w:hAnsi="Arial" w:cs="Arial"/>
                <w:color w:val="000000"/>
                <w:sz w:val="24"/>
                <w:szCs w:val="24"/>
              </w:rPr>
              <w:t>ых</w:t>
            </w:r>
            <w:r w:rsidR="007A4225" w:rsidRPr="007A4225">
              <w:rPr>
                <w:rFonts w:ascii="Arial" w:hAnsi="Arial" w:cs="Arial"/>
                <w:color w:val="000000"/>
                <w:sz w:val="24"/>
                <w:szCs w:val="24"/>
              </w:rPr>
              <w:t xml:space="preserve"> в социально-экономические, научно-</w:t>
            </w:r>
            <w:r w:rsidR="00105A0B">
              <w:rPr>
                <w:rFonts w:ascii="Arial" w:hAnsi="Arial" w:cs="Arial"/>
                <w:color w:val="000000"/>
                <w:sz w:val="24"/>
                <w:szCs w:val="24"/>
              </w:rPr>
              <w:t xml:space="preserve">технические, </w:t>
            </w:r>
            <w:r w:rsidR="007A4225" w:rsidRPr="007A4225">
              <w:rPr>
                <w:rFonts w:ascii="Arial" w:hAnsi="Arial" w:cs="Arial"/>
                <w:color w:val="000000"/>
                <w:sz w:val="24"/>
                <w:szCs w:val="24"/>
              </w:rPr>
              <w:t>обще</w:t>
            </w:r>
            <w:r w:rsidR="00105A0B">
              <w:rPr>
                <w:rFonts w:ascii="Arial" w:hAnsi="Arial" w:cs="Arial"/>
                <w:color w:val="000000"/>
                <w:sz w:val="24"/>
                <w:szCs w:val="24"/>
              </w:rPr>
              <w:t xml:space="preserve">ственно - </w:t>
            </w:r>
            <w:r w:rsidR="007A4225" w:rsidRPr="007A4225">
              <w:rPr>
                <w:rFonts w:ascii="Arial" w:hAnsi="Arial" w:cs="Arial"/>
                <w:color w:val="000000"/>
                <w:sz w:val="24"/>
                <w:szCs w:val="24"/>
              </w:rPr>
              <w:t>политич</w:t>
            </w:r>
            <w:r w:rsidR="007A4225" w:rsidRPr="007A4225">
              <w:rPr>
                <w:rFonts w:ascii="Arial" w:hAnsi="Arial" w:cs="Arial"/>
                <w:color w:val="000000"/>
                <w:sz w:val="24"/>
                <w:szCs w:val="24"/>
              </w:rPr>
              <w:t>е</w:t>
            </w:r>
            <w:r w:rsidR="007A4225" w:rsidRPr="007A4225">
              <w:rPr>
                <w:rFonts w:ascii="Arial" w:hAnsi="Arial" w:cs="Arial"/>
                <w:color w:val="000000"/>
                <w:sz w:val="24"/>
                <w:szCs w:val="24"/>
              </w:rPr>
              <w:t>ские, творческие, интеллектуальные, спорти</w:t>
            </w:r>
            <w:r w:rsidR="007A4225" w:rsidRPr="007A4225">
              <w:rPr>
                <w:rFonts w:ascii="Arial" w:hAnsi="Arial" w:cs="Arial"/>
                <w:color w:val="000000"/>
                <w:sz w:val="24"/>
                <w:szCs w:val="24"/>
              </w:rPr>
              <w:t>в</w:t>
            </w:r>
            <w:r w:rsidR="007A4225" w:rsidRPr="007A4225">
              <w:rPr>
                <w:rFonts w:ascii="Arial" w:hAnsi="Arial" w:cs="Arial"/>
                <w:color w:val="000000"/>
                <w:sz w:val="24"/>
                <w:szCs w:val="24"/>
              </w:rPr>
              <w:t>ные, досуговые мероприятия, от общего кол</w:t>
            </w:r>
            <w:r w:rsidR="007A4225" w:rsidRPr="007A4225">
              <w:rPr>
                <w:rFonts w:ascii="Arial" w:hAnsi="Arial" w:cs="Arial"/>
                <w:color w:val="000000"/>
                <w:sz w:val="24"/>
                <w:szCs w:val="24"/>
              </w:rPr>
              <w:t>и</w:t>
            </w:r>
            <w:r w:rsidR="007A4225" w:rsidRPr="007A4225">
              <w:rPr>
                <w:rFonts w:ascii="Arial" w:hAnsi="Arial" w:cs="Arial"/>
                <w:color w:val="000000"/>
                <w:sz w:val="24"/>
                <w:szCs w:val="24"/>
              </w:rPr>
              <w:t>чества детей и молодежи, проживающих на территории Светлоярского муниципального района</w:t>
            </w:r>
            <w:r w:rsidR="000430A8">
              <w:rPr>
                <w:rFonts w:ascii="Arial" w:hAnsi="Arial" w:cs="Arial"/>
                <w:color w:val="000000"/>
                <w:sz w:val="24"/>
                <w:szCs w:val="24"/>
              </w:rPr>
              <w:t xml:space="preserve"> </w:t>
            </w:r>
            <w:r w:rsidR="00790C53">
              <w:rPr>
                <w:rFonts w:ascii="Arial" w:hAnsi="Arial" w:cs="Arial"/>
                <w:color w:val="000000"/>
                <w:sz w:val="24"/>
                <w:szCs w:val="24"/>
              </w:rPr>
              <w:t xml:space="preserve">повысится </w:t>
            </w:r>
            <w:r w:rsidR="000430A8">
              <w:rPr>
                <w:rFonts w:ascii="Arial" w:hAnsi="Arial" w:cs="Arial"/>
                <w:color w:val="000000"/>
                <w:sz w:val="24"/>
                <w:szCs w:val="24"/>
              </w:rPr>
              <w:t xml:space="preserve">на </w:t>
            </w:r>
            <w:r w:rsidR="000F64B9">
              <w:rPr>
                <w:rFonts w:ascii="Arial" w:hAnsi="Arial" w:cs="Arial"/>
                <w:color w:val="000000"/>
                <w:sz w:val="24"/>
                <w:szCs w:val="24"/>
              </w:rPr>
              <w:t>1</w:t>
            </w:r>
            <w:r w:rsidR="0062084F">
              <w:rPr>
                <w:rFonts w:ascii="Arial" w:hAnsi="Arial" w:cs="Arial"/>
                <w:color w:val="000000"/>
                <w:sz w:val="24"/>
                <w:szCs w:val="24"/>
              </w:rPr>
              <w:t>0</w:t>
            </w:r>
            <w:r w:rsidR="000430A8">
              <w:rPr>
                <w:rFonts w:ascii="Arial" w:hAnsi="Arial" w:cs="Arial"/>
                <w:color w:val="000000"/>
                <w:sz w:val="24"/>
                <w:szCs w:val="24"/>
              </w:rPr>
              <w:t>%</w:t>
            </w:r>
            <w:r w:rsidR="007A4225" w:rsidRPr="007A4225">
              <w:rPr>
                <w:rFonts w:ascii="Arial" w:hAnsi="Arial" w:cs="Arial"/>
                <w:color w:val="000000"/>
                <w:sz w:val="24"/>
                <w:szCs w:val="24"/>
              </w:rPr>
              <w:t>;</w:t>
            </w:r>
          </w:p>
          <w:p w:rsidR="007A4225" w:rsidRPr="007A4225" w:rsidRDefault="008346E9" w:rsidP="00812574">
            <w:pPr>
              <w:jc w:val="both"/>
              <w:rPr>
                <w:rFonts w:ascii="Arial" w:hAnsi="Arial" w:cs="Arial"/>
                <w:color w:val="000000"/>
                <w:sz w:val="24"/>
                <w:szCs w:val="24"/>
              </w:rPr>
            </w:pPr>
            <w:r>
              <w:rPr>
                <w:rFonts w:ascii="Arial" w:hAnsi="Arial" w:cs="Arial"/>
                <w:color w:val="000000"/>
                <w:sz w:val="24"/>
                <w:szCs w:val="24"/>
              </w:rPr>
              <w:t xml:space="preserve">- </w:t>
            </w:r>
            <w:r w:rsidR="00790C53">
              <w:rPr>
                <w:rFonts w:ascii="Arial" w:hAnsi="Arial" w:cs="Arial"/>
                <w:color w:val="000000"/>
                <w:sz w:val="24"/>
                <w:szCs w:val="24"/>
              </w:rPr>
              <w:t>доля</w:t>
            </w:r>
            <w:r w:rsidR="00AE4955">
              <w:rPr>
                <w:rFonts w:ascii="Arial" w:hAnsi="Arial" w:cs="Arial"/>
                <w:color w:val="000000"/>
                <w:sz w:val="24"/>
                <w:szCs w:val="24"/>
              </w:rPr>
              <w:t xml:space="preserve"> </w:t>
            </w:r>
            <w:r w:rsidR="007A4225" w:rsidRPr="007A4225">
              <w:rPr>
                <w:rFonts w:ascii="Arial" w:hAnsi="Arial" w:cs="Arial"/>
                <w:color w:val="000000"/>
                <w:sz w:val="24"/>
                <w:szCs w:val="24"/>
              </w:rPr>
              <w:t>молодых людей, принимавших участие в волонтерском (добровольческом) движении</w:t>
            </w:r>
            <w:r w:rsidR="00790C53">
              <w:rPr>
                <w:rFonts w:ascii="Arial" w:hAnsi="Arial" w:cs="Arial"/>
                <w:color w:val="000000"/>
                <w:sz w:val="24"/>
                <w:szCs w:val="24"/>
              </w:rPr>
              <w:t xml:space="preserve"> увеличится до </w:t>
            </w:r>
            <w:r w:rsidR="006A2F2F">
              <w:rPr>
                <w:rFonts w:ascii="Arial" w:hAnsi="Arial" w:cs="Arial"/>
                <w:color w:val="000000"/>
                <w:sz w:val="24"/>
                <w:szCs w:val="24"/>
              </w:rPr>
              <w:t>10</w:t>
            </w:r>
            <w:r w:rsidR="00790C53">
              <w:rPr>
                <w:rFonts w:ascii="Arial" w:hAnsi="Arial" w:cs="Arial"/>
                <w:color w:val="000000"/>
                <w:sz w:val="24"/>
                <w:szCs w:val="24"/>
              </w:rPr>
              <w:t>%</w:t>
            </w:r>
            <w:r w:rsidR="007A4225" w:rsidRPr="007A4225">
              <w:rPr>
                <w:rFonts w:ascii="Arial" w:hAnsi="Arial" w:cs="Arial"/>
                <w:color w:val="000000"/>
                <w:sz w:val="24"/>
                <w:szCs w:val="24"/>
              </w:rPr>
              <w:t>;</w:t>
            </w:r>
          </w:p>
          <w:p w:rsidR="007A4225" w:rsidRPr="007A4225" w:rsidRDefault="008346E9" w:rsidP="00812574">
            <w:pPr>
              <w:jc w:val="both"/>
              <w:rPr>
                <w:rFonts w:ascii="Arial" w:hAnsi="Arial" w:cs="Arial"/>
                <w:color w:val="000000"/>
                <w:sz w:val="24"/>
                <w:szCs w:val="24"/>
              </w:rPr>
            </w:pPr>
            <w:r>
              <w:rPr>
                <w:rFonts w:ascii="Arial" w:hAnsi="Arial" w:cs="Arial"/>
                <w:color w:val="000000"/>
                <w:sz w:val="24"/>
                <w:szCs w:val="24"/>
              </w:rPr>
              <w:t xml:space="preserve">- доля </w:t>
            </w:r>
            <w:r w:rsidR="007A4225" w:rsidRPr="007A4225">
              <w:rPr>
                <w:rFonts w:ascii="Arial" w:hAnsi="Arial" w:cs="Arial"/>
                <w:color w:val="000000"/>
                <w:sz w:val="24"/>
                <w:szCs w:val="24"/>
              </w:rPr>
              <w:t>молодых людей, вовлеченных в де</w:t>
            </w:r>
            <w:r w:rsidR="007A4225" w:rsidRPr="007A4225">
              <w:rPr>
                <w:rFonts w:ascii="Arial" w:hAnsi="Arial" w:cs="Arial"/>
                <w:color w:val="000000"/>
                <w:sz w:val="24"/>
                <w:szCs w:val="24"/>
              </w:rPr>
              <w:t>я</w:t>
            </w:r>
            <w:r w:rsidR="007A4225" w:rsidRPr="007A4225">
              <w:rPr>
                <w:rFonts w:ascii="Arial" w:hAnsi="Arial" w:cs="Arial"/>
                <w:color w:val="000000"/>
                <w:sz w:val="24"/>
                <w:szCs w:val="24"/>
              </w:rPr>
              <w:t>тельнос</w:t>
            </w:r>
            <w:r w:rsidR="00AE4955">
              <w:rPr>
                <w:rFonts w:ascii="Arial" w:hAnsi="Arial" w:cs="Arial"/>
                <w:color w:val="000000"/>
                <w:sz w:val="24"/>
                <w:szCs w:val="24"/>
              </w:rPr>
              <w:t xml:space="preserve">ть </w:t>
            </w:r>
            <w:r w:rsidR="007A4225" w:rsidRPr="007A4225">
              <w:rPr>
                <w:rFonts w:ascii="Arial" w:hAnsi="Arial" w:cs="Arial"/>
                <w:color w:val="000000"/>
                <w:sz w:val="24"/>
                <w:szCs w:val="24"/>
              </w:rPr>
              <w:t>детских и молодежных организаций, осуществляющих свою деятельность на те</w:t>
            </w:r>
            <w:r w:rsidR="007A4225" w:rsidRPr="007A4225">
              <w:rPr>
                <w:rFonts w:ascii="Arial" w:hAnsi="Arial" w:cs="Arial"/>
                <w:color w:val="000000"/>
                <w:sz w:val="24"/>
                <w:szCs w:val="24"/>
              </w:rPr>
              <w:t>р</w:t>
            </w:r>
            <w:r w:rsidR="007A4225" w:rsidRPr="007A4225">
              <w:rPr>
                <w:rFonts w:ascii="Arial" w:hAnsi="Arial" w:cs="Arial"/>
                <w:color w:val="000000"/>
                <w:sz w:val="24"/>
                <w:szCs w:val="24"/>
              </w:rPr>
              <w:t>ритории района</w:t>
            </w:r>
            <w:r w:rsidR="00790C53">
              <w:rPr>
                <w:rFonts w:ascii="Arial" w:hAnsi="Arial" w:cs="Arial"/>
                <w:color w:val="000000"/>
                <w:sz w:val="24"/>
                <w:szCs w:val="24"/>
              </w:rPr>
              <w:t xml:space="preserve"> увеличится </w:t>
            </w:r>
            <w:r w:rsidR="006A2F2F">
              <w:rPr>
                <w:rFonts w:ascii="Arial" w:hAnsi="Arial" w:cs="Arial"/>
                <w:color w:val="000000"/>
                <w:sz w:val="24"/>
                <w:szCs w:val="24"/>
              </w:rPr>
              <w:t>на 25</w:t>
            </w:r>
            <w:r w:rsidR="00790C53">
              <w:rPr>
                <w:rFonts w:ascii="Arial" w:hAnsi="Arial" w:cs="Arial"/>
                <w:color w:val="000000"/>
                <w:sz w:val="24"/>
                <w:szCs w:val="24"/>
              </w:rPr>
              <w:t>%</w:t>
            </w:r>
            <w:r w:rsidR="007A4225" w:rsidRPr="007A4225">
              <w:rPr>
                <w:rFonts w:ascii="Arial" w:hAnsi="Arial" w:cs="Arial"/>
                <w:color w:val="000000"/>
                <w:sz w:val="24"/>
                <w:szCs w:val="24"/>
              </w:rPr>
              <w:t>;</w:t>
            </w:r>
          </w:p>
          <w:p w:rsidR="00464C8D" w:rsidRPr="008346E9" w:rsidRDefault="00AE4955" w:rsidP="007E23A0">
            <w:pPr>
              <w:jc w:val="both"/>
              <w:rPr>
                <w:rFonts w:ascii="Arial" w:hAnsi="Arial" w:cs="Arial"/>
                <w:color w:val="000000"/>
                <w:sz w:val="24"/>
                <w:szCs w:val="24"/>
              </w:rPr>
            </w:pPr>
            <w:r>
              <w:rPr>
                <w:rFonts w:ascii="Arial" w:hAnsi="Arial" w:cs="Arial"/>
                <w:color w:val="000000"/>
                <w:sz w:val="24"/>
                <w:szCs w:val="24"/>
              </w:rPr>
              <w:t xml:space="preserve">- </w:t>
            </w:r>
            <w:r w:rsidR="008346E9" w:rsidRPr="007E23A0">
              <w:rPr>
                <w:rFonts w:ascii="Arial" w:hAnsi="Arial" w:cs="Arial"/>
                <w:color w:val="000000"/>
                <w:sz w:val="24"/>
                <w:szCs w:val="24"/>
              </w:rPr>
              <w:t>дол</w:t>
            </w:r>
            <w:r w:rsidR="007E23A0" w:rsidRPr="007E23A0">
              <w:rPr>
                <w:rFonts w:ascii="Arial" w:hAnsi="Arial" w:cs="Arial"/>
                <w:color w:val="000000"/>
                <w:sz w:val="24"/>
                <w:szCs w:val="24"/>
              </w:rPr>
              <w:t>я</w:t>
            </w:r>
            <w:r w:rsidR="008346E9" w:rsidRPr="007E23A0">
              <w:rPr>
                <w:rFonts w:ascii="Arial" w:hAnsi="Arial" w:cs="Arial"/>
                <w:color w:val="000000"/>
                <w:sz w:val="24"/>
                <w:szCs w:val="24"/>
              </w:rPr>
              <w:t xml:space="preserve"> </w:t>
            </w:r>
            <w:r>
              <w:rPr>
                <w:rFonts w:ascii="Arial" w:hAnsi="Arial" w:cs="Arial"/>
                <w:color w:val="000000"/>
                <w:sz w:val="24"/>
                <w:szCs w:val="24"/>
              </w:rPr>
              <w:t>несовершеннолетних</w:t>
            </w:r>
            <w:r w:rsidR="007E23A0" w:rsidRPr="007E23A0">
              <w:rPr>
                <w:rFonts w:ascii="Arial" w:hAnsi="Arial" w:cs="Arial"/>
                <w:color w:val="000000"/>
                <w:sz w:val="24"/>
                <w:szCs w:val="24"/>
              </w:rPr>
              <w:t xml:space="preserve"> (в возрасте от 14 до 17 лет)</w:t>
            </w:r>
            <w:r>
              <w:rPr>
                <w:rFonts w:ascii="Arial" w:hAnsi="Arial" w:cs="Arial"/>
                <w:color w:val="000000"/>
                <w:sz w:val="24"/>
                <w:szCs w:val="24"/>
              </w:rPr>
              <w:t xml:space="preserve">, трудоустроенных в </w:t>
            </w:r>
            <w:r w:rsidR="008346E9" w:rsidRPr="007E23A0">
              <w:rPr>
                <w:rFonts w:ascii="Arial" w:hAnsi="Arial" w:cs="Arial"/>
                <w:color w:val="000000"/>
                <w:sz w:val="24"/>
                <w:szCs w:val="24"/>
              </w:rPr>
              <w:t>летний период</w:t>
            </w:r>
            <w:r w:rsidR="008346E9">
              <w:rPr>
                <w:rFonts w:ascii="Arial" w:hAnsi="Arial" w:cs="Arial"/>
                <w:color w:val="000000"/>
                <w:sz w:val="24"/>
                <w:szCs w:val="24"/>
              </w:rPr>
              <w:t xml:space="preserve">  </w:t>
            </w:r>
            <w:r w:rsidR="007E23A0">
              <w:rPr>
                <w:rFonts w:ascii="Arial" w:hAnsi="Arial" w:cs="Arial"/>
                <w:color w:val="000000"/>
                <w:sz w:val="24"/>
                <w:szCs w:val="24"/>
              </w:rPr>
              <w:t>6%</w:t>
            </w:r>
          </w:p>
        </w:tc>
      </w:tr>
      <w:tr w:rsidR="00F13395" w:rsidRPr="003515E7" w:rsidTr="004C247C">
        <w:tc>
          <w:tcPr>
            <w:tcW w:w="3544" w:type="dxa"/>
          </w:tcPr>
          <w:p w:rsidR="00F13395" w:rsidRPr="003515E7" w:rsidRDefault="00F13395" w:rsidP="00CE7023">
            <w:pPr>
              <w:rPr>
                <w:rFonts w:ascii="Arial" w:hAnsi="Arial" w:cs="Arial"/>
                <w:sz w:val="24"/>
                <w:szCs w:val="24"/>
              </w:rPr>
            </w:pPr>
            <w:r w:rsidRPr="003515E7">
              <w:rPr>
                <w:rFonts w:ascii="Arial" w:hAnsi="Arial" w:cs="Arial"/>
                <w:sz w:val="24"/>
                <w:szCs w:val="24"/>
              </w:rPr>
              <w:lastRenderedPageBreak/>
              <w:t>Задачи Программы</w:t>
            </w:r>
          </w:p>
        </w:tc>
        <w:tc>
          <w:tcPr>
            <w:tcW w:w="5528" w:type="dxa"/>
          </w:tcPr>
          <w:p w:rsidR="004C247C" w:rsidRPr="00BC5381" w:rsidRDefault="00F13395" w:rsidP="007B1FFE">
            <w:pPr>
              <w:jc w:val="both"/>
              <w:rPr>
                <w:rFonts w:ascii="Arial" w:hAnsi="Arial" w:cs="Arial"/>
                <w:sz w:val="24"/>
                <w:szCs w:val="24"/>
              </w:rPr>
            </w:pPr>
            <w:r w:rsidRPr="00BC5381">
              <w:rPr>
                <w:rFonts w:ascii="Arial" w:hAnsi="Arial" w:cs="Arial"/>
                <w:sz w:val="24"/>
                <w:szCs w:val="24"/>
              </w:rPr>
              <w:t>Основные задачи Программы:</w:t>
            </w:r>
          </w:p>
          <w:p w:rsidR="00812574" w:rsidRPr="00812574" w:rsidRDefault="00812574" w:rsidP="007B1FFE">
            <w:pPr>
              <w:jc w:val="both"/>
              <w:rPr>
                <w:rFonts w:ascii="Arial" w:hAnsi="Arial" w:cs="Arial"/>
                <w:sz w:val="24"/>
                <w:szCs w:val="24"/>
              </w:rPr>
            </w:pPr>
            <w:r w:rsidRPr="00812574">
              <w:rPr>
                <w:rFonts w:ascii="Arial" w:hAnsi="Arial" w:cs="Arial"/>
                <w:sz w:val="24"/>
                <w:szCs w:val="24"/>
              </w:rPr>
              <w:t>вовлечение молодежи в социально полезную деятельность, в том числе деятельность м</w:t>
            </w:r>
            <w:r w:rsidRPr="00812574">
              <w:rPr>
                <w:rFonts w:ascii="Arial" w:hAnsi="Arial" w:cs="Arial"/>
                <w:sz w:val="24"/>
                <w:szCs w:val="24"/>
              </w:rPr>
              <w:t>о</w:t>
            </w:r>
            <w:r w:rsidRPr="00812574">
              <w:rPr>
                <w:rFonts w:ascii="Arial" w:hAnsi="Arial" w:cs="Arial"/>
                <w:sz w:val="24"/>
                <w:szCs w:val="24"/>
              </w:rPr>
              <w:t>лодежных общественных объединений и орг</w:t>
            </w:r>
            <w:r w:rsidRPr="00812574">
              <w:rPr>
                <w:rFonts w:ascii="Arial" w:hAnsi="Arial" w:cs="Arial"/>
                <w:sz w:val="24"/>
                <w:szCs w:val="24"/>
              </w:rPr>
              <w:t>а</w:t>
            </w:r>
            <w:r w:rsidRPr="00812574">
              <w:rPr>
                <w:rFonts w:ascii="Arial" w:hAnsi="Arial" w:cs="Arial"/>
                <w:sz w:val="24"/>
                <w:szCs w:val="24"/>
              </w:rPr>
              <w:t xml:space="preserve">низаций, реализацию молодежной политики, распространение эффективных моделей и </w:t>
            </w:r>
            <w:r w:rsidR="007F7C3F">
              <w:rPr>
                <w:rFonts w:ascii="Arial" w:hAnsi="Arial" w:cs="Arial"/>
                <w:sz w:val="24"/>
                <w:szCs w:val="24"/>
              </w:rPr>
              <w:t xml:space="preserve">иных </w:t>
            </w:r>
            <w:r w:rsidRPr="00812574">
              <w:rPr>
                <w:rFonts w:ascii="Arial" w:hAnsi="Arial" w:cs="Arial"/>
                <w:sz w:val="24"/>
                <w:szCs w:val="24"/>
              </w:rPr>
              <w:t xml:space="preserve">форм </w:t>
            </w:r>
            <w:r w:rsidR="007F7C3F">
              <w:rPr>
                <w:rFonts w:ascii="Arial" w:hAnsi="Arial" w:cs="Arial"/>
                <w:sz w:val="24"/>
                <w:szCs w:val="24"/>
              </w:rPr>
              <w:t>занятости</w:t>
            </w:r>
            <w:r w:rsidRPr="00812574">
              <w:rPr>
                <w:rFonts w:ascii="Arial" w:hAnsi="Arial" w:cs="Arial"/>
                <w:sz w:val="24"/>
                <w:szCs w:val="24"/>
              </w:rPr>
              <w:t>;</w:t>
            </w:r>
          </w:p>
          <w:p w:rsidR="00812574" w:rsidRPr="00812574" w:rsidRDefault="00812574" w:rsidP="007B1FFE">
            <w:pPr>
              <w:jc w:val="both"/>
              <w:rPr>
                <w:rFonts w:ascii="Arial" w:hAnsi="Arial" w:cs="Arial"/>
                <w:sz w:val="24"/>
                <w:szCs w:val="24"/>
              </w:rPr>
            </w:pPr>
            <w:r w:rsidRPr="00812574">
              <w:rPr>
                <w:rFonts w:ascii="Arial" w:hAnsi="Arial" w:cs="Arial"/>
                <w:sz w:val="24"/>
                <w:szCs w:val="24"/>
              </w:rPr>
              <w:t>- развитие интеллектуального, творческого, физического потенциала молодежи, поддер</w:t>
            </w:r>
            <w:r w:rsidRPr="00812574">
              <w:rPr>
                <w:rFonts w:ascii="Arial" w:hAnsi="Arial" w:cs="Arial"/>
                <w:sz w:val="24"/>
                <w:szCs w:val="24"/>
              </w:rPr>
              <w:t>ж</w:t>
            </w:r>
            <w:r w:rsidRPr="00812574">
              <w:rPr>
                <w:rFonts w:ascii="Arial" w:hAnsi="Arial" w:cs="Arial"/>
                <w:sz w:val="24"/>
                <w:szCs w:val="24"/>
              </w:rPr>
              <w:t>ка способной, инициативной и талантливой молодежи;</w:t>
            </w:r>
          </w:p>
          <w:p w:rsidR="007A267C" w:rsidRPr="007B1FFE" w:rsidRDefault="00812574" w:rsidP="007B1FFE">
            <w:pPr>
              <w:jc w:val="both"/>
              <w:rPr>
                <w:rFonts w:ascii="Arial" w:hAnsi="Arial" w:cs="Arial"/>
                <w:sz w:val="24"/>
                <w:szCs w:val="24"/>
              </w:rPr>
            </w:pPr>
            <w:r w:rsidRPr="00812574">
              <w:rPr>
                <w:rFonts w:ascii="Arial" w:hAnsi="Arial" w:cs="Arial"/>
                <w:sz w:val="24"/>
                <w:szCs w:val="24"/>
              </w:rPr>
              <w:t>- 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 развитие системы допризывной подготовки молодежи к военной службе, популяризация и пропаганда духовно-нравственных ценностей в м</w:t>
            </w:r>
            <w:r w:rsidR="007B1FFE">
              <w:rPr>
                <w:rFonts w:ascii="Arial" w:hAnsi="Arial" w:cs="Arial"/>
                <w:sz w:val="24"/>
                <w:szCs w:val="24"/>
              </w:rPr>
              <w:t>олоде</w:t>
            </w:r>
            <w:r w:rsidR="007B1FFE">
              <w:rPr>
                <w:rFonts w:ascii="Arial" w:hAnsi="Arial" w:cs="Arial"/>
                <w:sz w:val="24"/>
                <w:szCs w:val="24"/>
              </w:rPr>
              <w:t>ж</w:t>
            </w:r>
            <w:r w:rsidR="007B1FFE">
              <w:rPr>
                <w:rFonts w:ascii="Arial" w:hAnsi="Arial" w:cs="Arial"/>
                <w:sz w:val="24"/>
                <w:szCs w:val="24"/>
              </w:rPr>
              <w:t>ной среде;</w:t>
            </w:r>
          </w:p>
          <w:p w:rsidR="00BC5381" w:rsidRPr="00BC5381" w:rsidRDefault="00BC5381" w:rsidP="001F50BA">
            <w:pPr>
              <w:rPr>
                <w:rFonts w:ascii="Arial" w:hAnsi="Arial" w:cs="Arial"/>
                <w:sz w:val="24"/>
                <w:szCs w:val="24"/>
              </w:rPr>
            </w:pPr>
            <w:r>
              <w:rPr>
                <w:rFonts w:ascii="Arial" w:hAnsi="Arial" w:cs="Arial"/>
                <w:sz w:val="24"/>
                <w:szCs w:val="24"/>
              </w:rPr>
              <w:t>развитие и поддержка системы информацио</w:t>
            </w:r>
            <w:r>
              <w:rPr>
                <w:rFonts w:ascii="Arial" w:hAnsi="Arial" w:cs="Arial"/>
                <w:sz w:val="24"/>
                <w:szCs w:val="24"/>
              </w:rPr>
              <w:t>н</w:t>
            </w:r>
            <w:r>
              <w:rPr>
                <w:rFonts w:ascii="Arial" w:hAnsi="Arial" w:cs="Arial"/>
                <w:sz w:val="24"/>
                <w:szCs w:val="24"/>
              </w:rPr>
              <w:t>ного обеспечения молодежи</w:t>
            </w:r>
            <w:r w:rsidR="002E0BDD">
              <w:rPr>
                <w:rFonts w:ascii="Arial" w:hAnsi="Arial" w:cs="Arial"/>
                <w:sz w:val="24"/>
                <w:szCs w:val="24"/>
              </w:rPr>
              <w:t>;</w:t>
            </w:r>
          </w:p>
          <w:p w:rsidR="006215B2" w:rsidRPr="00BC5381" w:rsidRDefault="006215B2" w:rsidP="001F50BA">
            <w:pPr>
              <w:rPr>
                <w:rFonts w:ascii="Arial" w:hAnsi="Arial" w:cs="Arial"/>
                <w:sz w:val="24"/>
                <w:szCs w:val="24"/>
              </w:rPr>
            </w:pPr>
            <w:r w:rsidRPr="00BC5381">
              <w:rPr>
                <w:rFonts w:ascii="Arial" w:hAnsi="Arial" w:cs="Arial"/>
                <w:sz w:val="24"/>
                <w:szCs w:val="24"/>
              </w:rPr>
              <w:t>вовлечение молодежи в трудовую социально ак</w:t>
            </w:r>
            <w:r w:rsidR="007B1FFE">
              <w:rPr>
                <w:rFonts w:ascii="Arial" w:hAnsi="Arial" w:cs="Arial"/>
                <w:sz w:val="24"/>
                <w:szCs w:val="24"/>
              </w:rPr>
              <w:t>тивную деятельность;</w:t>
            </w:r>
          </w:p>
          <w:p w:rsidR="00810360" w:rsidRPr="007B1FFE" w:rsidRDefault="007B1FFE" w:rsidP="007B1FFE">
            <w:pPr>
              <w:jc w:val="both"/>
              <w:rPr>
                <w:rFonts w:ascii="Arial" w:hAnsi="Arial" w:cs="Arial"/>
                <w:sz w:val="24"/>
                <w:szCs w:val="24"/>
              </w:rPr>
            </w:pPr>
            <w:r w:rsidRPr="007B1FFE">
              <w:rPr>
                <w:rFonts w:ascii="Arial" w:hAnsi="Arial" w:cs="Arial"/>
                <w:sz w:val="24"/>
                <w:szCs w:val="24"/>
              </w:rPr>
              <w:t>сохранение и развитие системы организова</w:t>
            </w:r>
            <w:r w:rsidRPr="007B1FFE">
              <w:rPr>
                <w:rFonts w:ascii="Arial" w:hAnsi="Arial" w:cs="Arial"/>
                <w:sz w:val="24"/>
                <w:szCs w:val="24"/>
              </w:rPr>
              <w:t>н</w:t>
            </w:r>
            <w:r w:rsidRPr="007B1FFE">
              <w:rPr>
                <w:rFonts w:ascii="Arial" w:hAnsi="Arial" w:cs="Arial"/>
                <w:sz w:val="24"/>
                <w:szCs w:val="24"/>
              </w:rPr>
              <w:t>ного досуга детей и молодежи по месту ж</w:t>
            </w:r>
            <w:r w:rsidRPr="007B1FFE">
              <w:rPr>
                <w:rFonts w:ascii="Arial" w:hAnsi="Arial" w:cs="Arial"/>
                <w:sz w:val="24"/>
                <w:szCs w:val="24"/>
              </w:rPr>
              <w:t>и</w:t>
            </w:r>
            <w:r w:rsidRPr="007B1FFE">
              <w:rPr>
                <w:rFonts w:ascii="Arial" w:hAnsi="Arial" w:cs="Arial"/>
                <w:sz w:val="24"/>
                <w:szCs w:val="24"/>
              </w:rPr>
              <w:t>тельства</w:t>
            </w:r>
          </w:p>
        </w:tc>
      </w:tr>
      <w:tr w:rsidR="00E330EE" w:rsidRPr="003515E7" w:rsidTr="004C247C">
        <w:tc>
          <w:tcPr>
            <w:tcW w:w="3544" w:type="dxa"/>
          </w:tcPr>
          <w:p w:rsidR="00E330EE" w:rsidRPr="003515E7" w:rsidRDefault="00E330EE" w:rsidP="00CE7023">
            <w:pPr>
              <w:rPr>
                <w:rFonts w:ascii="Arial" w:hAnsi="Arial" w:cs="Arial"/>
                <w:sz w:val="24"/>
                <w:szCs w:val="24"/>
              </w:rPr>
            </w:pPr>
            <w:r w:rsidRPr="003515E7">
              <w:rPr>
                <w:rFonts w:ascii="Arial" w:hAnsi="Arial" w:cs="Arial"/>
                <w:sz w:val="24"/>
                <w:szCs w:val="24"/>
              </w:rPr>
              <w:t>Сроки и этапы реализации Программы</w:t>
            </w:r>
          </w:p>
        </w:tc>
        <w:tc>
          <w:tcPr>
            <w:tcW w:w="5528" w:type="dxa"/>
          </w:tcPr>
          <w:p w:rsidR="00E330EE" w:rsidRPr="003515E7" w:rsidRDefault="00BC5381" w:rsidP="007F7C3F">
            <w:pPr>
              <w:rPr>
                <w:rFonts w:ascii="Arial" w:hAnsi="Arial" w:cs="Arial"/>
                <w:sz w:val="24"/>
                <w:szCs w:val="24"/>
              </w:rPr>
            </w:pPr>
            <w:r>
              <w:rPr>
                <w:rFonts w:ascii="Arial" w:hAnsi="Arial" w:cs="Arial"/>
                <w:sz w:val="24"/>
                <w:szCs w:val="24"/>
              </w:rPr>
              <w:t>20</w:t>
            </w:r>
            <w:r w:rsidR="007F7C3F">
              <w:rPr>
                <w:rFonts w:ascii="Arial" w:hAnsi="Arial" w:cs="Arial"/>
                <w:sz w:val="24"/>
                <w:szCs w:val="24"/>
              </w:rPr>
              <w:t>22</w:t>
            </w:r>
            <w:r w:rsidR="00E330EE" w:rsidRPr="003515E7">
              <w:rPr>
                <w:rFonts w:ascii="Arial" w:hAnsi="Arial" w:cs="Arial"/>
                <w:sz w:val="24"/>
                <w:szCs w:val="24"/>
              </w:rPr>
              <w:t>-20</w:t>
            </w:r>
            <w:r>
              <w:rPr>
                <w:rFonts w:ascii="Arial" w:hAnsi="Arial" w:cs="Arial"/>
                <w:sz w:val="24"/>
                <w:szCs w:val="24"/>
              </w:rPr>
              <w:t>2</w:t>
            </w:r>
            <w:r w:rsidR="007F7C3F">
              <w:rPr>
                <w:rFonts w:ascii="Arial" w:hAnsi="Arial" w:cs="Arial"/>
                <w:sz w:val="24"/>
                <w:szCs w:val="24"/>
              </w:rPr>
              <w:t>4</w:t>
            </w:r>
            <w:r w:rsidR="00E330EE" w:rsidRPr="003515E7">
              <w:rPr>
                <w:rFonts w:ascii="Arial" w:hAnsi="Arial" w:cs="Arial"/>
                <w:sz w:val="24"/>
                <w:szCs w:val="24"/>
              </w:rPr>
              <w:t xml:space="preserve"> годы</w:t>
            </w:r>
            <w:r w:rsidR="00F82567">
              <w:rPr>
                <w:rFonts w:ascii="Arial" w:hAnsi="Arial" w:cs="Arial"/>
                <w:sz w:val="24"/>
                <w:szCs w:val="24"/>
              </w:rPr>
              <w:t>, в один этап</w:t>
            </w:r>
          </w:p>
        </w:tc>
      </w:tr>
      <w:tr w:rsidR="00E330EE" w:rsidRPr="003515E7" w:rsidTr="004C247C">
        <w:tc>
          <w:tcPr>
            <w:tcW w:w="3544" w:type="dxa"/>
          </w:tcPr>
          <w:p w:rsidR="00E330EE" w:rsidRPr="003515E7" w:rsidRDefault="00F13395" w:rsidP="00F13395">
            <w:pPr>
              <w:rPr>
                <w:rFonts w:ascii="Arial" w:hAnsi="Arial" w:cs="Arial"/>
                <w:sz w:val="24"/>
                <w:szCs w:val="24"/>
              </w:rPr>
            </w:pPr>
            <w:r w:rsidRPr="003515E7">
              <w:rPr>
                <w:rFonts w:ascii="Arial" w:hAnsi="Arial" w:cs="Arial"/>
                <w:sz w:val="24"/>
                <w:szCs w:val="24"/>
              </w:rPr>
              <w:t>Основные мероприятия Пр</w:t>
            </w:r>
            <w:r w:rsidRPr="003515E7">
              <w:rPr>
                <w:rFonts w:ascii="Arial" w:hAnsi="Arial" w:cs="Arial"/>
                <w:sz w:val="24"/>
                <w:szCs w:val="24"/>
              </w:rPr>
              <w:t>о</w:t>
            </w:r>
            <w:r w:rsidRPr="003515E7">
              <w:rPr>
                <w:rFonts w:ascii="Arial" w:hAnsi="Arial" w:cs="Arial"/>
                <w:sz w:val="24"/>
                <w:szCs w:val="24"/>
              </w:rPr>
              <w:t>граммы</w:t>
            </w:r>
          </w:p>
        </w:tc>
        <w:tc>
          <w:tcPr>
            <w:tcW w:w="5528" w:type="dxa"/>
          </w:tcPr>
          <w:p w:rsidR="008A7BA6" w:rsidRPr="00C1268E" w:rsidRDefault="00586583" w:rsidP="004C247C">
            <w:pPr>
              <w:jc w:val="both"/>
              <w:rPr>
                <w:rFonts w:ascii="Arial" w:hAnsi="Arial" w:cs="Arial"/>
                <w:sz w:val="24"/>
                <w:szCs w:val="24"/>
              </w:rPr>
            </w:pPr>
            <w:r w:rsidRPr="005A4F80">
              <w:rPr>
                <w:rFonts w:ascii="Arial" w:hAnsi="Arial" w:cs="Arial"/>
                <w:sz w:val="24"/>
                <w:szCs w:val="24"/>
              </w:rPr>
              <w:t>-</w:t>
            </w:r>
            <w:r w:rsidR="008A7BA6" w:rsidRPr="00C1268E">
              <w:rPr>
                <w:rFonts w:ascii="Arial" w:hAnsi="Arial" w:cs="Arial"/>
                <w:sz w:val="24"/>
                <w:szCs w:val="24"/>
              </w:rPr>
              <w:t>Вовлечение молодежи  в добровольческую (волонтерскую) деятельность</w:t>
            </w:r>
            <w:r w:rsidR="001F50BA" w:rsidRPr="00C1268E">
              <w:rPr>
                <w:rFonts w:ascii="Arial" w:hAnsi="Arial" w:cs="Arial"/>
                <w:sz w:val="24"/>
                <w:szCs w:val="24"/>
              </w:rPr>
              <w:t>;</w:t>
            </w:r>
          </w:p>
          <w:p w:rsidR="008A7BA6" w:rsidRPr="00C1268E" w:rsidRDefault="00586583" w:rsidP="008A7BA6">
            <w:pPr>
              <w:jc w:val="both"/>
              <w:rPr>
                <w:rFonts w:ascii="Arial" w:hAnsi="Arial" w:cs="Arial"/>
                <w:sz w:val="24"/>
                <w:szCs w:val="24"/>
              </w:rPr>
            </w:pPr>
            <w:r w:rsidRPr="00C1268E">
              <w:rPr>
                <w:rFonts w:ascii="Arial" w:hAnsi="Arial" w:cs="Arial"/>
                <w:sz w:val="24"/>
                <w:szCs w:val="24"/>
              </w:rPr>
              <w:t>-</w:t>
            </w:r>
            <w:r w:rsidR="001F50BA" w:rsidRPr="00C1268E">
              <w:rPr>
                <w:rFonts w:ascii="Arial" w:hAnsi="Arial" w:cs="Arial"/>
                <w:sz w:val="24"/>
                <w:szCs w:val="24"/>
              </w:rPr>
              <w:t>п</w:t>
            </w:r>
            <w:r w:rsidR="008A7BA6" w:rsidRPr="00C1268E">
              <w:rPr>
                <w:rFonts w:ascii="Arial" w:hAnsi="Arial" w:cs="Arial"/>
                <w:sz w:val="24"/>
                <w:szCs w:val="24"/>
              </w:rPr>
              <w:t>оддержка и взаимодействие с обществе</w:t>
            </w:r>
            <w:r w:rsidR="008A7BA6" w:rsidRPr="00C1268E">
              <w:rPr>
                <w:rFonts w:ascii="Arial" w:hAnsi="Arial" w:cs="Arial"/>
                <w:sz w:val="24"/>
                <w:szCs w:val="24"/>
              </w:rPr>
              <w:t>н</w:t>
            </w:r>
            <w:r w:rsidR="008A7BA6" w:rsidRPr="00C1268E">
              <w:rPr>
                <w:rFonts w:ascii="Arial" w:hAnsi="Arial" w:cs="Arial"/>
                <w:sz w:val="24"/>
                <w:szCs w:val="24"/>
              </w:rPr>
              <w:t>ными объединениями, осуществляющими д</w:t>
            </w:r>
            <w:r w:rsidR="008A7BA6" w:rsidRPr="00C1268E">
              <w:rPr>
                <w:rFonts w:ascii="Arial" w:hAnsi="Arial" w:cs="Arial"/>
                <w:sz w:val="24"/>
                <w:szCs w:val="24"/>
              </w:rPr>
              <w:t>е</w:t>
            </w:r>
            <w:r w:rsidR="008A7BA6" w:rsidRPr="00C1268E">
              <w:rPr>
                <w:rFonts w:ascii="Arial" w:hAnsi="Arial" w:cs="Arial"/>
                <w:sz w:val="24"/>
                <w:szCs w:val="24"/>
              </w:rPr>
              <w:t>ятельность в сфере государственной мол</w:t>
            </w:r>
            <w:r w:rsidR="008A7BA6" w:rsidRPr="00C1268E">
              <w:rPr>
                <w:rFonts w:ascii="Arial" w:hAnsi="Arial" w:cs="Arial"/>
                <w:sz w:val="24"/>
                <w:szCs w:val="24"/>
              </w:rPr>
              <w:t>о</w:t>
            </w:r>
            <w:r w:rsidR="008A7BA6" w:rsidRPr="00C1268E">
              <w:rPr>
                <w:rFonts w:ascii="Arial" w:hAnsi="Arial" w:cs="Arial"/>
                <w:sz w:val="24"/>
                <w:szCs w:val="24"/>
              </w:rPr>
              <w:t xml:space="preserve">дежной политики в Светлоярском районе </w:t>
            </w:r>
            <w:r w:rsidR="00105A0B">
              <w:rPr>
                <w:rFonts w:ascii="Arial" w:hAnsi="Arial" w:cs="Arial"/>
                <w:sz w:val="24"/>
                <w:szCs w:val="24"/>
              </w:rPr>
              <w:t xml:space="preserve"> </w:t>
            </w:r>
            <w:r w:rsidR="008A7BA6" w:rsidRPr="00C1268E">
              <w:rPr>
                <w:rFonts w:ascii="Arial" w:hAnsi="Arial" w:cs="Arial"/>
                <w:sz w:val="24"/>
                <w:szCs w:val="24"/>
              </w:rPr>
              <w:t>Во</w:t>
            </w:r>
            <w:r w:rsidR="008A7BA6" w:rsidRPr="00C1268E">
              <w:rPr>
                <w:rFonts w:ascii="Arial" w:hAnsi="Arial" w:cs="Arial"/>
                <w:sz w:val="24"/>
                <w:szCs w:val="24"/>
              </w:rPr>
              <w:t>л</w:t>
            </w:r>
            <w:r w:rsidR="008A7BA6" w:rsidRPr="00C1268E">
              <w:rPr>
                <w:rFonts w:ascii="Arial" w:hAnsi="Arial" w:cs="Arial"/>
                <w:sz w:val="24"/>
                <w:szCs w:val="24"/>
              </w:rPr>
              <w:t>гоградской области</w:t>
            </w:r>
            <w:r w:rsidR="001F50BA" w:rsidRPr="00C1268E">
              <w:rPr>
                <w:rFonts w:ascii="Arial" w:hAnsi="Arial" w:cs="Arial"/>
                <w:sz w:val="24"/>
                <w:szCs w:val="24"/>
              </w:rPr>
              <w:t>;</w:t>
            </w:r>
          </w:p>
          <w:p w:rsidR="008A7BA6" w:rsidRPr="00C1268E" w:rsidRDefault="00586583" w:rsidP="008A7BA6">
            <w:pPr>
              <w:jc w:val="both"/>
              <w:rPr>
                <w:rFonts w:ascii="Arial" w:hAnsi="Arial" w:cs="Arial"/>
                <w:sz w:val="24"/>
                <w:szCs w:val="24"/>
              </w:rPr>
            </w:pPr>
            <w:r w:rsidRPr="00C1268E">
              <w:rPr>
                <w:rFonts w:ascii="Arial" w:hAnsi="Arial" w:cs="Arial"/>
                <w:sz w:val="24"/>
                <w:szCs w:val="24"/>
              </w:rPr>
              <w:t>-</w:t>
            </w:r>
            <w:r w:rsidR="001F50BA" w:rsidRPr="00C1268E">
              <w:rPr>
                <w:rFonts w:ascii="Arial" w:hAnsi="Arial" w:cs="Arial"/>
                <w:sz w:val="24"/>
                <w:szCs w:val="24"/>
              </w:rPr>
              <w:t>п</w:t>
            </w:r>
            <w:r w:rsidR="008A7BA6" w:rsidRPr="00C1268E">
              <w:rPr>
                <w:rFonts w:ascii="Arial" w:hAnsi="Arial" w:cs="Arial"/>
                <w:sz w:val="24"/>
                <w:szCs w:val="24"/>
              </w:rPr>
              <w:t>оддержка общественно значимых молоде</w:t>
            </w:r>
            <w:r w:rsidR="008A7BA6" w:rsidRPr="00C1268E">
              <w:rPr>
                <w:rFonts w:ascii="Arial" w:hAnsi="Arial" w:cs="Arial"/>
                <w:sz w:val="24"/>
                <w:szCs w:val="24"/>
              </w:rPr>
              <w:t>ж</w:t>
            </w:r>
            <w:r w:rsidR="008A7BA6" w:rsidRPr="00C1268E">
              <w:rPr>
                <w:rFonts w:ascii="Arial" w:hAnsi="Arial" w:cs="Arial"/>
                <w:sz w:val="24"/>
                <w:szCs w:val="24"/>
              </w:rPr>
              <w:lastRenderedPageBreak/>
              <w:t>ных инициатив и развитие молодежного сам</w:t>
            </w:r>
            <w:r w:rsidR="008A7BA6" w:rsidRPr="00C1268E">
              <w:rPr>
                <w:rFonts w:ascii="Arial" w:hAnsi="Arial" w:cs="Arial"/>
                <w:sz w:val="24"/>
                <w:szCs w:val="24"/>
              </w:rPr>
              <w:t>о</w:t>
            </w:r>
            <w:r w:rsidR="008A7BA6" w:rsidRPr="00C1268E">
              <w:rPr>
                <w:rFonts w:ascii="Arial" w:hAnsi="Arial" w:cs="Arial"/>
                <w:sz w:val="24"/>
                <w:szCs w:val="24"/>
              </w:rPr>
              <w:t>управления</w:t>
            </w:r>
            <w:r w:rsidR="001F50BA" w:rsidRPr="00C1268E">
              <w:rPr>
                <w:rFonts w:ascii="Arial" w:hAnsi="Arial" w:cs="Arial"/>
                <w:sz w:val="24"/>
                <w:szCs w:val="24"/>
              </w:rPr>
              <w:t>;</w:t>
            </w:r>
          </w:p>
          <w:p w:rsidR="008A7BA6" w:rsidRPr="00C1268E" w:rsidRDefault="00586583" w:rsidP="008A7BA6">
            <w:pPr>
              <w:jc w:val="both"/>
              <w:rPr>
                <w:rFonts w:ascii="Arial" w:hAnsi="Arial" w:cs="Arial"/>
                <w:sz w:val="24"/>
                <w:szCs w:val="24"/>
              </w:rPr>
            </w:pPr>
            <w:r w:rsidRPr="00C1268E">
              <w:rPr>
                <w:rFonts w:ascii="Arial" w:hAnsi="Arial" w:cs="Arial"/>
                <w:sz w:val="24"/>
                <w:szCs w:val="24"/>
              </w:rPr>
              <w:t>-</w:t>
            </w:r>
            <w:r w:rsidR="001F50BA" w:rsidRPr="00C1268E">
              <w:rPr>
                <w:rFonts w:ascii="Arial" w:hAnsi="Arial" w:cs="Arial"/>
                <w:sz w:val="24"/>
                <w:szCs w:val="24"/>
              </w:rPr>
              <w:t>в</w:t>
            </w:r>
            <w:r w:rsidR="008A7BA6" w:rsidRPr="00C1268E">
              <w:rPr>
                <w:rFonts w:ascii="Arial" w:hAnsi="Arial" w:cs="Arial"/>
                <w:sz w:val="24"/>
                <w:szCs w:val="24"/>
              </w:rPr>
              <w:t>овлечение молодежи в творчество</w:t>
            </w:r>
            <w:r w:rsidR="001F50BA" w:rsidRPr="00C1268E">
              <w:rPr>
                <w:rFonts w:ascii="Arial" w:hAnsi="Arial" w:cs="Arial"/>
                <w:sz w:val="24"/>
                <w:szCs w:val="24"/>
              </w:rPr>
              <w:t>;</w:t>
            </w:r>
          </w:p>
          <w:p w:rsidR="008A7BA6" w:rsidRPr="00C1268E" w:rsidRDefault="00586583" w:rsidP="008A7BA6">
            <w:pPr>
              <w:jc w:val="both"/>
              <w:rPr>
                <w:rFonts w:ascii="Arial" w:hAnsi="Arial" w:cs="Arial"/>
                <w:sz w:val="24"/>
                <w:szCs w:val="24"/>
              </w:rPr>
            </w:pPr>
            <w:r w:rsidRPr="00C1268E">
              <w:rPr>
                <w:rFonts w:ascii="Arial" w:hAnsi="Arial" w:cs="Arial"/>
                <w:sz w:val="24"/>
                <w:szCs w:val="24"/>
              </w:rPr>
              <w:t>-</w:t>
            </w:r>
            <w:r w:rsidR="001F50BA" w:rsidRPr="00C1268E">
              <w:rPr>
                <w:rFonts w:ascii="Arial" w:hAnsi="Arial" w:cs="Arial"/>
                <w:sz w:val="24"/>
                <w:szCs w:val="24"/>
              </w:rPr>
              <w:t>п</w:t>
            </w:r>
            <w:r w:rsidR="008A7BA6" w:rsidRPr="00C1268E">
              <w:rPr>
                <w:rFonts w:ascii="Arial" w:hAnsi="Arial" w:cs="Arial"/>
                <w:sz w:val="24"/>
                <w:szCs w:val="24"/>
              </w:rPr>
              <w:t>оддержка эффективных моделей и форм в</w:t>
            </w:r>
            <w:r w:rsidR="008A7BA6" w:rsidRPr="00C1268E">
              <w:rPr>
                <w:rFonts w:ascii="Arial" w:hAnsi="Arial" w:cs="Arial"/>
                <w:sz w:val="24"/>
                <w:szCs w:val="24"/>
              </w:rPr>
              <w:t>о</w:t>
            </w:r>
            <w:r w:rsidR="008A7BA6" w:rsidRPr="00C1268E">
              <w:rPr>
                <w:rFonts w:ascii="Arial" w:hAnsi="Arial" w:cs="Arial"/>
                <w:sz w:val="24"/>
                <w:szCs w:val="24"/>
              </w:rPr>
              <w:t>влечения молодежи в трудовую и предприн</w:t>
            </w:r>
            <w:r w:rsidR="008A7BA6" w:rsidRPr="00C1268E">
              <w:rPr>
                <w:rFonts w:ascii="Arial" w:hAnsi="Arial" w:cs="Arial"/>
                <w:sz w:val="24"/>
                <w:szCs w:val="24"/>
              </w:rPr>
              <w:t>и</w:t>
            </w:r>
            <w:r w:rsidR="008A7BA6" w:rsidRPr="00C1268E">
              <w:rPr>
                <w:rFonts w:ascii="Arial" w:hAnsi="Arial" w:cs="Arial"/>
                <w:sz w:val="24"/>
                <w:szCs w:val="24"/>
              </w:rPr>
              <w:t>мательскую деятельность, обеспечение вр</w:t>
            </w:r>
            <w:r w:rsidR="008A7BA6" w:rsidRPr="00C1268E">
              <w:rPr>
                <w:rFonts w:ascii="Arial" w:hAnsi="Arial" w:cs="Arial"/>
                <w:sz w:val="24"/>
                <w:szCs w:val="24"/>
              </w:rPr>
              <w:t>е</w:t>
            </w:r>
            <w:r w:rsidR="008A7BA6" w:rsidRPr="00C1268E">
              <w:rPr>
                <w:rFonts w:ascii="Arial" w:hAnsi="Arial" w:cs="Arial"/>
                <w:sz w:val="24"/>
                <w:szCs w:val="24"/>
              </w:rPr>
              <w:t>менной  занятости  подростков  в  свободное  от учебы  время</w:t>
            </w:r>
            <w:r w:rsidR="001F50BA" w:rsidRPr="00C1268E">
              <w:rPr>
                <w:rFonts w:ascii="Arial" w:hAnsi="Arial" w:cs="Arial"/>
                <w:sz w:val="24"/>
                <w:szCs w:val="24"/>
              </w:rPr>
              <w:t>;</w:t>
            </w:r>
          </w:p>
          <w:p w:rsidR="008A7BA6" w:rsidRPr="00C1268E" w:rsidRDefault="008A7BA6" w:rsidP="008A7BA6">
            <w:pPr>
              <w:jc w:val="both"/>
              <w:rPr>
                <w:rFonts w:ascii="Arial" w:hAnsi="Arial" w:cs="Arial"/>
                <w:sz w:val="24"/>
                <w:szCs w:val="24"/>
              </w:rPr>
            </w:pPr>
            <w:r w:rsidRPr="00C1268E">
              <w:rPr>
                <w:rFonts w:ascii="Arial" w:hAnsi="Arial" w:cs="Arial"/>
                <w:sz w:val="24"/>
                <w:szCs w:val="24"/>
              </w:rPr>
              <w:t>-</w:t>
            </w:r>
            <w:r w:rsidR="001F50BA" w:rsidRPr="00C1268E">
              <w:rPr>
                <w:rFonts w:ascii="Arial" w:hAnsi="Arial" w:cs="Arial"/>
                <w:sz w:val="24"/>
                <w:szCs w:val="24"/>
              </w:rPr>
              <w:t>р</w:t>
            </w:r>
            <w:r w:rsidRPr="00C1268E">
              <w:rPr>
                <w:rFonts w:ascii="Arial" w:hAnsi="Arial" w:cs="Arial"/>
                <w:sz w:val="24"/>
                <w:szCs w:val="24"/>
              </w:rPr>
              <w:t>азвитие деятельности, направленной на формирование здорового образа жизни пр</w:t>
            </w:r>
            <w:r w:rsidRPr="00C1268E">
              <w:rPr>
                <w:rFonts w:ascii="Arial" w:hAnsi="Arial" w:cs="Arial"/>
                <w:sz w:val="24"/>
                <w:szCs w:val="24"/>
              </w:rPr>
              <w:t>о</w:t>
            </w:r>
            <w:r w:rsidRPr="00C1268E">
              <w:rPr>
                <w:rFonts w:ascii="Arial" w:hAnsi="Arial" w:cs="Arial"/>
                <w:sz w:val="24"/>
                <w:szCs w:val="24"/>
              </w:rPr>
              <w:t>филактику асоциальных явлений, противоде</w:t>
            </w:r>
            <w:r w:rsidRPr="00C1268E">
              <w:rPr>
                <w:rFonts w:ascii="Arial" w:hAnsi="Arial" w:cs="Arial"/>
                <w:sz w:val="24"/>
                <w:szCs w:val="24"/>
              </w:rPr>
              <w:t>й</w:t>
            </w:r>
            <w:r w:rsidRPr="00C1268E">
              <w:rPr>
                <w:rFonts w:ascii="Arial" w:hAnsi="Arial" w:cs="Arial"/>
                <w:sz w:val="24"/>
                <w:szCs w:val="24"/>
              </w:rPr>
              <w:t>ствие экстремизму и идеологии терроризма в молодежной среде</w:t>
            </w:r>
            <w:r w:rsidR="001F50BA" w:rsidRPr="00C1268E">
              <w:rPr>
                <w:rFonts w:ascii="Arial" w:hAnsi="Arial" w:cs="Arial"/>
                <w:sz w:val="24"/>
                <w:szCs w:val="24"/>
              </w:rPr>
              <w:t>;</w:t>
            </w:r>
          </w:p>
          <w:p w:rsidR="008A7BA6" w:rsidRPr="00C1268E" w:rsidRDefault="00586583" w:rsidP="008A7BA6">
            <w:pPr>
              <w:jc w:val="both"/>
              <w:rPr>
                <w:rFonts w:ascii="Arial" w:hAnsi="Arial" w:cs="Arial"/>
                <w:sz w:val="24"/>
                <w:szCs w:val="24"/>
              </w:rPr>
            </w:pPr>
            <w:r w:rsidRPr="00C1268E">
              <w:rPr>
                <w:rFonts w:ascii="Arial" w:hAnsi="Arial" w:cs="Arial"/>
                <w:sz w:val="24"/>
                <w:szCs w:val="24"/>
              </w:rPr>
              <w:t>-</w:t>
            </w:r>
            <w:r w:rsidR="001F50BA" w:rsidRPr="00C1268E">
              <w:rPr>
                <w:rFonts w:ascii="Arial" w:hAnsi="Arial" w:cs="Arial"/>
                <w:sz w:val="24"/>
                <w:szCs w:val="24"/>
              </w:rPr>
              <w:t>с</w:t>
            </w:r>
            <w:r w:rsidR="00105A0B">
              <w:rPr>
                <w:rFonts w:ascii="Arial" w:hAnsi="Arial" w:cs="Arial"/>
                <w:sz w:val="24"/>
                <w:szCs w:val="24"/>
              </w:rPr>
              <w:t xml:space="preserve">одействие развитию </w:t>
            </w:r>
            <w:r w:rsidR="008A7BA6" w:rsidRPr="00C1268E">
              <w:rPr>
                <w:rFonts w:ascii="Arial" w:hAnsi="Arial" w:cs="Arial"/>
                <w:sz w:val="24"/>
                <w:szCs w:val="24"/>
              </w:rPr>
              <w:t>гражданско-патриотического и духовно-нр</w:t>
            </w:r>
            <w:r w:rsidR="006A2F2F">
              <w:rPr>
                <w:rFonts w:ascii="Arial" w:hAnsi="Arial" w:cs="Arial"/>
                <w:sz w:val="24"/>
                <w:szCs w:val="24"/>
              </w:rPr>
              <w:t>авственного воспитания молодежи;</w:t>
            </w:r>
          </w:p>
          <w:p w:rsidR="008A7BA6" w:rsidRPr="00C1268E" w:rsidRDefault="00586583" w:rsidP="008A7BA6">
            <w:pPr>
              <w:jc w:val="both"/>
              <w:rPr>
                <w:rFonts w:ascii="Arial" w:hAnsi="Arial" w:cs="Arial"/>
                <w:sz w:val="24"/>
                <w:szCs w:val="24"/>
              </w:rPr>
            </w:pPr>
            <w:r w:rsidRPr="00C1268E">
              <w:rPr>
                <w:rFonts w:ascii="Arial" w:hAnsi="Arial" w:cs="Arial"/>
                <w:sz w:val="24"/>
                <w:szCs w:val="24"/>
              </w:rPr>
              <w:t>-</w:t>
            </w:r>
            <w:r w:rsidR="001F50BA" w:rsidRPr="00C1268E">
              <w:rPr>
                <w:rFonts w:ascii="Arial" w:hAnsi="Arial" w:cs="Arial"/>
                <w:sz w:val="24"/>
                <w:szCs w:val="24"/>
              </w:rPr>
              <w:t>с</w:t>
            </w:r>
            <w:r w:rsidR="008A7BA6" w:rsidRPr="00C1268E">
              <w:rPr>
                <w:rFonts w:ascii="Arial" w:hAnsi="Arial" w:cs="Arial"/>
                <w:sz w:val="24"/>
                <w:szCs w:val="24"/>
              </w:rPr>
              <w:t>охранение и укрепление семейных ценн</w:t>
            </w:r>
            <w:r w:rsidR="008A7BA6" w:rsidRPr="00C1268E">
              <w:rPr>
                <w:rFonts w:ascii="Arial" w:hAnsi="Arial" w:cs="Arial"/>
                <w:sz w:val="24"/>
                <w:szCs w:val="24"/>
              </w:rPr>
              <w:t>о</w:t>
            </w:r>
            <w:r w:rsidR="008A7BA6" w:rsidRPr="00C1268E">
              <w:rPr>
                <w:rFonts w:ascii="Arial" w:hAnsi="Arial" w:cs="Arial"/>
                <w:sz w:val="24"/>
                <w:szCs w:val="24"/>
              </w:rPr>
              <w:t>стей и традиций. Работа клубов молодой с</w:t>
            </w:r>
            <w:r w:rsidR="008A7BA6" w:rsidRPr="00C1268E">
              <w:rPr>
                <w:rFonts w:ascii="Arial" w:hAnsi="Arial" w:cs="Arial"/>
                <w:sz w:val="24"/>
                <w:szCs w:val="24"/>
              </w:rPr>
              <w:t>е</w:t>
            </w:r>
            <w:r w:rsidR="008A7BA6" w:rsidRPr="00C1268E">
              <w:rPr>
                <w:rFonts w:ascii="Arial" w:hAnsi="Arial" w:cs="Arial"/>
                <w:sz w:val="24"/>
                <w:szCs w:val="24"/>
              </w:rPr>
              <w:t>мьи на территории Светлоярского муниц</w:t>
            </w:r>
            <w:r w:rsidR="008A7BA6" w:rsidRPr="00C1268E">
              <w:rPr>
                <w:rFonts w:ascii="Arial" w:hAnsi="Arial" w:cs="Arial"/>
                <w:sz w:val="24"/>
                <w:szCs w:val="24"/>
              </w:rPr>
              <w:t>и</w:t>
            </w:r>
            <w:r w:rsidR="008A7BA6" w:rsidRPr="00C1268E">
              <w:rPr>
                <w:rFonts w:ascii="Arial" w:hAnsi="Arial" w:cs="Arial"/>
                <w:sz w:val="24"/>
                <w:szCs w:val="24"/>
              </w:rPr>
              <w:t>пального района</w:t>
            </w:r>
            <w:r w:rsidR="006A2F2F">
              <w:rPr>
                <w:rFonts w:ascii="Arial" w:hAnsi="Arial" w:cs="Arial"/>
                <w:sz w:val="24"/>
                <w:szCs w:val="24"/>
              </w:rPr>
              <w:t>;</w:t>
            </w:r>
          </w:p>
          <w:p w:rsidR="008A7BA6" w:rsidRPr="000F64B9" w:rsidRDefault="00586583" w:rsidP="008A7BA6">
            <w:pPr>
              <w:jc w:val="both"/>
              <w:rPr>
                <w:rFonts w:ascii="Arial" w:hAnsi="Arial" w:cs="Arial"/>
                <w:sz w:val="24"/>
                <w:szCs w:val="24"/>
              </w:rPr>
            </w:pPr>
            <w:r w:rsidRPr="00C1268E">
              <w:rPr>
                <w:rFonts w:ascii="Arial" w:hAnsi="Arial" w:cs="Arial"/>
                <w:sz w:val="24"/>
                <w:szCs w:val="24"/>
              </w:rPr>
              <w:t>-</w:t>
            </w:r>
            <w:r w:rsidR="001F50BA" w:rsidRPr="000F64B9">
              <w:rPr>
                <w:rFonts w:ascii="Arial" w:hAnsi="Arial" w:cs="Arial"/>
                <w:sz w:val="24"/>
                <w:szCs w:val="24"/>
              </w:rPr>
              <w:t>о</w:t>
            </w:r>
            <w:r w:rsidR="008A7BA6" w:rsidRPr="000F64B9">
              <w:rPr>
                <w:rFonts w:ascii="Arial" w:hAnsi="Arial" w:cs="Arial"/>
                <w:sz w:val="24"/>
                <w:szCs w:val="24"/>
              </w:rPr>
              <w:t>рганизация отдыха детей в каникулярный период</w:t>
            </w:r>
            <w:r w:rsidR="001F50BA" w:rsidRPr="000F64B9">
              <w:rPr>
                <w:rFonts w:ascii="Arial" w:hAnsi="Arial" w:cs="Arial"/>
                <w:sz w:val="24"/>
                <w:szCs w:val="24"/>
              </w:rPr>
              <w:t>;</w:t>
            </w:r>
          </w:p>
          <w:p w:rsidR="008A7BA6" w:rsidRPr="00C1268E" w:rsidRDefault="00586583" w:rsidP="008A7BA6">
            <w:pPr>
              <w:jc w:val="both"/>
              <w:rPr>
                <w:rFonts w:ascii="Arial" w:hAnsi="Arial" w:cs="Arial"/>
                <w:sz w:val="24"/>
                <w:szCs w:val="24"/>
              </w:rPr>
            </w:pPr>
            <w:r w:rsidRPr="00C1268E">
              <w:rPr>
                <w:rFonts w:ascii="Arial" w:hAnsi="Arial" w:cs="Arial"/>
                <w:sz w:val="24"/>
                <w:szCs w:val="24"/>
              </w:rPr>
              <w:t>-</w:t>
            </w:r>
            <w:r w:rsidR="001F50BA" w:rsidRPr="00C1268E">
              <w:rPr>
                <w:rFonts w:ascii="Arial" w:hAnsi="Arial" w:cs="Arial"/>
                <w:sz w:val="24"/>
                <w:szCs w:val="24"/>
              </w:rPr>
              <w:t>в</w:t>
            </w:r>
            <w:r w:rsidR="008A7BA6" w:rsidRPr="00C1268E">
              <w:rPr>
                <w:rFonts w:ascii="Arial" w:hAnsi="Arial" w:cs="Arial"/>
                <w:sz w:val="24"/>
                <w:szCs w:val="24"/>
              </w:rPr>
              <w:t>овлечение молодежи в инновационную де</w:t>
            </w:r>
            <w:r w:rsidR="008A7BA6" w:rsidRPr="00C1268E">
              <w:rPr>
                <w:rFonts w:ascii="Arial" w:hAnsi="Arial" w:cs="Arial"/>
                <w:sz w:val="24"/>
                <w:szCs w:val="24"/>
              </w:rPr>
              <w:t>я</w:t>
            </w:r>
            <w:r w:rsidR="008A7BA6" w:rsidRPr="00C1268E">
              <w:rPr>
                <w:rFonts w:ascii="Arial" w:hAnsi="Arial" w:cs="Arial"/>
                <w:sz w:val="24"/>
                <w:szCs w:val="24"/>
              </w:rPr>
              <w:t>тельность и научно-техническое творчество</w:t>
            </w:r>
            <w:r w:rsidR="001F50BA" w:rsidRPr="00C1268E">
              <w:rPr>
                <w:rFonts w:ascii="Arial" w:hAnsi="Arial" w:cs="Arial"/>
                <w:sz w:val="24"/>
                <w:szCs w:val="24"/>
              </w:rPr>
              <w:t>;</w:t>
            </w:r>
          </w:p>
          <w:p w:rsidR="008A7BA6" w:rsidRPr="00C1268E" w:rsidRDefault="00586583" w:rsidP="008A7BA6">
            <w:pPr>
              <w:jc w:val="both"/>
              <w:rPr>
                <w:rFonts w:ascii="Arial" w:hAnsi="Arial" w:cs="Arial"/>
                <w:sz w:val="24"/>
                <w:szCs w:val="24"/>
              </w:rPr>
            </w:pPr>
            <w:r w:rsidRPr="00C1268E">
              <w:rPr>
                <w:rFonts w:ascii="Arial" w:hAnsi="Arial" w:cs="Arial"/>
                <w:sz w:val="24"/>
                <w:szCs w:val="24"/>
              </w:rPr>
              <w:t>-</w:t>
            </w:r>
            <w:r w:rsidR="001F50BA" w:rsidRPr="00C1268E">
              <w:rPr>
                <w:rFonts w:ascii="Arial" w:hAnsi="Arial" w:cs="Arial"/>
                <w:sz w:val="24"/>
                <w:szCs w:val="24"/>
              </w:rPr>
              <w:t>с</w:t>
            </w:r>
            <w:r w:rsidR="008A7BA6" w:rsidRPr="00C1268E">
              <w:rPr>
                <w:rFonts w:ascii="Arial" w:hAnsi="Arial" w:cs="Arial"/>
                <w:sz w:val="24"/>
                <w:szCs w:val="24"/>
              </w:rPr>
              <w:t>оциализация молодежи, нуждающейся в особой заботе государства</w:t>
            </w:r>
            <w:r w:rsidR="001F50BA" w:rsidRPr="00C1268E">
              <w:rPr>
                <w:rFonts w:ascii="Arial" w:hAnsi="Arial" w:cs="Arial"/>
                <w:sz w:val="24"/>
                <w:szCs w:val="24"/>
              </w:rPr>
              <w:t>;</w:t>
            </w:r>
          </w:p>
          <w:p w:rsidR="00A54186" w:rsidRPr="008A7BA6" w:rsidRDefault="00586583" w:rsidP="008A7BA6">
            <w:pPr>
              <w:jc w:val="both"/>
              <w:rPr>
                <w:rFonts w:ascii="Arial" w:hAnsi="Arial" w:cs="Arial"/>
                <w:color w:val="FF0000"/>
                <w:sz w:val="24"/>
                <w:szCs w:val="24"/>
              </w:rPr>
            </w:pPr>
            <w:r w:rsidRPr="00C1268E">
              <w:rPr>
                <w:rFonts w:ascii="Arial" w:hAnsi="Arial" w:cs="Arial"/>
                <w:sz w:val="24"/>
                <w:szCs w:val="24"/>
              </w:rPr>
              <w:t>-</w:t>
            </w:r>
            <w:r w:rsidR="001F50BA" w:rsidRPr="00C1268E">
              <w:rPr>
                <w:rFonts w:ascii="Arial" w:hAnsi="Arial" w:cs="Arial"/>
                <w:sz w:val="24"/>
                <w:szCs w:val="24"/>
              </w:rPr>
              <w:t>в</w:t>
            </w:r>
            <w:r w:rsidR="008A7BA6" w:rsidRPr="00C1268E">
              <w:rPr>
                <w:rFonts w:ascii="Arial" w:hAnsi="Arial" w:cs="Arial"/>
                <w:sz w:val="24"/>
                <w:szCs w:val="24"/>
              </w:rPr>
              <w:t>овлечение молодежи в работу средств ма</w:t>
            </w:r>
            <w:r w:rsidR="008A7BA6" w:rsidRPr="00C1268E">
              <w:rPr>
                <w:rFonts w:ascii="Arial" w:hAnsi="Arial" w:cs="Arial"/>
                <w:sz w:val="24"/>
                <w:szCs w:val="24"/>
              </w:rPr>
              <w:t>с</w:t>
            </w:r>
            <w:r w:rsidR="008A7BA6" w:rsidRPr="00C1268E">
              <w:rPr>
                <w:rFonts w:ascii="Arial" w:hAnsi="Arial" w:cs="Arial"/>
                <w:sz w:val="24"/>
                <w:szCs w:val="24"/>
              </w:rPr>
              <w:t>совой информации (молодежные медиа)</w:t>
            </w:r>
          </w:p>
        </w:tc>
      </w:tr>
      <w:tr w:rsidR="00F13395" w:rsidRPr="003515E7" w:rsidTr="004C247C">
        <w:tc>
          <w:tcPr>
            <w:tcW w:w="3544" w:type="dxa"/>
          </w:tcPr>
          <w:p w:rsidR="00F13395" w:rsidRPr="003515E7" w:rsidRDefault="00F13395" w:rsidP="00CE7023">
            <w:pPr>
              <w:rPr>
                <w:rFonts w:ascii="Arial" w:hAnsi="Arial" w:cs="Arial"/>
                <w:sz w:val="24"/>
                <w:szCs w:val="24"/>
              </w:rPr>
            </w:pPr>
            <w:r w:rsidRPr="003515E7">
              <w:rPr>
                <w:rFonts w:ascii="Arial" w:hAnsi="Arial" w:cs="Arial"/>
                <w:sz w:val="24"/>
                <w:szCs w:val="24"/>
              </w:rPr>
              <w:lastRenderedPageBreak/>
              <w:t>Исполнители Программы</w:t>
            </w:r>
          </w:p>
        </w:tc>
        <w:tc>
          <w:tcPr>
            <w:tcW w:w="5528" w:type="dxa"/>
          </w:tcPr>
          <w:p w:rsidR="002E0E0F" w:rsidRPr="003515E7" w:rsidRDefault="00A96EA5" w:rsidP="002E0E0F">
            <w:pPr>
              <w:rPr>
                <w:rFonts w:ascii="Arial" w:hAnsi="Arial" w:cs="Arial"/>
                <w:sz w:val="24"/>
                <w:szCs w:val="24"/>
              </w:rPr>
            </w:pPr>
            <w:r w:rsidRPr="003515E7">
              <w:rPr>
                <w:rFonts w:ascii="Arial" w:hAnsi="Arial" w:cs="Arial"/>
                <w:sz w:val="24"/>
                <w:szCs w:val="24"/>
              </w:rPr>
              <w:t xml:space="preserve"> МКУ Центр  социальной  и  досуговой  пом</w:t>
            </w:r>
            <w:r w:rsidRPr="003515E7">
              <w:rPr>
                <w:rFonts w:ascii="Arial" w:hAnsi="Arial" w:cs="Arial"/>
                <w:sz w:val="24"/>
                <w:szCs w:val="24"/>
              </w:rPr>
              <w:t>о</w:t>
            </w:r>
            <w:r w:rsidRPr="003515E7">
              <w:rPr>
                <w:rFonts w:ascii="Arial" w:hAnsi="Arial" w:cs="Arial"/>
                <w:sz w:val="24"/>
                <w:szCs w:val="24"/>
              </w:rPr>
              <w:t>щи  молодежи  «Электроник»</w:t>
            </w:r>
          </w:p>
        </w:tc>
      </w:tr>
      <w:tr w:rsidR="00FF303C" w:rsidRPr="003515E7" w:rsidTr="004C247C">
        <w:tc>
          <w:tcPr>
            <w:tcW w:w="3544" w:type="dxa"/>
          </w:tcPr>
          <w:p w:rsidR="00FF303C" w:rsidRPr="009E6C4D" w:rsidRDefault="00FF303C" w:rsidP="00CE7023">
            <w:pPr>
              <w:rPr>
                <w:rFonts w:ascii="Arial" w:hAnsi="Arial" w:cs="Arial"/>
                <w:sz w:val="24"/>
                <w:szCs w:val="24"/>
              </w:rPr>
            </w:pPr>
            <w:r w:rsidRPr="009E6C4D">
              <w:rPr>
                <w:rFonts w:ascii="Arial" w:hAnsi="Arial" w:cs="Arial"/>
                <w:sz w:val="24"/>
                <w:szCs w:val="24"/>
              </w:rPr>
              <w:t>Объемы и источники фина</w:t>
            </w:r>
            <w:r w:rsidRPr="009E6C4D">
              <w:rPr>
                <w:rFonts w:ascii="Arial" w:hAnsi="Arial" w:cs="Arial"/>
                <w:sz w:val="24"/>
                <w:szCs w:val="24"/>
              </w:rPr>
              <w:t>н</w:t>
            </w:r>
            <w:r w:rsidRPr="009E6C4D">
              <w:rPr>
                <w:rFonts w:ascii="Arial" w:hAnsi="Arial" w:cs="Arial"/>
                <w:sz w:val="24"/>
                <w:szCs w:val="24"/>
              </w:rPr>
              <w:t>сирования</w:t>
            </w:r>
          </w:p>
        </w:tc>
        <w:tc>
          <w:tcPr>
            <w:tcW w:w="5528" w:type="dxa"/>
          </w:tcPr>
          <w:p w:rsidR="008A7BA6" w:rsidRPr="009E6C4D" w:rsidRDefault="008A7BA6" w:rsidP="008A7BA6">
            <w:pPr>
              <w:rPr>
                <w:rFonts w:ascii="Arial" w:hAnsi="Arial" w:cs="Arial"/>
                <w:sz w:val="24"/>
                <w:szCs w:val="24"/>
              </w:rPr>
            </w:pPr>
            <w:r w:rsidRPr="009E6C4D">
              <w:rPr>
                <w:rFonts w:ascii="Arial" w:hAnsi="Arial" w:cs="Arial"/>
                <w:sz w:val="24"/>
                <w:szCs w:val="24"/>
              </w:rPr>
              <w:t xml:space="preserve">Общий объем финансирования составит: </w:t>
            </w:r>
            <w:r w:rsidR="009E6C4D" w:rsidRPr="009E6C4D">
              <w:rPr>
                <w:rFonts w:ascii="Arial" w:hAnsi="Arial" w:cs="Arial"/>
                <w:sz w:val="24"/>
                <w:szCs w:val="24"/>
              </w:rPr>
              <w:t>3543</w:t>
            </w:r>
            <w:r w:rsidRPr="009E6C4D">
              <w:rPr>
                <w:rFonts w:ascii="Arial" w:hAnsi="Arial" w:cs="Arial"/>
                <w:sz w:val="24"/>
                <w:szCs w:val="24"/>
              </w:rPr>
              <w:t>,0 тыс.рублей, в том числе:</w:t>
            </w:r>
          </w:p>
          <w:p w:rsidR="008A7BA6" w:rsidRPr="009E6C4D" w:rsidRDefault="008A7BA6" w:rsidP="008A7BA6">
            <w:pPr>
              <w:rPr>
                <w:rFonts w:ascii="Arial" w:hAnsi="Arial" w:cs="Arial"/>
                <w:sz w:val="24"/>
                <w:szCs w:val="24"/>
              </w:rPr>
            </w:pPr>
            <w:r w:rsidRPr="009E6C4D">
              <w:rPr>
                <w:rFonts w:ascii="Arial" w:hAnsi="Arial" w:cs="Arial"/>
                <w:sz w:val="24"/>
                <w:szCs w:val="24"/>
              </w:rPr>
              <w:t>20</w:t>
            </w:r>
            <w:r w:rsidR="009E6C4D" w:rsidRPr="009E6C4D">
              <w:rPr>
                <w:rFonts w:ascii="Arial" w:hAnsi="Arial" w:cs="Arial"/>
                <w:sz w:val="24"/>
                <w:szCs w:val="24"/>
              </w:rPr>
              <w:t>22</w:t>
            </w:r>
            <w:r w:rsidRPr="009E6C4D">
              <w:rPr>
                <w:rFonts w:ascii="Arial" w:hAnsi="Arial" w:cs="Arial"/>
                <w:sz w:val="24"/>
                <w:szCs w:val="24"/>
              </w:rPr>
              <w:t xml:space="preserve"> год – средства  бюджета  Светлоярского мун-го района – 1</w:t>
            </w:r>
            <w:r w:rsidR="009E6C4D" w:rsidRPr="009E6C4D">
              <w:rPr>
                <w:rFonts w:ascii="Arial" w:hAnsi="Arial" w:cs="Arial"/>
                <w:sz w:val="24"/>
                <w:szCs w:val="24"/>
              </w:rPr>
              <w:t>181,0</w:t>
            </w:r>
            <w:r w:rsidRPr="009E6C4D">
              <w:rPr>
                <w:rFonts w:ascii="Arial" w:hAnsi="Arial" w:cs="Arial"/>
                <w:sz w:val="24"/>
                <w:szCs w:val="24"/>
              </w:rPr>
              <w:t xml:space="preserve"> тыс.руб., </w:t>
            </w:r>
          </w:p>
          <w:p w:rsidR="008A7BA6" w:rsidRPr="009E6C4D" w:rsidRDefault="008A7BA6" w:rsidP="008A7BA6">
            <w:pPr>
              <w:rPr>
                <w:rFonts w:ascii="Arial" w:hAnsi="Arial" w:cs="Arial"/>
                <w:sz w:val="24"/>
                <w:szCs w:val="24"/>
              </w:rPr>
            </w:pPr>
            <w:r w:rsidRPr="009E6C4D">
              <w:rPr>
                <w:rFonts w:ascii="Arial" w:hAnsi="Arial" w:cs="Arial"/>
                <w:sz w:val="24"/>
                <w:szCs w:val="24"/>
              </w:rPr>
              <w:t>202</w:t>
            </w:r>
            <w:r w:rsidR="009E6C4D" w:rsidRPr="009E6C4D">
              <w:rPr>
                <w:rFonts w:ascii="Arial" w:hAnsi="Arial" w:cs="Arial"/>
                <w:sz w:val="24"/>
                <w:szCs w:val="24"/>
              </w:rPr>
              <w:t>3</w:t>
            </w:r>
            <w:r w:rsidRPr="009E6C4D">
              <w:rPr>
                <w:rFonts w:ascii="Arial" w:hAnsi="Arial" w:cs="Arial"/>
                <w:sz w:val="24"/>
                <w:szCs w:val="24"/>
              </w:rPr>
              <w:t xml:space="preserve"> год –  средства  бюджета  Светлоярского мун-го района - 1</w:t>
            </w:r>
            <w:r w:rsidR="009E6C4D" w:rsidRPr="009E6C4D">
              <w:rPr>
                <w:rFonts w:ascii="Arial" w:hAnsi="Arial" w:cs="Arial"/>
                <w:sz w:val="24"/>
                <w:szCs w:val="24"/>
              </w:rPr>
              <w:t>181</w:t>
            </w:r>
            <w:r w:rsidRPr="009E6C4D">
              <w:rPr>
                <w:rFonts w:ascii="Arial" w:hAnsi="Arial" w:cs="Arial"/>
                <w:sz w:val="24"/>
                <w:szCs w:val="24"/>
              </w:rPr>
              <w:t xml:space="preserve">,0 тыс.руб., </w:t>
            </w:r>
          </w:p>
          <w:p w:rsidR="00891204" w:rsidRPr="009E6C4D" w:rsidRDefault="008A7BA6" w:rsidP="009E6C4D">
            <w:pPr>
              <w:rPr>
                <w:rFonts w:ascii="Arial" w:hAnsi="Arial" w:cs="Arial"/>
                <w:sz w:val="24"/>
                <w:szCs w:val="24"/>
                <w:highlight w:val="yellow"/>
              </w:rPr>
            </w:pPr>
            <w:r w:rsidRPr="009E6C4D">
              <w:rPr>
                <w:rFonts w:ascii="Arial" w:hAnsi="Arial" w:cs="Arial"/>
                <w:sz w:val="24"/>
                <w:szCs w:val="24"/>
              </w:rPr>
              <w:t>202</w:t>
            </w:r>
            <w:r w:rsidR="009E6C4D" w:rsidRPr="009E6C4D">
              <w:rPr>
                <w:rFonts w:ascii="Arial" w:hAnsi="Arial" w:cs="Arial"/>
                <w:sz w:val="24"/>
                <w:szCs w:val="24"/>
              </w:rPr>
              <w:t>4</w:t>
            </w:r>
            <w:r w:rsidRPr="009E6C4D">
              <w:rPr>
                <w:rFonts w:ascii="Arial" w:hAnsi="Arial" w:cs="Arial"/>
                <w:sz w:val="24"/>
                <w:szCs w:val="24"/>
              </w:rPr>
              <w:t xml:space="preserve"> год -  средства  бюджета  Светлоярского мун-го района -1</w:t>
            </w:r>
            <w:r w:rsidR="009E6C4D" w:rsidRPr="009E6C4D">
              <w:rPr>
                <w:rFonts w:ascii="Arial" w:hAnsi="Arial" w:cs="Arial"/>
                <w:sz w:val="24"/>
                <w:szCs w:val="24"/>
              </w:rPr>
              <w:t>181</w:t>
            </w:r>
            <w:r w:rsidRPr="009E6C4D">
              <w:rPr>
                <w:rFonts w:ascii="Arial" w:hAnsi="Arial" w:cs="Arial"/>
                <w:sz w:val="24"/>
                <w:szCs w:val="24"/>
              </w:rPr>
              <w:t>,0 тыс.руб.</w:t>
            </w:r>
          </w:p>
        </w:tc>
      </w:tr>
      <w:tr w:rsidR="00D07FDD" w:rsidRPr="003515E7" w:rsidTr="004C247C">
        <w:tc>
          <w:tcPr>
            <w:tcW w:w="3544" w:type="dxa"/>
          </w:tcPr>
          <w:p w:rsidR="00D07FDD" w:rsidRPr="003515E7" w:rsidRDefault="00D07FDD" w:rsidP="00CE7023">
            <w:pPr>
              <w:rPr>
                <w:rFonts w:ascii="Arial" w:hAnsi="Arial" w:cs="Arial"/>
                <w:sz w:val="24"/>
                <w:szCs w:val="24"/>
              </w:rPr>
            </w:pPr>
            <w:r w:rsidRPr="003515E7">
              <w:rPr>
                <w:rFonts w:ascii="Arial" w:hAnsi="Arial" w:cs="Arial"/>
                <w:sz w:val="24"/>
                <w:szCs w:val="24"/>
              </w:rPr>
              <w:t>Ожидаемые результаты ре</w:t>
            </w:r>
            <w:r w:rsidRPr="003515E7">
              <w:rPr>
                <w:rFonts w:ascii="Arial" w:hAnsi="Arial" w:cs="Arial"/>
                <w:sz w:val="24"/>
                <w:szCs w:val="24"/>
              </w:rPr>
              <w:t>а</w:t>
            </w:r>
            <w:r w:rsidRPr="003515E7">
              <w:rPr>
                <w:rFonts w:ascii="Arial" w:hAnsi="Arial" w:cs="Arial"/>
                <w:sz w:val="24"/>
                <w:szCs w:val="24"/>
              </w:rPr>
              <w:t>лизации Программы</w:t>
            </w:r>
          </w:p>
        </w:tc>
        <w:tc>
          <w:tcPr>
            <w:tcW w:w="5528" w:type="dxa"/>
          </w:tcPr>
          <w:p w:rsidR="004F4808" w:rsidRDefault="004F4808" w:rsidP="001F50BA">
            <w:pPr>
              <w:rPr>
                <w:rFonts w:ascii="Arial" w:hAnsi="Arial" w:cs="Arial"/>
                <w:sz w:val="24"/>
                <w:szCs w:val="24"/>
              </w:rPr>
            </w:pPr>
            <w:r w:rsidRPr="001F50BA">
              <w:rPr>
                <w:rFonts w:ascii="Arial" w:hAnsi="Arial" w:cs="Arial"/>
                <w:sz w:val="24"/>
                <w:szCs w:val="24"/>
              </w:rPr>
              <w:t>В результате реализации Программы  к  концу 202</w:t>
            </w:r>
            <w:r w:rsidR="007F7C3F">
              <w:rPr>
                <w:rFonts w:ascii="Arial" w:hAnsi="Arial" w:cs="Arial"/>
                <w:sz w:val="24"/>
                <w:szCs w:val="24"/>
              </w:rPr>
              <w:t>4</w:t>
            </w:r>
            <w:r w:rsidR="00124845">
              <w:rPr>
                <w:rFonts w:ascii="Arial" w:hAnsi="Arial" w:cs="Arial"/>
                <w:sz w:val="24"/>
                <w:szCs w:val="24"/>
              </w:rPr>
              <w:t xml:space="preserve">  года  предполагается</w:t>
            </w:r>
            <w:r w:rsidRPr="001F50BA">
              <w:rPr>
                <w:rFonts w:ascii="Arial" w:hAnsi="Arial" w:cs="Arial"/>
                <w:sz w:val="24"/>
                <w:szCs w:val="24"/>
              </w:rPr>
              <w:t>:</w:t>
            </w:r>
          </w:p>
          <w:p w:rsidR="004C247C" w:rsidRDefault="00124845" w:rsidP="00124845">
            <w:pPr>
              <w:rPr>
                <w:rFonts w:ascii="Arial" w:hAnsi="Arial" w:cs="Arial"/>
                <w:sz w:val="24"/>
                <w:szCs w:val="24"/>
              </w:rPr>
            </w:pPr>
            <w:r>
              <w:rPr>
                <w:rFonts w:ascii="Arial" w:hAnsi="Arial" w:cs="Arial"/>
                <w:sz w:val="24"/>
                <w:szCs w:val="24"/>
              </w:rPr>
              <w:t xml:space="preserve">- увеличение доли </w:t>
            </w:r>
            <w:r w:rsidRPr="00124845">
              <w:rPr>
                <w:rFonts w:ascii="Arial" w:hAnsi="Arial" w:cs="Arial"/>
                <w:sz w:val="24"/>
                <w:szCs w:val="24"/>
              </w:rPr>
              <w:t xml:space="preserve"> молодых людей  разли</w:t>
            </w:r>
            <w:r w:rsidRPr="00124845">
              <w:rPr>
                <w:rFonts w:ascii="Arial" w:hAnsi="Arial" w:cs="Arial"/>
                <w:sz w:val="24"/>
                <w:szCs w:val="24"/>
              </w:rPr>
              <w:t>ч</w:t>
            </w:r>
            <w:r w:rsidRPr="00124845">
              <w:rPr>
                <w:rFonts w:ascii="Arial" w:hAnsi="Arial" w:cs="Arial"/>
                <w:sz w:val="24"/>
                <w:szCs w:val="24"/>
              </w:rPr>
              <w:t>ной категорий, вовлеченной  в социально-экономические, научно-технические, общ</w:t>
            </w:r>
            <w:r w:rsidRPr="00124845">
              <w:rPr>
                <w:rFonts w:ascii="Arial" w:hAnsi="Arial" w:cs="Arial"/>
                <w:sz w:val="24"/>
                <w:szCs w:val="24"/>
              </w:rPr>
              <w:t>е</w:t>
            </w:r>
            <w:r w:rsidRPr="00124845">
              <w:rPr>
                <w:rFonts w:ascii="Arial" w:hAnsi="Arial" w:cs="Arial"/>
                <w:sz w:val="24"/>
                <w:szCs w:val="24"/>
              </w:rPr>
              <w:t>ственно-политические, творческие, интелле</w:t>
            </w:r>
            <w:r w:rsidRPr="00124845">
              <w:rPr>
                <w:rFonts w:ascii="Arial" w:hAnsi="Arial" w:cs="Arial"/>
                <w:sz w:val="24"/>
                <w:szCs w:val="24"/>
              </w:rPr>
              <w:t>к</w:t>
            </w:r>
            <w:r w:rsidRPr="00124845">
              <w:rPr>
                <w:rFonts w:ascii="Arial" w:hAnsi="Arial" w:cs="Arial"/>
                <w:sz w:val="24"/>
                <w:szCs w:val="24"/>
              </w:rPr>
              <w:t>туальные, спортивные, досуговые меропри</w:t>
            </w:r>
            <w:r w:rsidRPr="00124845">
              <w:rPr>
                <w:rFonts w:ascii="Arial" w:hAnsi="Arial" w:cs="Arial"/>
                <w:sz w:val="24"/>
                <w:szCs w:val="24"/>
              </w:rPr>
              <w:t>я</w:t>
            </w:r>
            <w:r w:rsidRPr="00124845">
              <w:rPr>
                <w:rFonts w:ascii="Arial" w:hAnsi="Arial" w:cs="Arial"/>
                <w:sz w:val="24"/>
                <w:szCs w:val="24"/>
              </w:rPr>
              <w:t xml:space="preserve">тия, от общего количества детей и молодежи, проживающих на территории </w:t>
            </w:r>
          </w:p>
          <w:p w:rsidR="00124845" w:rsidRPr="00124845" w:rsidRDefault="00124845" w:rsidP="00124845">
            <w:pPr>
              <w:rPr>
                <w:rFonts w:ascii="Arial" w:hAnsi="Arial" w:cs="Arial"/>
                <w:sz w:val="24"/>
                <w:szCs w:val="24"/>
              </w:rPr>
            </w:pPr>
            <w:r w:rsidRPr="00124845">
              <w:rPr>
                <w:rFonts w:ascii="Arial" w:hAnsi="Arial" w:cs="Arial"/>
                <w:sz w:val="24"/>
                <w:szCs w:val="24"/>
              </w:rPr>
              <w:t>Светлоярского муниципального района (%):</w:t>
            </w:r>
          </w:p>
          <w:p w:rsidR="00124845" w:rsidRPr="00124845" w:rsidRDefault="004652F5" w:rsidP="00124845">
            <w:pPr>
              <w:rPr>
                <w:rFonts w:ascii="Arial" w:hAnsi="Arial" w:cs="Arial"/>
                <w:sz w:val="24"/>
                <w:szCs w:val="24"/>
              </w:rPr>
            </w:pPr>
            <w:r>
              <w:rPr>
                <w:rFonts w:ascii="Arial" w:hAnsi="Arial" w:cs="Arial"/>
                <w:sz w:val="24"/>
                <w:szCs w:val="24"/>
              </w:rPr>
              <w:t>в 20</w:t>
            </w:r>
            <w:r w:rsidR="000F64B9">
              <w:rPr>
                <w:rFonts w:ascii="Arial" w:hAnsi="Arial" w:cs="Arial"/>
                <w:sz w:val="24"/>
                <w:szCs w:val="24"/>
              </w:rPr>
              <w:t>22</w:t>
            </w:r>
            <w:r>
              <w:rPr>
                <w:rFonts w:ascii="Arial" w:hAnsi="Arial" w:cs="Arial"/>
                <w:sz w:val="24"/>
                <w:szCs w:val="24"/>
              </w:rPr>
              <w:t xml:space="preserve"> году - </w:t>
            </w:r>
            <w:r w:rsidR="000F64B9">
              <w:rPr>
                <w:rFonts w:ascii="Arial" w:hAnsi="Arial" w:cs="Arial"/>
                <w:sz w:val="24"/>
                <w:szCs w:val="24"/>
              </w:rPr>
              <w:t>80</w:t>
            </w:r>
            <w:r w:rsidR="00124845" w:rsidRPr="00124845">
              <w:rPr>
                <w:rFonts w:ascii="Arial" w:hAnsi="Arial" w:cs="Arial"/>
                <w:sz w:val="24"/>
                <w:szCs w:val="24"/>
              </w:rPr>
              <w:t>%</w:t>
            </w:r>
            <w:r w:rsidR="00124845" w:rsidRPr="00124845">
              <w:rPr>
                <w:rFonts w:ascii="Arial" w:hAnsi="Arial" w:cs="Arial"/>
                <w:sz w:val="24"/>
                <w:szCs w:val="24"/>
              </w:rPr>
              <w:tab/>
            </w:r>
          </w:p>
          <w:p w:rsidR="00124845" w:rsidRPr="00124845" w:rsidRDefault="00124845" w:rsidP="00124845">
            <w:pPr>
              <w:rPr>
                <w:rFonts w:ascii="Arial" w:hAnsi="Arial" w:cs="Arial"/>
                <w:sz w:val="24"/>
                <w:szCs w:val="24"/>
              </w:rPr>
            </w:pPr>
            <w:r w:rsidRPr="00124845">
              <w:rPr>
                <w:rFonts w:ascii="Arial" w:hAnsi="Arial" w:cs="Arial"/>
                <w:sz w:val="24"/>
                <w:szCs w:val="24"/>
              </w:rPr>
              <w:t>в 202</w:t>
            </w:r>
            <w:r w:rsidR="004C247C">
              <w:rPr>
                <w:rFonts w:ascii="Arial" w:hAnsi="Arial" w:cs="Arial"/>
                <w:sz w:val="24"/>
                <w:szCs w:val="24"/>
              </w:rPr>
              <w:t>3</w:t>
            </w:r>
            <w:r w:rsidRPr="00124845">
              <w:rPr>
                <w:rFonts w:ascii="Arial" w:hAnsi="Arial" w:cs="Arial"/>
                <w:sz w:val="24"/>
                <w:szCs w:val="24"/>
              </w:rPr>
              <w:t xml:space="preserve"> году - </w:t>
            </w:r>
            <w:r w:rsidR="000F64B9">
              <w:rPr>
                <w:rFonts w:ascii="Arial" w:hAnsi="Arial" w:cs="Arial"/>
                <w:sz w:val="24"/>
                <w:szCs w:val="24"/>
              </w:rPr>
              <w:t>85</w:t>
            </w:r>
            <w:r w:rsidRPr="00124845">
              <w:rPr>
                <w:rFonts w:ascii="Arial" w:hAnsi="Arial" w:cs="Arial"/>
                <w:sz w:val="24"/>
                <w:szCs w:val="24"/>
              </w:rPr>
              <w:t>%</w:t>
            </w:r>
          </w:p>
          <w:p w:rsidR="00124845" w:rsidRPr="00124845" w:rsidRDefault="004652F5" w:rsidP="00124845">
            <w:pPr>
              <w:rPr>
                <w:rFonts w:ascii="Arial" w:hAnsi="Arial" w:cs="Arial"/>
                <w:sz w:val="24"/>
                <w:szCs w:val="24"/>
              </w:rPr>
            </w:pPr>
            <w:r>
              <w:rPr>
                <w:rFonts w:ascii="Arial" w:hAnsi="Arial" w:cs="Arial"/>
                <w:sz w:val="24"/>
                <w:szCs w:val="24"/>
              </w:rPr>
              <w:t xml:space="preserve">в </w:t>
            </w:r>
            <w:r w:rsidR="000F64B9">
              <w:rPr>
                <w:rFonts w:ascii="Arial" w:hAnsi="Arial" w:cs="Arial"/>
                <w:sz w:val="24"/>
                <w:szCs w:val="24"/>
              </w:rPr>
              <w:t>202</w:t>
            </w:r>
            <w:r w:rsidR="004C247C">
              <w:rPr>
                <w:rFonts w:ascii="Arial" w:hAnsi="Arial" w:cs="Arial"/>
                <w:sz w:val="24"/>
                <w:szCs w:val="24"/>
              </w:rPr>
              <w:t>4</w:t>
            </w:r>
            <w:r w:rsidR="000F64B9">
              <w:rPr>
                <w:rFonts w:ascii="Arial" w:hAnsi="Arial" w:cs="Arial"/>
                <w:sz w:val="24"/>
                <w:szCs w:val="24"/>
              </w:rPr>
              <w:t xml:space="preserve"> году - 9</w:t>
            </w:r>
            <w:r w:rsidR="00124845" w:rsidRPr="00124845">
              <w:rPr>
                <w:rFonts w:ascii="Arial" w:hAnsi="Arial" w:cs="Arial"/>
                <w:sz w:val="24"/>
                <w:szCs w:val="24"/>
              </w:rPr>
              <w:t>0%</w:t>
            </w:r>
            <w:r w:rsidR="002E6A7C">
              <w:rPr>
                <w:rFonts w:ascii="Arial" w:hAnsi="Arial" w:cs="Arial"/>
                <w:sz w:val="24"/>
                <w:szCs w:val="24"/>
              </w:rPr>
              <w:t>;</w:t>
            </w:r>
          </w:p>
          <w:p w:rsidR="00124845" w:rsidRPr="00124845" w:rsidRDefault="00124845" w:rsidP="00124845">
            <w:pPr>
              <w:rPr>
                <w:rFonts w:ascii="Arial" w:hAnsi="Arial" w:cs="Arial"/>
                <w:sz w:val="24"/>
                <w:szCs w:val="24"/>
              </w:rPr>
            </w:pPr>
            <w:r w:rsidRPr="00124845">
              <w:rPr>
                <w:rFonts w:ascii="Arial" w:hAnsi="Arial" w:cs="Arial"/>
                <w:sz w:val="24"/>
                <w:szCs w:val="24"/>
              </w:rPr>
              <w:t xml:space="preserve">- </w:t>
            </w:r>
            <w:r>
              <w:rPr>
                <w:rFonts w:ascii="Arial" w:hAnsi="Arial" w:cs="Arial"/>
                <w:sz w:val="24"/>
                <w:szCs w:val="24"/>
              </w:rPr>
              <w:t xml:space="preserve">увеличение </w:t>
            </w:r>
            <w:r w:rsidRPr="00124845">
              <w:rPr>
                <w:rFonts w:ascii="Arial" w:hAnsi="Arial" w:cs="Arial"/>
                <w:sz w:val="24"/>
                <w:szCs w:val="24"/>
              </w:rPr>
              <w:t>количеств</w:t>
            </w:r>
            <w:r>
              <w:rPr>
                <w:rFonts w:ascii="Arial" w:hAnsi="Arial" w:cs="Arial"/>
                <w:sz w:val="24"/>
                <w:szCs w:val="24"/>
              </w:rPr>
              <w:t>а</w:t>
            </w:r>
            <w:r w:rsidRPr="00124845">
              <w:rPr>
                <w:rFonts w:ascii="Arial" w:hAnsi="Arial" w:cs="Arial"/>
                <w:sz w:val="24"/>
                <w:szCs w:val="24"/>
              </w:rPr>
              <w:t xml:space="preserve">  молодых людей, принимавших участие в волонтерском (добр</w:t>
            </w:r>
            <w:r w:rsidRPr="00124845">
              <w:rPr>
                <w:rFonts w:ascii="Arial" w:hAnsi="Arial" w:cs="Arial"/>
                <w:sz w:val="24"/>
                <w:szCs w:val="24"/>
              </w:rPr>
              <w:t>о</w:t>
            </w:r>
            <w:r w:rsidRPr="00124845">
              <w:rPr>
                <w:rFonts w:ascii="Arial" w:hAnsi="Arial" w:cs="Arial"/>
                <w:sz w:val="24"/>
                <w:szCs w:val="24"/>
              </w:rPr>
              <w:lastRenderedPageBreak/>
              <w:t>вольческом) движении (чел):</w:t>
            </w:r>
          </w:p>
          <w:p w:rsidR="00124845" w:rsidRPr="00124845" w:rsidRDefault="00124845" w:rsidP="00124845">
            <w:pPr>
              <w:rPr>
                <w:rFonts w:ascii="Arial" w:hAnsi="Arial" w:cs="Arial"/>
                <w:sz w:val="24"/>
                <w:szCs w:val="24"/>
              </w:rPr>
            </w:pPr>
            <w:r w:rsidRPr="00124845">
              <w:rPr>
                <w:rFonts w:ascii="Arial" w:hAnsi="Arial" w:cs="Arial"/>
                <w:sz w:val="24"/>
                <w:szCs w:val="24"/>
              </w:rPr>
              <w:t>в 20</w:t>
            </w:r>
            <w:r w:rsidR="000F64B9">
              <w:rPr>
                <w:rFonts w:ascii="Arial" w:hAnsi="Arial" w:cs="Arial"/>
                <w:sz w:val="24"/>
                <w:szCs w:val="24"/>
              </w:rPr>
              <w:t>22</w:t>
            </w:r>
            <w:r w:rsidRPr="00124845">
              <w:rPr>
                <w:rFonts w:ascii="Arial" w:hAnsi="Arial" w:cs="Arial"/>
                <w:sz w:val="24"/>
                <w:szCs w:val="24"/>
              </w:rPr>
              <w:t xml:space="preserve"> году - </w:t>
            </w:r>
            <w:r w:rsidR="000F64B9">
              <w:rPr>
                <w:rFonts w:ascii="Arial" w:hAnsi="Arial" w:cs="Arial"/>
                <w:sz w:val="24"/>
                <w:szCs w:val="24"/>
              </w:rPr>
              <w:t>700</w:t>
            </w:r>
          </w:p>
          <w:p w:rsidR="00124845" w:rsidRPr="00124845" w:rsidRDefault="000F64B9" w:rsidP="00124845">
            <w:pPr>
              <w:rPr>
                <w:rFonts w:ascii="Arial" w:hAnsi="Arial" w:cs="Arial"/>
                <w:sz w:val="24"/>
                <w:szCs w:val="24"/>
              </w:rPr>
            </w:pPr>
            <w:r>
              <w:rPr>
                <w:rFonts w:ascii="Arial" w:hAnsi="Arial" w:cs="Arial"/>
                <w:sz w:val="24"/>
                <w:szCs w:val="24"/>
              </w:rPr>
              <w:t>в 2023</w:t>
            </w:r>
            <w:r w:rsidR="00124845" w:rsidRPr="00124845">
              <w:rPr>
                <w:rFonts w:ascii="Arial" w:hAnsi="Arial" w:cs="Arial"/>
                <w:sz w:val="24"/>
                <w:szCs w:val="24"/>
              </w:rPr>
              <w:t xml:space="preserve"> году - </w:t>
            </w:r>
            <w:r>
              <w:rPr>
                <w:rFonts w:ascii="Arial" w:hAnsi="Arial" w:cs="Arial"/>
                <w:sz w:val="24"/>
                <w:szCs w:val="24"/>
              </w:rPr>
              <w:t>75</w:t>
            </w:r>
            <w:r w:rsidR="00124845" w:rsidRPr="00124845">
              <w:rPr>
                <w:rFonts w:ascii="Arial" w:hAnsi="Arial" w:cs="Arial"/>
                <w:sz w:val="24"/>
                <w:szCs w:val="24"/>
              </w:rPr>
              <w:t>0</w:t>
            </w:r>
          </w:p>
          <w:p w:rsidR="00124845" w:rsidRPr="00124845" w:rsidRDefault="000F64B9" w:rsidP="00124845">
            <w:pPr>
              <w:rPr>
                <w:rFonts w:ascii="Arial" w:hAnsi="Arial" w:cs="Arial"/>
                <w:sz w:val="24"/>
                <w:szCs w:val="24"/>
              </w:rPr>
            </w:pPr>
            <w:r>
              <w:rPr>
                <w:rFonts w:ascii="Arial" w:hAnsi="Arial" w:cs="Arial"/>
                <w:sz w:val="24"/>
                <w:szCs w:val="24"/>
              </w:rPr>
              <w:t>в 2024</w:t>
            </w:r>
            <w:r w:rsidR="00790C53">
              <w:rPr>
                <w:rFonts w:ascii="Arial" w:hAnsi="Arial" w:cs="Arial"/>
                <w:sz w:val="24"/>
                <w:szCs w:val="24"/>
              </w:rPr>
              <w:t xml:space="preserve"> году </w:t>
            </w:r>
            <w:r w:rsidR="002E6A7C">
              <w:rPr>
                <w:rFonts w:ascii="Arial" w:hAnsi="Arial" w:cs="Arial"/>
                <w:sz w:val="24"/>
                <w:szCs w:val="24"/>
              </w:rPr>
              <w:t>–</w:t>
            </w:r>
            <w:r w:rsidR="00790C53">
              <w:rPr>
                <w:rFonts w:ascii="Arial" w:hAnsi="Arial" w:cs="Arial"/>
                <w:sz w:val="24"/>
                <w:szCs w:val="24"/>
              </w:rPr>
              <w:t xml:space="preserve"> </w:t>
            </w:r>
            <w:r>
              <w:rPr>
                <w:rFonts w:ascii="Arial" w:hAnsi="Arial" w:cs="Arial"/>
                <w:sz w:val="24"/>
                <w:szCs w:val="24"/>
              </w:rPr>
              <w:t>900</w:t>
            </w:r>
            <w:r w:rsidR="002E6A7C">
              <w:rPr>
                <w:rFonts w:ascii="Arial" w:hAnsi="Arial" w:cs="Arial"/>
                <w:sz w:val="24"/>
                <w:szCs w:val="24"/>
              </w:rPr>
              <w:t>;</w:t>
            </w:r>
          </w:p>
          <w:p w:rsidR="00124845" w:rsidRPr="00124845" w:rsidRDefault="00124845" w:rsidP="00124845">
            <w:pPr>
              <w:rPr>
                <w:rFonts w:ascii="Arial" w:hAnsi="Arial" w:cs="Arial"/>
                <w:sz w:val="24"/>
                <w:szCs w:val="24"/>
              </w:rPr>
            </w:pPr>
            <w:r w:rsidRPr="00124845">
              <w:rPr>
                <w:rFonts w:ascii="Arial" w:hAnsi="Arial" w:cs="Arial"/>
                <w:sz w:val="24"/>
                <w:szCs w:val="24"/>
              </w:rPr>
              <w:t xml:space="preserve">- </w:t>
            </w:r>
            <w:r>
              <w:rPr>
                <w:rFonts w:ascii="Arial" w:hAnsi="Arial" w:cs="Arial"/>
                <w:sz w:val="24"/>
                <w:szCs w:val="24"/>
              </w:rPr>
              <w:t>увеличение количества</w:t>
            </w:r>
            <w:r w:rsidRPr="00124845">
              <w:rPr>
                <w:rFonts w:ascii="Arial" w:hAnsi="Arial" w:cs="Arial"/>
                <w:sz w:val="24"/>
                <w:szCs w:val="24"/>
              </w:rPr>
              <w:t xml:space="preserve">  молодых людей, в</w:t>
            </w:r>
            <w:r w:rsidRPr="00124845">
              <w:rPr>
                <w:rFonts w:ascii="Arial" w:hAnsi="Arial" w:cs="Arial"/>
                <w:sz w:val="24"/>
                <w:szCs w:val="24"/>
              </w:rPr>
              <w:t>о</w:t>
            </w:r>
            <w:r w:rsidRPr="00124845">
              <w:rPr>
                <w:rFonts w:ascii="Arial" w:hAnsi="Arial" w:cs="Arial"/>
                <w:sz w:val="24"/>
                <w:szCs w:val="24"/>
              </w:rPr>
              <w:t>влеченных в деятельность  детских и мол</w:t>
            </w:r>
            <w:r w:rsidRPr="00124845">
              <w:rPr>
                <w:rFonts w:ascii="Arial" w:hAnsi="Arial" w:cs="Arial"/>
                <w:sz w:val="24"/>
                <w:szCs w:val="24"/>
              </w:rPr>
              <w:t>о</w:t>
            </w:r>
            <w:r w:rsidRPr="00124845">
              <w:rPr>
                <w:rFonts w:ascii="Arial" w:hAnsi="Arial" w:cs="Arial"/>
                <w:sz w:val="24"/>
                <w:szCs w:val="24"/>
              </w:rPr>
              <w:t xml:space="preserve">дежных организаций, осуществляющих свою деятельность на территории района (чел.): </w:t>
            </w:r>
          </w:p>
          <w:p w:rsidR="00124845" w:rsidRPr="00124845" w:rsidRDefault="00124845" w:rsidP="00124845">
            <w:pPr>
              <w:rPr>
                <w:rFonts w:ascii="Arial" w:hAnsi="Arial" w:cs="Arial"/>
                <w:sz w:val="24"/>
                <w:szCs w:val="24"/>
              </w:rPr>
            </w:pPr>
            <w:r w:rsidRPr="00124845">
              <w:rPr>
                <w:rFonts w:ascii="Arial" w:hAnsi="Arial" w:cs="Arial"/>
                <w:sz w:val="24"/>
                <w:szCs w:val="24"/>
              </w:rPr>
              <w:t>в 20</w:t>
            </w:r>
            <w:r w:rsidR="004C247C">
              <w:rPr>
                <w:rFonts w:ascii="Arial" w:hAnsi="Arial" w:cs="Arial"/>
                <w:sz w:val="24"/>
                <w:szCs w:val="24"/>
              </w:rPr>
              <w:t>22</w:t>
            </w:r>
            <w:r w:rsidRPr="00124845">
              <w:rPr>
                <w:rFonts w:ascii="Arial" w:hAnsi="Arial" w:cs="Arial"/>
                <w:sz w:val="24"/>
                <w:szCs w:val="24"/>
              </w:rPr>
              <w:t xml:space="preserve"> году  - 25</w:t>
            </w:r>
            <w:r w:rsidR="000F64B9">
              <w:rPr>
                <w:rFonts w:ascii="Arial" w:hAnsi="Arial" w:cs="Arial"/>
                <w:sz w:val="24"/>
                <w:szCs w:val="24"/>
              </w:rPr>
              <w:t>5</w:t>
            </w:r>
            <w:r w:rsidRPr="00124845">
              <w:rPr>
                <w:rFonts w:ascii="Arial" w:hAnsi="Arial" w:cs="Arial"/>
                <w:sz w:val="24"/>
                <w:szCs w:val="24"/>
              </w:rPr>
              <w:t>0</w:t>
            </w:r>
          </w:p>
          <w:p w:rsidR="00124845" w:rsidRPr="00124845" w:rsidRDefault="004C247C" w:rsidP="00124845">
            <w:pPr>
              <w:rPr>
                <w:rFonts w:ascii="Arial" w:hAnsi="Arial" w:cs="Arial"/>
                <w:sz w:val="24"/>
                <w:szCs w:val="24"/>
              </w:rPr>
            </w:pPr>
            <w:r>
              <w:rPr>
                <w:rFonts w:ascii="Arial" w:hAnsi="Arial" w:cs="Arial"/>
                <w:sz w:val="24"/>
                <w:szCs w:val="24"/>
              </w:rPr>
              <w:t>в 2023</w:t>
            </w:r>
            <w:r w:rsidR="00124845" w:rsidRPr="00124845">
              <w:rPr>
                <w:rFonts w:ascii="Arial" w:hAnsi="Arial" w:cs="Arial"/>
                <w:sz w:val="24"/>
                <w:szCs w:val="24"/>
              </w:rPr>
              <w:t xml:space="preserve"> году  - 2</w:t>
            </w:r>
            <w:r w:rsidR="000F64B9">
              <w:rPr>
                <w:rFonts w:ascii="Arial" w:hAnsi="Arial" w:cs="Arial"/>
                <w:sz w:val="24"/>
                <w:szCs w:val="24"/>
              </w:rPr>
              <w:t>570</w:t>
            </w:r>
          </w:p>
          <w:p w:rsidR="00124845" w:rsidRPr="00124845" w:rsidRDefault="004C247C" w:rsidP="00124845">
            <w:pPr>
              <w:rPr>
                <w:rFonts w:ascii="Arial" w:hAnsi="Arial" w:cs="Arial"/>
                <w:sz w:val="24"/>
                <w:szCs w:val="24"/>
              </w:rPr>
            </w:pPr>
            <w:r>
              <w:rPr>
                <w:rFonts w:ascii="Arial" w:hAnsi="Arial" w:cs="Arial"/>
                <w:sz w:val="24"/>
                <w:szCs w:val="24"/>
              </w:rPr>
              <w:t>в 2024</w:t>
            </w:r>
            <w:r w:rsidR="00124845" w:rsidRPr="00124845">
              <w:rPr>
                <w:rFonts w:ascii="Arial" w:hAnsi="Arial" w:cs="Arial"/>
                <w:sz w:val="24"/>
                <w:szCs w:val="24"/>
              </w:rPr>
              <w:t xml:space="preserve"> году  - 2</w:t>
            </w:r>
            <w:r w:rsidR="000F64B9">
              <w:rPr>
                <w:rFonts w:ascii="Arial" w:hAnsi="Arial" w:cs="Arial"/>
                <w:sz w:val="24"/>
                <w:szCs w:val="24"/>
              </w:rPr>
              <w:t>590</w:t>
            </w:r>
            <w:r w:rsidR="002E6A7C">
              <w:rPr>
                <w:rFonts w:ascii="Arial" w:hAnsi="Arial" w:cs="Arial"/>
                <w:sz w:val="24"/>
                <w:szCs w:val="24"/>
              </w:rPr>
              <w:t>;</w:t>
            </w:r>
          </w:p>
          <w:p w:rsidR="00124845" w:rsidRPr="00124845" w:rsidRDefault="00124845" w:rsidP="00124845">
            <w:pPr>
              <w:rPr>
                <w:rFonts w:ascii="Arial" w:hAnsi="Arial" w:cs="Arial"/>
                <w:sz w:val="24"/>
                <w:szCs w:val="24"/>
              </w:rPr>
            </w:pPr>
            <w:r w:rsidRPr="00124845">
              <w:rPr>
                <w:rFonts w:ascii="Arial" w:hAnsi="Arial" w:cs="Arial"/>
                <w:sz w:val="24"/>
                <w:szCs w:val="24"/>
              </w:rPr>
              <w:t xml:space="preserve">- </w:t>
            </w:r>
            <w:r w:rsidR="000F64B9">
              <w:rPr>
                <w:rFonts w:ascii="Arial" w:hAnsi="Arial" w:cs="Arial"/>
                <w:sz w:val="24"/>
                <w:szCs w:val="24"/>
              </w:rPr>
              <w:t xml:space="preserve">сохранение </w:t>
            </w:r>
            <w:r w:rsidRPr="00124845">
              <w:rPr>
                <w:rFonts w:ascii="Arial" w:hAnsi="Arial" w:cs="Arial"/>
                <w:sz w:val="24"/>
                <w:szCs w:val="24"/>
              </w:rPr>
              <w:t>количеств</w:t>
            </w:r>
            <w:r w:rsidR="007A4225">
              <w:rPr>
                <w:rFonts w:ascii="Arial" w:hAnsi="Arial" w:cs="Arial"/>
                <w:sz w:val="24"/>
                <w:szCs w:val="24"/>
              </w:rPr>
              <w:t>а</w:t>
            </w:r>
            <w:r w:rsidRPr="00124845">
              <w:rPr>
                <w:rFonts w:ascii="Arial" w:hAnsi="Arial" w:cs="Arial"/>
                <w:sz w:val="24"/>
                <w:szCs w:val="24"/>
              </w:rPr>
              <w:t xml:space="preserve">  молодых  людей,  трудоустроенных  в  каникулярный  период (чел): </w:t>
            </w:r>
          </w:p>
          <w:p w:rsidR="00124845" w:rsidRPr="00124845" w:rsidRDefault="00124845" w:rsidP="00124845">
            <w:pPr>
              <w:rPr>
                <w:rFonts w:ascii="Arial" w:hAnsi="Arial" w:cs="Arial"/>
                <w:sz w:val="24"/>
                <w:szCs w:val="24"/>
              </w:rPr>
            </w:pPr>
            <w:r w:rsidRPr="00124845">
              <w:rPr>
                <w:rFonts w:ascii="Arial" w:hAnsi="Arial" w:cs="Arial"/>
                <w:sz w:val="24"/>
                <w:szCs w:val="24"/>
              </w:rPr>
              <w:t>в 20</w:t>
            </w:r>
            <w:r w:rsidR="004C247C">
              <w:rPr>
                <w:rFonts w:ascii="Arial" w:hAnsi="Arial" w:cs="Arial"/>
                <w:sz w:val="24"/>
                <w:szCs w:val="24"/>
              </w:rPr>
              <w:t>22</w:t>
            </w:r>
            <w:r w:rsidRPr="00124845">
              <w:rPr>
                <w:rFonts w:ascii="Arial" w:hAnsi="Arial" w:cs="Arial"/>
                <w:sz w:val="24"/>
                <w:szCs w:val="24"/>
              </w:rPr>
              <w:t xml:space="preserve"> году - 1</w:t>
            </w:r>
            <w:r w:rsidR="000F64B9">
              <w:rPr>
                <w:rFonts w:ascii="Arial" w:hAnsi="Arial" w:cs="Arial"/>
                <w:sz w:val="24"/>
                <w:szCs w:val="24"/>
              </w:rPr>
              <w:t>00</w:t>
            </w:r>
          </w:p>
          <w:p w:rsidR="00124845" w:rsidRPr="00124845" w:rsidRDefault="000F64B9" w:rsidP="00124845">
            <w:pPr>
              <w:rPr>
                <w:rFonts w:ascii="Arial" w:hAnsi="Arial" w:cs="Arial"/>
                <w:sz w:val="24"/>
                <w:szCs w:val="24"/>
              </w:rPr>
            </w:pPr>
            <w:r>
              <w:rPr>
                <w:rFonts w:ascii="Arial" w:hAnsi="Arial" w:cs="Arial"/>
                <w:sz w:val="24"/>
                <w:szCs w:val="24"/>
              </w:rPr>
              <w:t>в 202</w:t>
            </w:r>
            <w:r w:rsidR="004C247C">
              <w:rPr>
                <w:rFonts w:ascii="Arial" w:hAnsi="Arial" w:cs="Arial"/>
                <w:sz w:val="24"/>
                <w:szCs w:val="24"/>
              </w:rPr>
              <w:t>3</w:t>
            </w:r>
            <w:r>
              <w:rPr>
                <w:rFonts w:ascii="Arial" w:hAnsi="Arial" w:cs="Arial"/>
                <w:sz w:val="24"/>
                <w:szCs w:val="24"/>
              </w:rPr>
              <w:t xml:space="preserve"> году - 100</w:t>
            </w:r>
          </w:p>
          <w:p w:rsidR="006B1CE7" w:rsidRPr="001F50BA" w:rsidRDefault="000F64B9" w:rsidP="004C247C">
            <w:pPr>
              <w:rPr>
                <w:rFonts w:ascii="Arial" w:hAnsi="Arial" w:cs="Arial"/>
                <w:sz w:val="24"/>
                <w:szCs w:val="24"/>
              </w:rPr>
            </w:pPr>
            <w:r>
              <w:rPr>
                <w:rFonts w:ascii="Arial" w:hAnsi="Arial" w:cs="Arial"/>
                <w:sz w:val="24"/>
                <w:szCs w:val="24"/>
              </w:rPr>
              <w:t>в 202</w:t>
            </w:r>
            <w:r w:rsidR="004C247C">
              <w:rPr>
                <w:rFonts w:ascii="Arial" w:hAnsi="Arial" w:cs="Arial"/>
                <w:sz w:val="24"/>
                <w:szCs w:val="24"/>
              </w:rPr>
              <w:t>4</w:t>
            </w:r>
            <w:r>
              <w:rPr>
                <w:rFonts w:ascii="Arial" w:hAnsi="Arial" w:cs="Arial"/>
                <w:sz w:val="24"/>
                <w:szCs w:val="24"/>
              </w:rPr>
              <w:t xml:space="preserve"> году - 100</w:t>
            </w:r>
          </w:p>
        </w:tc>
      </w:tr>
      <w:tr w:rsidR="001D3F3A" w:rsidRPr="003515E7" w:rsidTr="004C247C">
        <w:tc>
          <w:tcPr>
            <w:tcW w:w="3544" w:type="dxa"/>
          </w:tcPr>
          <w:p w:rsidR="001D3F3A" w:rsidRPr="003515E7" w:rsidRDefault="001D3F3A" w:rsidP="00CE7023">
            <w:pPr>
              <w:rPr>
                <w:rFonts w:ascii="Arial" w:hAnsi="Arial" w:cs="Arial"/>
                <w:sz w:val="24"/>
                <w:szCs w:val="24"/>
              </w:rPr>
            </w:pPr>
            <w:r w:rsidRPr="003515E7">
              <w:rPr>
                <w:rFonts w:ascii="Arial" w:hAnsi="Arial" w:cs="Arial"/>
                <w:sz w:val="24"/>
                <w:szCs w:val="24"/>
              </w:rPr>
              <w:lastRenderedPageBreak/>
              <w:t>Управление Программой и контроль за ее реализацией</w:t>
            </w:r>
          </w:p>
        </w:tc>
        <w:tc>
          <w:tcPr>
            <w:tcW w:w="5528" w:type="dxa"/>
          </w:tcPr>
          <w:p w:rsidR="001D3F3A" w:rsidRPr="003515E7" w:rsidRDefault="001D3F3A" w:rsidP="002E0E0F">
            <w:pPr>
              <w:rPr>
                <w:rFonts w:ascii="Arial" w:hAnsi="Arial" w:cs="Arial"/>
                <w:sz w:val="24"/>
                <w:szCs w:val="24"/>
              </w:rPr>
            </w:pPr>
            <w:r w:rsidRPr="003515E7">
              <w:rPr>
                <w:rFonts w:ascii="Arial" w:hAnsi="Arial" w:cs="Arial"/>
                <w:sz w:val="24"/>
                <w:szCs w:val="24"/>
              </w:rPr>
              <w:t>Управление Программой и контроль за ее р</w:t>
            </w:r>
            <w:r w:rsidRPr="003515E7">
              <w:rPr>
                <w:rFonts w:ascii="Arial" w:hAnsi="Arial" w:cs="Arial"/>
                <w:sz w:val="24"/>
                <w:szCs w:val="24"/>
              </w:rPr>
              <w:t>е</w:t>
            </w:r>
            <w:r w:rsidRPr="003515E7">
              <w:rPr>
                <w:rFonts w:ascii="Arial" w:hAnsi="Arial" w:cs="Arial"/>
                <w:sz w:val="24"/>
                <w:szCs w:val="24"/>
              </w:rPr>
              <w:t>ализацией осуществляется в порядке, опр</w:t>
            </w:r>
            <w:r w:rsidRPr="003515E7">
              <w:rPr>
                <w:rFonts w:ascii="Arial" w:hAnsi="Arial" w:cs="Arial"/>
                <w:sz w:val="24"/>
                <w:szCs w:val="24"/>
              </w:rPr>
              <w:t>е</w:t>
            </w:r>
            <w:r w:rsidRPr="003515E7">
              <w:rPr>
                <w:rFonts w:ascii="Arial" w:hAnsi="Arial" w:cs="Arial"/>
                <w:sz w:val="24"/>
                <w:szCs w:val="24"/>
              </w:rPr>
              <w:t xml:space="preserve">деленном разделом 7.1. Порядка разработки формирования и реализации муниципальных программ Светлоярского </w:t>
            </w:r>
            <w:r w:rsidR="002E0E0F" w:rsidRPr="003515E7">
              <w:rPr>
                <w:rFonts w:ascii="Arial" w:hAnsi="Arial" w:cs="Arial"/>
                <w:sz w:val="24"/>
                <w:szCs w:val="24"/>
              </w:rPr>
              <w:t>муниципального района</w:t>
            </w:r>
            <w:r w:rsidRPr="003515E7">
              <w:rPr>
                <w:rFonts w:ascii="Arial" w:hAnsi="Arial" w:cs="Arial"/>
                <w:sz w:val="24"/>
                <w:szCs w:val="24"/>
              </w:rPr>
              <w:t>, утвержденного постановлением адм</w:t>
            </w:r>
            <w:r w:rsidRPr="003515E7">
              <w:rPr>
                <w:rFonts w:ascii="Arial" w:hAnsi="Arial" w:cs="Arial"/>
                <w:sz w:val="24"/>
                <w:szCs w:val="24"/>
              </w:rPr>
              <w:t>и</w:t>
            </w:r>
            <w:r w:rsidRPr="003515E7">
              <w:rPr>
                <w:rFonts w:ascii="Arial" w:hAnsi="Arial" w:cs="Arial"/>
                <w:sz w:val="24"/>
                <w:szCs w:val="24"/>
              </w:rPr>
              <w:t xml:space="preserve">нистрации Светлоярского муниципального района от </w:t>
            </w:r>
            <w:r w:rsidR="002E0E0F" w:rsidRPr="003515E7">
              <w:rPr>
                <w:rFonts w:ascii="Arial" w:hAnsi="Arial" w:cs="Arial"/>
                <w:sz w:val="24"/>
                <w:szCs w:val="24"/>
              </w:rPr>
              <w:t>13.08.2013 № 1665</w:t>
            </w:r>
          </w:p>
        </w:tc>
      </w:tr>
    </w:tbl>
    <w:p w:rsidR="000F64B9" w:rsidRDefault="000F64B9" w:rsidP="007942D3">
      <w:pPr>
        <w:rPr>
          <w:rFonts w:ascii="Arial" w:hAnsi="Arial" w:cs="Arial"/>
          <w:sz w:val="24"/>
          <w:szCs w:val="24"/>
        </w:rPr>
      </w:pPr>
    </w:p>
    <w:p w:rsidR="00C13711" w:rsidRDefault="00553340" w:rsidP="00553340">
      <w:pPr>
        <w:tabs>
          <w:tab w:val="left" w:pos="3885"/>
        </w:tabs>
        <w:rPr>
          <w:rFonts w:ascii="Arial" w:hAnsi="Arial" w:cs="Arial"/>
          <w:b/>
          <w:sz w:val="24"/>
          <w:szCs w:val="24"/>
        </w:rPr>
      </w:pPr>
      <w:r>
        <w:rPr>
          <w:rFonts w:ascii="Arial" w:hAnsi="Arial" w:cs="Arial"/>
          <w:sz w:val="24"/>
          <w:szCs w:val="24"/>
        </w:rPr>
        <w:tab/>
      </w:r>
      <w:r w:rsidRPr="00553340">
        <w:rPr>
          <w:rFonts w:ascii="Arial" w:hAnsi="Arial" w:cs="Arial"/>
          <w:b/>
          <w:sz w:val="24"/>
          <w:szCs w:val="24"/>
        </w:rPr>
        <w:t xml:space="preserve">Введение </w:t>
      </w:r>
    </w:p>
    <w:p w:rsidR="00553340" w:rsidRPr="006C5A18" w:rsidRDefault="00553340" w:rsidP="00553340">
      <w:pPr>
        <w:pStyle w:val="31"/>
        <w:tabs>
          <w:tab w:val="num" w:pos="1778"/>
        </w:tabs>
        <w:spacing w:after="0"/>
        <w:ind w:firstLine="709"/>
        <w:jc w:val="both"/>
        <w:rPr>
          <w:rFonts w:ascii="Arial" w:hAnsi="Arial" w:cs="Arial"/>
          <w:bCs/>
          <w:sz w:val="24"/>
          <w:szCs w:val="24"/>
        </w:rPr>
      </w:pPr>
      <w:r w:rsidRPr="006C5A18">
        <w:rPr>
          <w:rFonts w:ascii="Arial" w:hAnsi="Arial" w:cs="Arial"/>
          <w:sz w:val="24"/>
          <w:szCs w:val="24"/>
        </w:rPr>
        <w:t>Муниципальная программа «Молодежь» Светлоярского муниципального района Волгоградской области на 2022-2024 годы»  (далее  - Программа) ра</w:t>
      </w:r>
      <w:r w:rsidRPr="006C5A18">
        <w:rPr>
          <w:rFonts w:ascii="Arial" w:hAnsi="Arial" w:cs="Arial"/>
          <w:sz w:val="24"/>
          <w:szCs w:val="24"/>
        </w:rPr>
        <w:t>з</w:t>
      </w:r>
      <w:r w:rsidRPr="006C5A18">
        <w:rPr>
          <w:rFonts w:ascii="Arial" w:hAnsi="Arial" w:cs="Arial"/>
          <w:sz w:val="24"/>
          <w:szCs w:val="24"/>
        </w:rPr>
        <w:t xml:space="preserve">работана в соответствии с </w:t>
      </w:r>
      <w:r w:rsidRPr="006C5A18">
        <w:rPr>
          <w:rFonts w:ascii="Arial" w:hAnsi="Arial" w:cs="Arial"/>
          <w:bCs/>
          <w:sz w:val="24"/>
          <w:szCs w:val="24"/>
        </w:rPr>
        <w:t xml:space="preserve">Основами государственной молодежной политики в Российской Федерации </w:t>
      </w:r>
      <w:r w:rsidRPr="006C5A18">
        <w:rPr>
          <w:rFonts w:ascii="Arial" w:hAnsi="Arial" w:cs="Arial"/>
          <w:sz w:val="24"/>
          <w:szCs w:val="24"/>
        </w:rPr>
        <w:t>на период до 2025 года</w:t>
      </w:r>
      <w:r w:rsidRPr="006C5A18">
        <w:rPr>
          <w:rFonts w:ascii="Arial" w:hAnsi="Arial" w:cs="Arial"/>
          <w:bCs/>
          <w:sz w:val="24"/>
          <w:szCs w:val="24"/>
        </w:rPr>
        <w:t>, утвержденными распоряж</w:t>
      </w:r>
      <w:r w:rsidRPr="006C5A18">
        <w:rPr>
          <w:rFonts w:ascii="Arial" w:hAnsi="Arial" w:cs="Arial"/>
          <w:bCs/>
          <w:sz w:val="24"/>
          <w:szCs w:val="24"/>
        </w:rPr>
        <w:t>е</w:t>
      </w:r>
      <w:r w:rsidRPr="006C5A18">
        <w:rPr>
          <w:rFonts w:ascii="Arial" w:hAnsi="Arial" w:cs="Arial"/>
          <w:bCs/>
          <w:sz w:val="24"/>
          <w:szCs w:val="24"/>
        </w:rPr>
        <w:t>нием Правительства Российской Федерации от 29.11.2014 № 2403-р.</w:t>
      </w:r>
    </w:p>
    <w:p w:rsidR="00553340" w:rsidRPr="006C5A18" w:rsidRDefault="00553340" w:rsidP="00553340">
      <w:pPr>
        <w:pStyle w:val="ae"/>
        <w:ind w:firstLine="709"/>
        <w:rPr>
          <w:rFonts w:ascii="Arial" w:hAnsi="Arial" w:cs="Arial"/>
          <w:sz w:val="24"/>
          <w:szCs w:val="24"/>
        </w:rPr>
      </w:pPr>
      <w:r w:rsidRPr="006C5A18">
        <w:rPr>
          <w:rFonts w:ascii="Arial" w:hAnsi="Arial" w:cs="Arial"/>
          <w:sz w:val="24"/>
          <w:szCs w:val="24"/>
        </w:rPr>
        <w:t xml:space="preserve"> Муниципальная программа «Молодежь» Светлоярского </w:t>
      </w:r>
      <w:r w:rsidR="00105A0B" w:rsidRPr="006C5A18">
        <w:rPr>
          <w:rFonts w:ascii="Arial" w:hAnsi="Arial" w:cs="Arial"/>
          <w:sz w:val="24"/>
          <w:szCs w:val="24"/>
        </w:rPr>
        <w:t>муниципальн</w:t>
      </w:r>
      <w:r w:rsidR="00105A0B" w:rsidRPr="006C5A18">
        <w:rPr>
          <w:rFonts w:ascii="Arial" w:hAnsi="Arial" w:cs="Arial"/>
          <w:sz w:val="24"/>
          <w:szCs w:val="24"/>
        </w:rPr>
        <w:t>о</w:t>
      </w:r>
      <w:r w:rsidR="00105A0B" w:rsidRPr="006C5A18">
        <w:rPr>
          <w:rFonts w:ascii="Arial" w:hAnsi="Arial" w:cs="Arial"/>
          <w:sz w:val="24"/>
          <w:szCs w:val="24"/>
        </w:rPr>
        <w:t>го</w:t>
      </w:r>
      <w:r w:rsidRPr="006C5A18">
        <w:rPr>
          <w:rFonts w:ascii="Arial" w:hAnsi="Arial" w:cs="Arial"/>
          <w:sz w:val="24"/>
          <w:szCs w:val="24"/>
        </w:rPr>
        <w:t xml:space="preserve"> района Волгоградской области на 2022-2024 годы»   является продолжен</w:t>
      </w:r>
      <w:r w:rsidRPr="006C5A18">
        <w:rPr>
          <w:rFonts w:ascii="Arial" w:hAnsi="Arial" w:cs="Arial"/>
          <w:sz w:val="24"/>
          <w:szCs w:val="24"/>
        </w:rPr>
        <w:t>и</w:t>
      </w:r>
      <w:r w:rsidRPr="006C5A18">
        <w:rPr>
          <w:rFonts w:ascii="Arial" w:hAnsi="Arial" w:cs="Arial"/>
          <w:sz w:val="24"/>
          <w:szCs w:val="24"/>
        </w:rPr>
        <w:t>ем программных мероприятий по реализации  молодёжной политики, осн</w:t>
      </w:r>
      <w:r w:rsidRPr="006C5A18">
        <w:rPr>
          <w:rFonts w:ascii="Arial" w:hAnsi="Arial" w:cs="Arial"/>
          <w:sz w:val="24"/>
          <w:szCs w:val="24"/>
        </w:rPr>
        <w:t>о</w:t>
      </w:r>
      <w:r w:rsidRPr="006C5A18">
        <w:rPr>
          <w:rFonts w:ascii="Arial" w:hAnsi="Arial" w:cs="Arial"/>
          <w:sz w:val="24"/>
          <w:szCs w:val="24"/>
        </w:rPr>
        <w:t>ванной на принципе непосредственного, прямого включения молодых людей в формирование и реализацию процессов социально-экономического, общ</w:t>
      </w:r>
      <w:r w:rsidRPr="006C5A18">
        <w:rPr>
          <w:rFonts w:ascii="Arial" w:hAnsi="Arial" w:cs="Arial"/>
          <w:sz w:val="24"/>
          <w:szCs w:val="24"/>
        </w:rPr>
        <w:t>е</w:t>
      </w:r>
      <w:r w:rsidRPr="006C5A18">
        <w:rPr>
          <w:rFonts w:ascii="Arial" w:hAnsi="Arial" w:cs="Arial"/>
          <w:sz w:val="24"/>
          <w:szCs w:val="24"/>
        </w:rPr>
        <w:t>ственно-политического, культурного развития муниципального образования и местного сообщества.</w:t>
      </w:r>
    </w:p>
    <w:p w:rsidR="00553340" w:rsidRPr="006C5A18" w:rsidRDefault="00553340" w:rsidP="00553340">
      <w:pPr>
        <w:pStyle w:val="ConsPlusNormal"/>
        <w:widowControl/>
        <w:ind w:firstLine="709"/>
        <w:jc w:val="both"/>
        <w:rPr>
          <w:sz w:val="24"/>
          <w:szCs w:val="24"/>
        </w:rPr>
      </w:pPr>
      <w:r w:rsidRPr="006C5A18">
        <w:rPr>
          <w:sz w:val="24"/>
          <w:szCs w:val="24"/>
        </w:rPr>
        <w:t xml:space="preserve"> Настоящая программа ориентирована на жителей Светлоярского мун</w:t>
      </w:r>
      <w:r w:rsidRPr="006C5A18">
        <w:rPr>
          <w:sz w:val="24"/>
          <w:szCs w:val="24"/>
        </w:rPr>
        <w:t>и</w:t>
      </w:r>
      <w:r w:rsidRPr="006C5A18">
        <w:rPr>
          <w:sz w:val="24"/>
          <w:szCs w:val="24"/>
        </w:rPr>
        <w:t xml:space="preserve">ципального района Волгоградской области  в возрасте от </w:t>
      </w:r>
      <w:r w:rsidRPr="009E6C4D">
        <w:rPr>
          <w:sz w:val="24"/>
          <w:szCs w:val="24"/>
        </w:rPr>
        <w:t>14</w:t>
      </w:r>
      <w:r w:rsidRPr="006C5A18">
        <w:rPr>
          <w:sz w:val="24"/>
          <w:szCs w:val="24"/>
        </w:rPr>
        <w:t xml:space="preserve"> до 35 лет.</w:t>
      </w:r>
    </w:p>
    <w:p w:rsidR="001B6599" w:rsidRPr="006C5A18" w:rsidRDefault="001B6599" w:rsidP="008346E9">
      <w:pPr>
        <w:pStyle w:val="ConsPlusNormal"/>
        <w:ind w:firstLine="709"/>
        <w:jc w:val="both"/>
        <w:rPr>
          <w:sz w:val="24"/>
          <w:szCs w:val="24"/>
        </w:rPr>
      </w:pPr>
      <w:r w:rsidRPr="006C5A18">
        <w:rPr>
          <w:sz w:val="24"/>
          <w:szCs w:val="24"/>
        </w:rPr>
        <w:t>Основные понятия, испо</w:t>
      </w:r>
      <w:r w:rsidR="008346E9">
        <w:rPr>
          <w:sz w:val="24"/>
          <w:szCs w:val="24"/>
        </w:rPr>
        <w:t>льзуемые в настоящей Программе:</w:t>
      </w:r>
    </w:p>
    <w:p w:rsidR="004C247C" w:rsidRDefault="001B6599" w:rsidP="001B6599">
      <w:pPr>
        <w:pStyle w:val="ConsPlusNormal"/>
        <w:ind w:firstLine="709"/>
        <w:jc w:val="both"/>
        <w:rPr>
          <w:sz w:val="24"/>
          <w:szCs w:val="24"/>
        </w:rPr>
      </w:pPr>
      <w:r w:rsidRPr="006C5A18">
        <w:rPr>
          <w:sz w:val="24"/>
          <w:szCs w:val="24"/>
        </w:rPr>
        <w:t>1) молодежь, молодые граждане - социально-демографическая группа лиц в возрасте от 14 до 35 лет включительно (за исключением случаев, преду</w:t>
      </w:r>
      <w:r w:rsidR="00105A0B">
        <w:rPr>
          <w:sz w:val="24"/>
          <w:szCs w:val="24"/>
        </w:rPr>
        <w:t>-</w:t>
      </w:r>
    </w:p>
    <w:p w:rsidR="001B6599" w:rsidRPr="006C5A18" w:rsidRDefault="001B6599" w:rsidP="00F877CA">
      <w:pPr>
        <w:pStyle w:val="ConsPlusNormal"/>
        <w:ind w:firstLine="0"/>
        <w:jc w:val="both"/>
        <w:rPr>
          <w:sz w:val="24"/>
          <w:szCs w:val="24"/>
        </w:rPr>
      </w:pPr>
      <w:r w:rsidRPr="006C5A18">
        <w:rPr>
          <w:sz w:val="24"/>
          <w:szCs w:val="24"/>
        </w:rPr>
        <w:t>смотренных частью 3 статьи 6  Федерального закона</w:t>
      </w:r>
      <w:r w:rsidR="004C247C">
        <w:rPr>
          <w:sz w:val="24"/>
          <w:szCs w:val="24"/>
        </w:rPr>
        <w:t xml:space="preserve"> № 489 -ФЗ</w:t>
      </w:r>
      <w:r w:rsidRPr="006C5A18">
        <w:rPr>
          <w:sz w:val="24"/>
          <w:szCs w:val="24"/>
        </w:rPr>
        <w:t>), имеющих гражданство Российской Федерации;</w:t>
      </w:r>
    </w:p>
    <w:p w:rsidR="001B6599" w:rsidRPr="006C5A18" w:rsidRDefault="001B6599" w:rsidP="001B6599">
      <w:pPr>
        <w:pStyle w:val="ConsPlusNormal"/>
        <w:ind w:firstLine="709"/>
        <w:jc w:val="both"/>
        <w:rPr>
          <w:sz w:val="24"/>
          <w:szCs w:val="24"/>
        </w:rPr>
      </w:pPr>
      <w:r w:rsidRPr="006C5A18">
        <w:rPr>
          <w:sz w:val="24"/>
          <w:szCs w:val="24"/>
        </w:rPr>
        <w:t>2) молодая семья - лица, состоящие в заключенном в установленном законодательством Российской Федерации порядке браке, в том числе восп</w:t>
      </w:r>
      <w:r w:rsidRPr="006C5A18">
        <w:rPr>
          <w:sz w:val="24"/>
          <w:szCs w:val="24"/>
        </w:rPr>
        <w:t>и</w:t>
      </w:r>
      <w:r w:rsidRPr="006C5A18">
        <w:rPr>
          <w:sz w:val="24"/>
          <w:szCs w:val="24"/>
        </w:rPr>
        <w:t>тывающие ребенка (детей), либо лицо, являющееся единственным родителем (усыновителем) ребенка (детей), в возрасте до 35 лет включительно (за и</w:t>
      </w:r>
      <w:r w:rsidRPr="006C5A18">
        <w:rPr>
          <w:sz w:val="24"/>
          <w:szCs w:val="24"/>
        </w:rPr>
        <w:t>с</w:t>
      </w:r>
      <w:r w:rsidRPr="006C5A18">
        <w:rPr>
          <w:sz w:val="24"/>
          <w:szCs w:val="24"/>
        </w:rPr>
        <w:t>ключением случаев, предусмотренных частью 3 статьи 6  Федерального зак</w:t>
      </w:r>
      <w:r w:rsidRPr="006C5A18">
        <w:rPr>
          <w:sz w:val="24"/>
          <w:szCs w:val="24"/>
        </w:rPr>
        <w:t>о</w:t>
      </w:r>
      <w:r w:rsidRPr="006C5A18">
        <w:rPr>
          <w:sz w:val="24"/>
          <w:szCs w:val="24"/>
        </w:rPr>
        <w:t>на</w:t>
      </w:r>
      <w:r w:rsidR="004C247C">
        <w:rPr>
          <w:sz w:val="24"/>
          <w:szCs w:val="24"/>
        </w:rPr>
        <w:t xml:space="preserve"> № 489 -ФЗ</w:t>
      </w:r>
      <w:r w:rsidRPr="006C5A18">
        <w:rPr>
          <w:sz w:val="24"/>
          <w:szCs w:val="24"/>
        </w:rPr>
        <w:t>);</w:t>
      </w:r>
    </w:p>
    <w:p w:rsidR="001B6599" w:rsidRPr="006C5A18" w:rsidRDefault="001B6599" w:rsidP="001B6599">
      <w:pPr>
        <w:pStyle w:val="ConsPlusNormal"/>
        <w:ind w:firstLine="709"/>
        <w:jc w:val="both"/>
        <w:rPr>
          <w:sz w:val="24"/>
          <w:szCs w:val="24"/>
        </w:rPr>
      </w:pPr>
      <w:r w:rsidRPr="006C5A18">
        <w:rPr>
          <w:sz w:val="24"/>
          <w:szCs w:val="24"/>
        </w:rPr>
        <w:lastRenderedPageBreak/>
        <w:t>3) молодежное общественное объединение - международное, общеро</w:t>
      </w:r>
      <w:r w:rsidRPr="006C5A18">
        <w:rPr>
          <w:sz w:val="24"/>
          <w:szCs w:val="24"/>
        </w:rPr>
        <w:t>с</w:t>
      </w:r>
      <w:r w:rsidRPr="006C5A18">
        <w:rPr>
          <w:sz w:val="24"/>
          <w:szCs w:val="24"/>
        </w:rPr>
        <w:t>сийское, межрегиональное, региональное, местное добровольное, самоупра</w:t>
      </w:r>
      <w:r w:rsidRPr="006C5A18">
        <w:rPr>
          <w:sz w:val="24"/>
          <w:szCs w:val="24"/>
        </w:rPr>
        <w:t>в</w:t>
      </w:r>
      <w:r w:rsidRPr="006C5A18">
        <w:rPr>
          <w:sz w:val="24"/>
          <w:szCs w:val="24"/>
        </w:rPr>
        <w:t>ляемое, некоммерческое формирование, созданное в установленном законом порядке молодыми гражданами, объединившимися на основе общности инт</w:t>
      </w:r>
      <w:r w:rsidRPr="006C5A18">
        <w:rPr>
          <w:sz w:val="24"/>
          <w:szCs w:val="24"/>
        </w:rPr>
        <w:t>е</w:t>
      </w:r>
      <w:r w:rsidRPr="006C5A18">
        <w:rPr>
          <w:sz w:val="24"/>
          <w:szCs w:val="24"/>
        </w:rPr>
        <w:t>ресов для реализации общих целей, указанных в уставе общественного об</w:t>
      </w:r>
      <w:r w:rsidRPr="006C5A18">
        <w:rPr>
          <w:sz w:val="24"/>
          <w:szCs w:val="24"/>
        </w:rPr>
        <w:t>ъ</w:t>
      </w:r>
      <w:r w:rsidRPr="006C5A18">
        <w:rPr>
          <w:sz w:val="24"/>
          <w:szCs w:val="24"/>
        </w:rPr>
        <w:t>единения;</w:t>
      </w:r>
    </w:p>
    <w:p w:rsidR="001B6599" w:rsidRPr="006C5A18" w:rsidRDefault="001B6599" w:rsidP="001B6599">
      <w:pPr>
        <w:pStyle w:val="ConsPlusNormal"/>
        <w:widowControl/>
        <w:ind w:firstLine="709"/>
        <w:jc w:val="both"/>
        <w:rPr>
          <w:sz w:val="24"/>
          <w:szCs w:val="24"/>
        </w:rPr>
      </w:pPr>
      <w:r w:rsidRPr="006C5A18">
        <w:rPr>
          <w:sz w:val="24"/>
          <w:szCs w:val="24"/>
        </w:rPr>
        <w:t>4) молодежная политика - комплекс мер нормативно-правового, фина</w:t>
      </w:r>
      <w:r w:rsidRPr="006C5A18">
        <w:rPr>
          <w:sz w:val="24"/>
          <w:szCs w:val="24"/>
        </w:rPr>
        <w:t>н</w:t>
      </w:r>
      <w:r w:rsidRPr="006C5A18">
        <w:rPr>
          <w:sz w:val="24"/>
          <w:szCs w:val="24"/>
        </w:rPr>
        <w:t>сово-экономического, организационно-управленческого, информационно-аналитического, кадрового, научного и иного характера, реализуемых на осн</w:t>
      </w:r>
      <w:r w:rsidRPr="006C5A18">
        <w:rPr>
          <w:sz w:val="24"/>
          <w:szCs w:val="24"/>
        </w:rPr>
        <w:t>о</w:t>
      </w:r>
      <w:r w:rsidRPr="006C5A18">
        <w:rPr>
          <w:sz w:val="24"/>
          <w:szCs w:val="24"/>
        </w:rPr>
        <w:t>ве межведомственного взаимодействия федеральных органов государстве</w:t>
      </w:r>
      <w:r w:rsidRPr="006C5A18">
        <w:rPr>
          <w:sz w:val="24"/>
          <w:szCs w:val="24"/>
        </w:rPr>
        <w:t>н</w:t>
      </w:r>
      <w:r w:rsidRPr="006C5A18">
        <w:rPr>
          <w:sz w:val="24"/>
          <w:szCs w:val="24"/>
        </w:rPr>
        <w:t>ной власти, органов государственной власти субъектов Российской Федер</w:t>
      </w:r>
      <w:r w:rsidRPr="006C5A18">
        <w:rPr>
          <w:sz w:val="24"/>
          <w:szCs w:val="24"/>
        </w:rPr>
        <w:t>а</w:t>
      </w:r>
      <w:r w:rsidRPr="006C5A18">
        <w:rPr>
          <w:sz w:val="24"/>
          <w:szCs w:val="24"/>
        </w:rPr>
        <w:t>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w:t>
      </w:r>
      <w:r w:rsidRPr="006C5A18">
        <w:rPr>
          <w:sz w:val="24"/>
          <w:szCs w:val="24"/>
        </w:rPr>
        <w:t>а</w:t>
      </w:r>
      <w:r w:rsidRPr="006C5A18">
        <w:rPr>
          <w:sz w:val="24"/>
          <w:szCs w:val="24"/>
        </w:rPr>
        <w:t>телей, и направленных на создание условий для развития молодежи, ее с</w:t>
      </w:r>
      <w:r w:rsidRPr="006C5A18">
        <w:rPr>
          <w:sz w:val="24"/>
          <w:szCs w:val="24"/>
        </w:rPr>
        <w:t>а</w:t>
      </w:r>
      <w:r w:rsidRPr="006C5A18">
        <w:rPr>
          <w:sz w:val="24"/>
          <w:szCs w:val="24"/>
        </w:rPr>
        <w:t>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w:t>
      </w:r>
      <w:r w:rsidRPr="006C5A18">
        <w:rPr>
          <w:sz w:val="24"/>
          <w:szCs w:val="24"/>
        </w:rPr>
        <w:t>н</w:t>
      </w:r>
      <w:r w:rsidRPr="006C5A18">
        <w:rPr>
          <w:sz w:val="24"/>
          <w:szCs w:val="24"/>
        </w:rPr>
        <w:t>курентоспособности, национальной безопасности Российской Федерации.</w:t>
      </w:r>
    </w:p>
    <w:p w:rsidR="00553340" w:rsidRPr="006C5A18" w:rsidRDefault="00553340" w:rsidP="00553340">
      <w:pPr>
        <w:tabs>
          <w:tab w:val="left" w:pos="3885"/>
        </w:tabs>
        <w:rPr>
          <w:rFonts w:ascii="Arial" w:hAnsi="Arial" w:cs="Arial"/>
          <w:b/>
          <w:sz w:val="24"/>
          <w:szCs w:val="24"/>
        </w:rPr>
      </w:pPr>
    </w:p>
    <w:p w:rsidR="001B6599" w:rsidRDefault="00553340" w:rsidP="00553340">
      <w:pPr>
        <w:pStyle w:val="a6"/>
        <w:numPr>
          <w:ilvl w:val="0"/>
          <w:numId w:val="1"/>
        </w:numPr>
        <w:jc w:val="center"/>
        <w:rPr>
          <w:rFonts w:ascii="Arial" w:hAnsi="Arial" w:cs="Arial"/>
          <w:b/>
          <w:sz w:val="24"/>
          <w:szCs w:val="24"/>
        </w:rPr>
      </w:pPr>
      <w:r w:rsidRPr="0032752E">
        <w:rPr>
          <w:rFonts w:ascii="Arial" w:hAnsi="Arial" w:cs="Arial"/>
          <w:b/>
          <w:sz w:val="24"/>
          <w:szCs w:val="24"/>
        </w:rPr>
        <w:t xml:space="preserve">Содержание проблемы и обоснование необходимости </w:t>
      </w:r>
    </w:p>
    <w:p w:rsidR="00553340" w:rsidRPr="0032752E" w:rsidRDefault="00553340" w:rsidP="001B6599">
      <w:pPr>
        <w:pStyle w:val="a6"/>
        <w:jc w:val="center"/>
        <w:rPr>
          <w:rFonts w:ascii="Arial" w:hAnsi="Arial" w:cs="Arial"/>
          <w:b/>
          <w:sz w:val="24"/>
          <w:szCs w:val="24"/>
        </w:rPr>
      </w:pPr>
      <w:r w:rsidRPr="0032752E">
        <w:rPr>
          <w:rFonts w:ascii="Arial" w:hAnsi="Arial" w:cs="Arial"/>
          <w:b/>
          <w:sz w:val="24"/>
          <w:szCs w:val="24"/>
        </w:rPr>
        <w:t>ее решения программным методом</w:t>
      </w:r>
    </w:p>
    <w:p w:rsidR="001B6599" w:rsidRPr="001B6599" w:rsidRDefault="001B6599" w:rsidP="00F25C79">
      <w:pPr>
        <w:pStyle w:val="ConsPlusNormal"/>
        <w:jc w:val="both"/>
        <w:rPr>
          <w:sz w:val="24"/>
          <w:szCs w:val="24"/>
        </w:rPr>
      </w:pPr>
      <w:r>
        <w:rPr>
          <w:sz w:val="24"/>
          <w:szCs w:val="24"/>
        </w:rPr>
        <w:t xml:space="preserve">1. По статистическим данным </w:t>
      </w:r>
      <w:r w:rsidR="00290F57">
        <w:rPr>
          <w:sz w:val="24"/>
          <w:szCs w:val="24"/>
        </w:rPr>
        <w:t xml:space="preserve"> </w:t>
      </w:r>
      <w:r w:rsidRPr="001B6599">
        <w:rPr>
          <w:sz w:val="24"/>
          <w:szCs w:val="24"/>
        </w:rPr>
        <w:t>на 01.01.20</w:t>
      </w:r>
      <w:r>
        <w:rPr>
          <w:sz w:val="24"/>
          <w:szCs w:val="24"/>
        </w:rPr>
        <w:t>20</w:t>
      </w:r>
      <w:r w:rsidRPr="001B6599">
        <w:rPr>
          <w:sz w:val="24"/>
          <w:szCs w:val="24"/>
        </w:rPr>
        <w:t xml:space="preserve"> года при показателях нас</w:t>
      </w:r>
      <w:r w:rsidRPr="001B6599">
        <w:rPr>
          <w:sz w:val="24"/>
          <w:szCs w:val="24"/>
        </w:rPr>
        <w:t>е</w:t>
      </w:r>
      <w:r w:rsidRPr="001B6599">
        <w:rPr>
          <w:sz w:val="24"/>
          <w:szCs w:val="24"/>
        </w:rPr>
        <w:t xml:space="preserve">ления </w:t>
      </w:r>
      <w:r>
        <w:rPr>
          <w:sz w:val="24"/>
          <w:szCs w:val="24"/>
        </w:rPr>
        <w:t xml:space="preserve">Светлоярского муниципального района Волгоградской области </w:t>
      </w:r>
      <w:r w:rsidRPr="001B6599">
        <w:rPr>
          <w:sz w:val="24"/>
          <w:szCs w:val="24"/>
        </w:rPr>
        <w:t xml:space="preserve"> в </w:t>
      </w:r>
      <w:r>
        <w:rPr>
          <w:sz w:val="24"/>
          <w:szCs w:val="24"/>
        </w:rPr>
        <w:t>36 336</w:t>
      </w:r>
      <w:r w:rsidRPr="001B6599">
        <w:rPr>
          <w:sz w:val="24"/>
          <w:szCs w:val="24"/>
        </w:rPr>
        <w:t xml:space="preserve"> человек, численность молодежи, в возрасте от 14 до 3</w:t>
      </w:r>
      <w:r>
        <w:rPr>
          <w:sz w:val="24"/>
          <w:szCs w:val="24"/>
        </w:rPr>
        <w:t>5</w:t>
      </w:r>
      <w:r w:rsidRPr="001B6599">
        <w:rPr>
          <w:sz w:val="24"/>
          <w:szCs w:val="24"/>
        </w:rPr>
        <w:t xml:space="preserve"> лет, составляет </w:t>
      </w:r>
      <w:r>
        <w:rPr>
          <w:sz w:val="24"/>
          <w:szCs w:val="24"/>
        </w:rPr>
        <w:t xml:space="preserve">9392 </w:t>
      </w:r>
      <w:r w:rsidRPr="001B6599">
        <w:rPr>
          <w:sz w:val="24"/>
          <w:szCs w:val="24"/>
        </w:rPr>
        <w:t xml:space="preserve"> человек (</w:t>
      </w:r>
      <w:r>
        <w:rPr>
          <w:sz w:val="24"/>
          <w:szCs w:val="24"/>
        </w:rPr>
        <w:t xml:space="preserve">25,8 </w:t>
      </w:r>
      <w:r w:rsidRPr="001B6599">
        <w:rPr>
          <w:sz w:val="24"/>
          <w:szCs w:val="24"/>
        </w:rPr>
        <w:t xml:space="preserve">% от общей численности населения </w:t>
      </w:r>
      <w:r>
        <w:rPr>
          <w:sz w:val="24"/>
          <w:szCs w:val="24"/>
        </w:rPr>
        <w:t>Светлоярского муниципал</w:t>
      </w:r>
      <w:r>
        <w:rPr>
          <w:sz w:val="24"/>
          <w:szCs w:val="24"/>
        </w:rPr>
        <w:t>ь</w:t>
      </w:r>
      <w:r>
        <w:rPr>
          <w:sz w:val="24"/>
          <w:szCs w:val="24"/>
        </w:rPr>
        <w:t>ного района Волгоградской области</w:t>
      </w:r>
      <w:r w:rsidRPr="001B6599">
        <w:rPr>
          <w:sz w:val="24"/>
          <w:szCs w:val="24"/>
        </w:rPr>
        <w:t xml:space="preserve">). </w:t>
      </w:r>
    </w:p>
    <w:p w:rsidR="001B6599" w:rsidRPr="001B6599" w:rsidRDefault="001B6599" w:rsidP="00F25C79">
      <w:pPr>
        <w:pStyle w:val="ConsPlusNormal"/>
        <w:jc w:val="both"/>
        <w:rPr>
          <w:sz w:val="24"/>
          <w:szCs w:val="24"/>
        </w:rPr>
      </w:pPr>
      <w:r w:rsidRPr="001B6599">
        <w:rPr>
          <w:sz w:val="24"/>
          <w:szCs w:val="24"/>
        </w:rPr>
        <w:t>2. Молодежь является стратегическим ресурсом любого города, обл</w:t>
      </w:r>
      <w:r w:rsidRPr="001B6599">
        <w:rPr>
          <w:sz w:val="24"/>
          <w:szCs w:val="24"/>
        </w:rPr>
        <w:t>а</w:t>
      </w:r>
      <w:r w:rsidRPr="001B6599">
        <w:rPr>
          <w:sz w:val="24"/>
          <w:szCs w:val="24"/>
        </w:rPr>
        <w:t xml:space="preserve">сти, страны в целом, основой безопасности и развития государства, его настоящим и будущим. </w:t>
      </w:r>
    </w:p>
    <w:p w:rsidR="001B6599" w:rsidRPr="001B6599" w:rsidRDefault="001B6599" w:rsidP="00F25C79">
      <w:pPr>
        <w:pStyle w:val="ConsPlusNormal"/>
        <w:jc w:val="both"/>
        <w:rPr>
          <w:sz w:val="24"/>
          <w:szCs w:val="24"/>
        </w:rPr>
      </w:pPr>
      <w:r>
        <w:rPr>
          <w:sz w:val="24"/>
          <w:szCs w:val="24"/>
        </w:rPr>
        <w:t xml:space="preserve">3. </w:t>
      </w:r>
      <w:r w:rsidRPr="001B6599">
        <w:rPr>
          <w:sz w:val="24"/>
          <w:szCs w:val="24"/>
        </w:rPr>
        <w:t xml:space="preserve">В настоящее время выстроенная в </w:t>
      </w:r>
      <w:r>
        <w:rPr>
          <w:sz w:val="24"/>
          <w:szCs w:val="24"/>
        </w:rPr>
        <w:t xml:space="preserve">районе </w:t>
      </w:r>
      <w:r w:rsidRPr="001B6599">
        <w:rPr>
          <w:sz w:val="24"/>
          <w:szCs w:val="24"/>
        </w:rPr>
        <w:t xml:space="preserve"> система межведомстве</w:t>
      </w:r>
      <w:r w:rsidRPr="001B6599">
        <w:rPr>
          <w:sz w:val="24"/>
          <w:szCs w:val="24"/>
        </w:rPr>
        <w:t>н</w:t>
      </w:r>
      <w:r w:rsidRPr="001B6599">
        <w:rPr>
          <w:sz w:val="24"/>
          <w:szCs w:val="24"/>
        </w:rPr>
        <w:t>ного взаимодействия имеет возможность организовать выработку комплек</w:t>
      </w:r>
      <w:r w:rsidRPr="001B6599">
        <w:rPr>
          <w:sz w:val="24"/>
          <w:szCs w:val="24"/>
        </w:rPr>
        <w:t>с</w:t>
      </w:r>
      <w:r w:rsidRPr="001B6599">
        <w:rPr>
          <w:sz w:val="24"/>
          <w:szCs w:val="24"/>
        </w:rPr>
        <w:t>ных мер (в том числе программ и проектов), обеспечивающих скоординир</w:t>
      </w:r>
      <w:r w:rsidRPr="001B6599">
        <w:rPr>
          <w:sz w:val="24"/>
          <w:szCs w:val="24"/>
        </w:rPr>
        <w:t>о</w:t>
      </w:r>
      <w:r w:rsidRPr="001B6599">
        <w:rPr>
          <w:sz w:val="24"/>
          <w:szCs w:val="24"/>
        </w:rPr>
        <w:t>ванную работу муниципальных и обществен</w:t>
      </w:r>
      <w:r w:rsidR="006811F5">
        <w:rPr>
          <w:sz w:val="24"/>
          <w:szCs w:val="24"/>
        </w:rPr>
        <w:t>ных структур в молодежной сф</w:t>
      </w:r>
      <w:r w:rsidR="006811F5">
        <w:rPr>
          <w:sz w:val="24"/>
          <w:szCs w:val="24"/>
        </w:rPr>
        <w:t>е</w:t>
      </w:r>
      <w:r w:rsidR="006811F5">
        <w:rPr>
          <w:sz w:val="24"/>
          <w:szCs w:val="24"/>
        </w:rPr>
        <w:t>ре.</w:t>
      </w:r>
      <w:r w:rsidRPr="001B6599">
        <w:rPr>
          <w:sz w:val="24"/>
          <w:szCs w:val="24"/>
        </w:rPr>
        <w:t xml:space="preserve"> </w:t>
      </w:r>
    </w:p>
    <w:p w:rsidR="001B6599" w:rsidRPr="001B6599" w:rsidRDefault="001B6599" w:rsidP="00F25C79">
      <w:pPr>
        <w:pStyle w:val="ConsPlusNormal"/>
        <w:jc w:val="both"/>
        <w:rPr>
          <w:sz w:val="24"/>
          <w:szCs w:val="24"/>
        </w:rPr>
      </w:pPr>
      <w:r w:rsidRPr="001B6599">
        <w:rPr>
          <w:sz w:val="24"/>
          <w:szCs w:val="24"/>
        </w:rPr>
        <w:t xml:space="preserve">4. Основополагающим документом, определяющим </w:t>
      </w:r>
      <w:r w:rsidR="006811F5">
        <w:rPr>
          <w:sz w:val="24"/>
          <w:szCs w:val="24"/>
        </w:rPr>
        <w:t xml:space="preserve">пути </w:t>
      </w:r>
      <w:r w:rsidRPr="001B6599">
        <w:rPr>
          <w:sz w:val="24"/>
          <w:szCs w:val="24"/>
        </w:rPr>
        <w:t xml:space="preserve"> развития м</w:t>
      </w:r>
      <w:r w:rsidRPr="001B6599">
        <w:rPr>
          <w:sz w:val="24"/>
          <w:szCs w:val="24"/>
        </w:rPr>
        <w:t>о</w:t>
      </w:r>
      <w:r w:rsidRPr="001B6599">
        <w:rPr>
          <w:sz w:val="24"/>
          <w:szCs w:val="24"/>
        </w:rPr>
        <w:t xml:space="preserve">лодежной политики в </w:t>
      </w:r>
      <w:r w:rsidR="006811F5">
        <w:rPr>
          <w:sz w:val="24"/>
          <w:szCs w:val="24"/>
        </w:rPr>
        <w:t xml:space="preserve">районе </w:t>
      </w:r>
      <w:r w:rsidRPr="001B6599">
        <w:rPr>
          <w:sz w:val="24"/>
          <w:szCs w:val="24"/>
        </w:rPr>
        <w:t xml:space="preserve"> стала программа «Молодежь</w:t>
      </w:r>
      <w:r w:rsidR="006811F5">
        <w:rPr>
          <w:sz w:val="24"/>
          <w:szCs w:val="24"/>
        </w:rPr>
        <w:t>» Светлоярского муниципального района Волгоградской области</w:t>
      </w:r>
      <w:r w:rsidRPr="001B6599">
        <w:rPr>
          <w:sz w:val="24"/>
          <w:szCs w:val="24"/>
        </w:rPr>
        <w:t>, которая пролонгирует</w:t>
      </w:r>
      <w:r w:rsidR="006811F5">
        <w:rPr>
          <w:sz w:val="24"/>
          <w:szCs w:val="24"/>
        </w:rPr>
        <w:t xml:space="preserve">ся с </w:t>
      </w:r>
      <w:r w:rsidR="006811F5" w:rsidRPr="00290F57">
        <w:rPr>
          <w:sz w:val="24"/>
          <w:szCs w:val="24"/>
        </w:rPr>
        <w:t>2008</w:t>
      </w:r>
      <w:r w:rsidRPr="00290F57">
        <w:rPr>
          <w:sz w:val="24"/>
          <w:szCs w:val="24"/>
        </w:rPr>
        <w:t xml:space="preserve"> года.</w:t>
      </w:r>
      <w:r w:rsidRPr="001B6599">
        <w:rPr>
          <w:sz w:val="24"/>
          <w:szCs w:val="24"/>
        </w:rPr>
        <w:t xml:space="preserve"> </w:t>
      </w:r>
    </w:p>
    <w:p w:rsidR="00304432" w:rsidRDefault="001B6599" w:rsidP="00F25C79">
      <w:pPr>
        <w:pStyle w:val="ConsPlusNormal"/>
        <w:ind w:firstLine="540"/>
        <w:jc w:val="both"/>
        <w:rPr>
          <w:sz w:val="24"/>
          <w:szCs w:val="24"/>
        </w:rPr>
      </w:pPr>
      <w:r w:rsidRPr="001B6599">
        <w:rPr>
          <w:sz w:val="24"/>
          <w:szCs w:val="24"/>
        </w:rPr>
        <w:t>За период реализации программы сформированы необходимые условия для активного включения молодежи в процессы социально-экономического развития. Достигнуты определенные успехи по созданию системы взаимоде</w:t>
      </w:r>
      <w:r w:rsidRPr="001B6599">
        <w:rPr>
          <w:sz w:val="24"/>
          <w:szCs w:val="24"/>
        </w:rPr>
        <w:t>й</w:t>
      </w:r>
      <w:r w:rsidRPr="001B6599">
        <w:rPr>
          <w:sz w:val="24"/>
          <w:szCs w:val="24"/>
        </w:rPr>
        <w:t>ствия и управления по линии молодежной политики: общественные организ</w:t>
      </w:r>
      <w:r w:rsidRPr="001B6599">
        <w:rPr>
          <w:sz w:val="24"/>
          <w:szCs w:val="24"/>
        </w:rPr>
        <w:t>а</w:t>
      </w:r>
      <w:r w:rsidRPr="001B6599">
        <w:rPr>
          <w:sz w:val="24"/>
          <w:szCs w:val="24"/>
        </w:rPr>
        <w:t xml:space="preserve">ции, инициативные группы молодежи, </w:t>
      </w:r>
      <w:r w:rsidR="006811F5">
        <w:rPr>
          <w:sz w:val="24"/>
          <w:szCs w:val="24"/>
        </w:rPr>
        <w:t xml:space="preserve">молодежные советы, добровольческие объединения, которые </w:t>
      </w:r>
      <w:r w:rsidRPr="001B6599">
        <w:rPr>
          <w:sz w:val="24"/>
          <w:szCs w:val="24"/>
        </w:rPr>
        <w:t>включены в общественную жизнь</w:t>
      </w:r>
      <w:r w:rsidR="006811F5">
        <w:rPr>
          <w:sz w:val="24"/>
          <w:szCs w:val="24"/>
        </w:rPr>
        <w:t xml:space="preserve"> района</w:t>
      </w:r>
      <w:r w:rsidRPr="001B6599">
        <w:rPr>
          <w:sz w:val="24"/>
          <w:szCs w:val="24"/>
        </w:rPr>
        <w:t>.</w:t>
      </w:r>
    </w:p>
    <w:p w:rsidR="006811F5" w:rsidRPr="006811F5" w:rsidRDefault="006811F5" w:rsidP="00F25C79">
      <w:pPr>
        <w:pStyle w:val="ConsPlusNormal"/>
        <w:ind w:firstLine="540"/>
        <w:jc w:val="both"/>
        <w:rPr>
          <w:sz w:val="24"/>
          <w:szCs w:val="24"/>
        </w:rPr>
      </w:pPr>
      <w:r w:rsidRPr="006811F5">
        <w:rPr>
          <w:sz w:val="24"/>
          <w:szCs w:val="24"/>
        </w:rPr>
        <w:t xml:space="preserve">5. Развернута деятельность молодежных проектно-образовательных, дискуссионных площадок (Форум </w:t>
      </w:r>
      <w:r>
        <w:rPr>
          <w:sz w:val="24"/>
          <w:szCs w:val="24"/>
        </w:rPr>
        <w:t xml:space="preserve">волонтеров, </w:t>
      </w:r>
      <w:r w:rsidR="00C90A77">
        <w:rPr>
          <w:sz w:val="24"/>
          <w:szCs w:val="24"/>
        </w:rPr>
        <w:t xml:space="preserve">Слет молодых семей, </w:t>
      </w:r>
      <w:r w:rsidRPr="006811F5">
        <w:rPr>
          <w:sz w:val="24"/>
          <w:szCs w:val="24"/>
        </w:rPr>
        <w:t xml:space="preserve"> </w:t>
      </w:r>
      <w:r w:rsidR="00C90A77" w:rsidRPr="006811F5">
        <w:rPr>
          <w:sz w:val="24"/>
          <w:szCs w:val="24"/>
        </w:rPr>
        <w:t xml:space="preserve">Школа </w:t>
      </w:r>
      <w:r w:rsidR="00C90A77" w:rsidRPr="009E6C4D">
        <w:rPr>
          <w:sz w:val="24"/>
          <w:szCs w:val="24"/>
        </w:rPr>
        <w:t>волонтера, Коворгинг школа</w:t>
      </w:r>
      <w:r w:rsidR="009E6C4D" w:rsidRPr="009E6C4D">
        <w:rPr>
          <w:sz w:val="24"/>
          <w:szCs w:val="24"/>
        </w:rPr>
        <w:t>,</w:t>
      </w:r>
      <w:r w:rsidR="009E6C4D" w:rsidRPr="009E6C4D">
        <w:t xml:space="preserve"> </w:t>
      </w:r>
      <w:r w:rsidR="006A2F2F">
        <w:rPr>
          <w:sz w:val="24"/>
          <w:szCs w:val="24"/>
        </w:rPr>
        <w:t>семинар-практикум «</w:t>
      </w:r>
      <w:r w:rsidR="009E6C4D" w:rsidRPr="009E6C4D">
        <w:rPr>
          <w:sz w:val="24"/>
          <w:szCs w:val="24"/>
        </w:rPr>
        <w:t>Медиа-прорыв</w:t>
      </w:r>
      <w:r w:rsidR="006A2F2F">
        <w:rPr>
          <w:sz w:val="24"/>
          <w:szCs w:val="24"/>
        </w:rPr>
        <w:t>»</w:t>
      </w:r>
      <w:r w:rsidR="009E6C4D" w:rsidRPr="009E6C4D">
        <w:rPr>
          <w:sz w:val="24"/>
          <w:szCs w:val="24"/>
        </w:rPr>
        <w:t>, Форум про</w:t>
      </w:r>
      <w:r w:rsidR="006A2F2F">
        <w:rPr>
          <w:sz w:val="24"/>
          <w:szCs w:val="24"/>
        </w:rPr>
        <w:t>фориентации «</w:t>
      </w:r>
      <w:r w:rsidR="009E6C4D" w:rsidRPr="009E6C4D">
        <w:rPr>
          <w:sz w:val="24"/>
          <w:szCs w:val="24"/>
        </w:rPr>
        <w:t>Поверь в себя!</w:t>
      </w:r>
      <w:r w:rsidR="006A2F2F">
        <w:rPr>
          <w:sz w:val="24"/>
          <w:szCs w:val="24"/>
        </w:rPr>
        <w:t>»</w:t>
      </w:r>
      <w:r w:rsidR="009E6C4D" w:rsidRPr="009E6C4D">
        <w:rPr>
          <w:sz w:val="24"/>
          <w:szCs w:val="24"/>
        </w:rPr>
        <w:t>, Конкурс на лучший проект по благоустро</w:t>
      </w:r>
      <w:r w:rsidR="009E6C4D" w:rsidRPr="009E6C4D">
        <w:rPr>
          <w:sz w:val="24"/>
          <w:szCs w:val="24"/>
        </w:rPr>
        <w:t>й</w:t>
      </w:r>
      <w:r w:rsidR="006A2F2F">
        <w:rPr>
          <w:sz w:val="24"/>
          <w:szCs w:val="24"/>
        </w:rPr>
        <w:t>ству «Территория молодёжи», Конкурс волонтеров «</w:t>
      </w:r>
      <w:r w:rsidR="009E6C4D" w:rsidRPr="009E6C4D">
        <w:rPr>
          <w:sz w:val="24"/>
          <w:szCs w:val="24"/>
        </w:rPr>
        <w:t>Сильное поколение</w:t>
      </w:r>
      <w:r w:rsidR="006A2F2F">
        <w:rPr>
          <w:sz w:val="24"/>
          <w:szCs w:val="24"/>
        </w:rPr>
        <w:t>»</w:t>
      </w:r>
      <w:r w:rsidR="009E6C4D" w:rsidRPr="009E6C4D">
        <w:rPr>
          <w:sz w:val="24"/>
          <w:szCs w:val="24"/>
        </w:rPr>
        <w:t>),</w:t>
      </w:r>
      <w:r w:rsidRPr="009E6C4D">
        <w:rPr>
          <w:sz w:val="24"/>
          <w:szCs w:val="24"/>
        </w:rPr>
        <w:t xml:space="preserve"> направленных на развитие инновационных компетенций у моло</w:t>
      </w:r>
      <w:r w:rsidR="00C90A77" w:rsidRPr="009E6C4D">
        <w:rPr>
          <w:sz w:val="24"/>
          <w:szCs w:val="24"/>
        </w:rPr>
        <w:t>дых людей.</w:t>
      </w:r>
      <w:r w:rsidR="00C90A77">
        <w:rPr>
          <w:sz w:val="24"/>
          <w:szCs w:val="24"/>
        </w:rPr>
        <w:t xml:space="preserve"> </w:t>
      </w:r>
    </w:p>
    <w:p w:rsidR="00980F31" w:rsidRDefault="006811F5" w:rsidP="00F25C79">
      <w:pPr>
        <w:pStyle w:val="ConsPlusNormal"/>
        <w:ind w:firstLine="540"/>
        <w:jc w:val="both"/>
        <w:rPr>
          <w:sz w:val="24"/>
          <w:szCs w:val="24"/>
        </w:rPr>
      </w:pPr>
      <w:r w:rsidRPr="006811F5">
        <w:rPr>
          <w:sz w:val="24"/>
          <w:szCs w:val="24"/>
        </w:rPr>
        <w:t xml:space="preserve">6. Заложена основа системы информационного обеспечения молодежи, в </w:t>
      </w:r>
      <w:r w:rsidRPr="006811F5">
        <w:rPr>
          <w:sz w:val="24"/>
          <w:szCs w:val="24"/>
        </w:rPr>
        <w:lastRenderedPageBreak/>
        <w:t>частности по предоставлению информации</w:t>
      </w:r>
      <w:r w:rsidR="00F75168">
        <w:rPr>
          <w:sz w:val="24"/>
          <w:szCs w:val="24"/>
        </w:rPr>
        <w:t xml:space="preserve"> о здоровом образе жизни, акти</w:t>
      </w:r>
      <w:r w:rsidR="00F75168">
        <w:rPr>
          <w:sz w:val="24"/>
          <w:szCs w:val="24"/>
        </w:rPr>
        <w:t>в</w:t>
      </w:r>
      <w:r w:rsidR="00F75168">
        <w:rPr>
          <w:sz w:val="24"/>
          <w:szCs w:val="24"/>
        </w:rPr>
        <w:t xml:space="preserve">ном и полезном досуге, а также </w:t>
      </w:r>
      <w:r w:rsidRPr="006811F5">
        <w:rPr>
          <w:sz w:val="24"/>
          <w:szCs w:val="24"/>
        </w:rPr>
        <w:t xml:space="preserve"> </w:t>
      </w:r>
      <w:r w:rsidR="00F75168" w:rsidRPr="00F75168">
        <w:rPr>
          <w:sz w:val="24"/>
          <w:szCs w:val="24"/>
        </w:rPr>
        <w:t>первичной профилактике наркомании, алк</w:t>
      </w:r>
      <w:r w:rsidR="00F75168" w:rsidRPr="00F75168">
        <w:rPr>
          <w:sz w:val="24"/>
          <w:szCs w:val="24"/>
        </w:rPr>
        <w:t>о</w:t>
      </w:r>
      <w:r w:rsidR="00F75168" w:rsidRPr="00F75168">
        <w:rPr>
          <w:sz w:val="24"/>
          <w:szCs w:val="24"/>
        </w:rPr>
        <w:t>голизма, ВИЧ/ИПП</w:t>
      </w:r>
      <w:r w:rsidR="00F75168">
        <w:rPr>
          <w:sz w:val="24"/>
          <w:szCs w:val="24"/>
        </w:rPr>
        <w:t xml:space="preserve">. Так, информационным центром по профилактике </w:t>
      </w:r>
      <w:r w:rsidR="00F75168" w:rsidRPr="00F75168">
        <w:rPr>
          <w:sz w:val="24"/>
          <w:szCs w:val="24"/>
        </w:rPr>
        <w:t>нарк</w:t>
      </w:r>
      <w:r w:rsidR="00F75168" w:rsidRPr="00F75168">
        <w:rPr>
          <w:sz w:val="24"/>
          <w:szCs w:val="24"/>
        </w:rPr>
        <w:t>о</w:t>
      </w:r>
      <w:r w:rsidR="00F75168" w:rsidRPr="00F75168">
        <w:rPr>
          <w:sz w:val="24"/>
          <w:szCs w:val="24"/>
        </w:rPr>
        <w:t>мании, алкоголизма, ВИЧ/ИПП</w:t>
      </w:r>
      <w:r w:rsidR="00F75168">
        <w:rPr>
          <w:sz w:val="24"/>
          <w:szCs w:val="24"/>
        </w:rPr>
        <w:t xml:space="preserve"> «СОК», </w:t>
      </w:r>
      <w:r w:rsidR="00F75168" w:rsidRPr="005346DD">
        <w:rPr>
          <w:sz w:val="24"/>
          <w:szCs w:val="24"/>
        </w:rPr>
        <w:t>проведено 1</w:t>
      </w:r>
      <w:r w:rsidR="005346DD" w:rsidRPr="005346DD">
        <w:rPr>
          <w:sz w:val="24"/>
          <w:szCs w:val="24"/>
        </w:rPr>
        <w:t>13</w:t>
      </w:r>
      <w:r w:rsidR="00F75168" w:rsidRPr="005346DD">
        <w:rPr>
          <w:sz w:val="24"/>
          <w:szCs w:val="24"/>
        </w:rPr>
        <w:t xml:space="preserve"> мероприятий</w:t>
      </w:r>
      <w:r w:rsidR="00F75168">
        <w:rPr>
          <w:sz w:val="24"/>
          <w:szCs w:val="24"/>
        </w:rPr>
        <w:t>, охвачено 45 подростков «группы риска», 7542 человека привлечены к тематическим а</w:t>
      </w:r>
      <w:r w:rsidR="00F75168">
        <w:rPr>
          <w:sz w:val="24"/>
          <w:szCs w:val="24"/>
        </w:rPr>
        <w:t>к</w:t>
      </w:r>
      <w:r w:rsidR="00F75168">
        <w:rPr>
          <w:sz w:val="24"/>
          <w:szCs w:val="24"/>
        </w:rPr>
        <w:t>циям: Всероссийская акция «День без табака»,  Всероссийская акция «Соо</w:t>
      </w:r>
      <w:r w:rsidR="00F75168">
        <w:rPr>
          <w:sz w:val="24"/>
          <w:szCs w:val="24"/>
        </w:rPr>
        <w:t>б</w:t>
      </w:r>
      <w:r w:rsidR="00F75168">
        <w:rPr>
          <w:sz w:val="24"/>
          <w:szCs w:val="24"/>
        </w:rPr>
        <w:t xml:space="preserve">щи, где торгуют смертью», региональная профилактическая акция «Стоп спайс», Всемирный день борьбы с наркозависимостью и множество других профилактических акций и мероприятий </w:t>
      </w:r>
      <w:r w:rsidR="00BA22C6">
        <w:rPr>
          <w:sz w:val="24"/>
          <w:szCs w:val="24"/>
        </w:rPr>
        <w:t>с привлечением волонтеров проф</w:t>
      </w:r>
      <w:r w:rsidR="00BA22C6">
        <w:rPr>
          <w:sz w:val="24"/>
          <w:szCs w:val="24"/>
        </w:rPr>
        <w:t>и</w:t>
      </w:r>
      <w:r w:rsidR="00BA22C6">
        <w:rPr>
          <w:sz w:val="24"/>
          <w:szCs w:val="24"/>
        </w:rPr>
        <w:t xml:space="preserve">лактики. </w:t>
      </w:r>
    </w:p>
    <w:p w:rsidR="00980F31" w:rsidRPr="00980F31" w:rsidRDefault="00980F31" w:rsidP="00F25C79">
      <w:pPr>
        <w:pStyle w:val="ConsPlusNormal"/>
        <w:ind w:firstLine="540"/>
        <w:jc w:val="both"/>
        <w:rPr>
          <w:sz w:val="24"/>
          <w:szCs w:val="24"/>
        </w:rPr>
      </w:pPr>
      <w:r w:rsidRPr="00980F31">
        <w:rPr>
          <w:sz w:val="24"/>
          <w:szCs w:val="24"/>
        </w:rPr>
        <w:t>Проектная деятельность является одним из способов профилактики ра</w:t>
      </w:r>
      <w:r w:rsidRPr="00980F31">
        <w:rPr>
          <w:sz w:val="24"/>
          <w:szCs w:val="24"/>
        </w:rPr>
        <w:t>с</w:t>
      </w:r>
      <w:r w:rsidRPr="00980F31">
        <w:rPr>
          <w:sz w:val="24"/>
          <w:szCs w:val="24"/>
        </w:rPr>
        <w:t>пространения наркомании в молодежной среде. Районный конкурс социал</w:t>
      </w:r>
      <w:r w:rsidRPr="00980F31">
        <w:rPr>
          <w:sz w:val="24"/>
          <w:szCs w:val="24"/>
        </w:rPr>
        <w:t>ь</w:t>
      </w:r>
      <w:r w:rsidRPr="00980F31">
        <w:rPr>
          <w:sz w:val="24"/>
          <w:szCs w:val="24"/>
        </w:rPr>
        <w:t>ных антинаркотических проектов направлен на привлечение внимания детей и молодежи, общественности к решению актуальных социально-значимых пр</w:t>
      </w:r>
      <w:r w:rsidRPr="00980F31">
        <w:rPr>
          <w:sz w:val="24"/>
          <w:szCs w:val="24"/>
        </w:rPr>
        <w:t>о</w:t>
      </w:r>
      <w:r w:rsidRPr="00980F31">
        <w:rPr>
          <w:sz w:val="24"/>
          <w:szCs w:val="24"/>
        </w:rPr>
        <w:t>блем в обществе. В 2020 году победителями стали школьники Дубовоовра</w:t>
      </w:r>
      <w:r w:rsidRPr="00980F31">
        <w:rPr>
          <w:sz w:val="24"/>
          <w:szCs w:val="24"/>
        </w:rPr>
        <w:t>ж</w:t>
      </w:r>
      <w:r w:rsidR="00290F57">
        <w:rPr>
          <w:sz w:val="24"/>
          <w:szCs w:val="24"/>
        </w:rPr>
        <w:t>н</w:t>
      </w:r>
      <w:r>
        <w:rPr>
          <w:sz w:val="24"/>
          <w:szCs w:val="24"/>
        </w:rPr>
        <w:t>ой с</w:t>
      </w:r>
      <w:r w:rsidRPr="00980F31">
        <w:rPr>
          <w:sz w:val="24"/>
          <w:szCs w:val="24"/>
        </w:rPr>
        <w:t>редней школы с проект</w:t>
      </w:r>
      <w:r w:rsidR="006A2F2F">
        <w:rPr>
          <w:sz w:val="24"/>
          <w:szCs w:val="24"/>
        </w:rPr>
        <w:t>ом «Соты»</w:t>
      </w:r>
      <w:r w:rsidRPr="00980F31">
        <w:rPr>
          <w:sz w:val="24"/>
          <w:szCs w:val="24"/>
        </w:rPr>
        <w:t xml:space="preserve">. В 2021 году, в возрастной категории от 18 до 30 лет, лучшим был признан проект МКОУ </w:t>
      </w:r>
      <w:r w:rsidR="006A2F2F">
        <w:rPr>
          <w:sz w:val="24"/>
          <w:szCs w:val="24"/>
        </w:rPr>
        <w:t>«</w:t>
      </w:r>
      <w:r w:rsidRPr="00980F31">
        <w:rPr>
          <w:sz w:val="24"/>
          <w:szCs w:val="24"/>
        </w:rPr>
        <w:t>Приво</w:t>
      </w:r>
      <w:r>
        <w:rPr>
          <w:sz w:val="24"/>
          <w:szCs w:val="24"/>
        </w:rPr>
        <w:t>льненск</w:t>
      </w:r>
      <w:r w:rsidR="006A2F2F">
        <w:rPr>
          <w:sz w:val="24"/>
          <w:szCs w:val="24"/>
        </w:rPr>
        <w:t>ая</w:t>
      </w:r>
      <w:r>
        <w:rPr>
          <w:sz w:val="24"/>
          <w:szCs w:val="24"/>
        </w:rPr>
        <w:t xml:space="preserve"> СШ им. М.С. Шумилова</w:t>
      </w:r>
      <w:r w:rsidR="006A2F2F">
        <w:rPr>
          <w:sz w:val="24"/>
          <w:szCs w:val="24"/>
        </w:rPr>
        <w:t xml:space="preserve">», </w:t>
      </w:r>
      <w:r>
        <w:rPr>
          <w:sz w:val="24"/>
          <w:szCs w:val="24"/>
        </w:rPr>
        <w:t xml:space="preserve"> в </w:t>
      </w:r>
      <w:r w:rsidRPr="00980F31">
        <w:rPr>
          <w:sz w:val="24"/>
          <w:szCs w:val="24"/>
        </w:rPr>
        <w:t xml:space="preserve">категории от 14 до 17 лет </w:t>
      </w:r>
      <w:r>
        <w:rPr>
          <w:sz w:val="24"/>
          <w:szCs w:val="24"/>
        </w:rPr>
        <w:t xml:space="preserve">- </w:t>
      </w:r>
      <w:r w:rsidRPr="00980F31">
        <w:rPr>
          <w:sz w:val="24"/>
          <w:szCs w:val="24"/>
        </w:rPr>
        <w:t xml:space="preserve">I место </w:t>
      </w:r>
      <w:r>
        <w:rPr>
          <w:sz w:val="24"/>
          <w:szCs w:val="24"/>
        </w:rPr>
        <w:t xml:space="preserve">получила </w:t>
      </w:r>
      <w:r w:rsidR="006A2F2F">
        <w:rPr>
          <w:sz w:val="24"/>
          <w:szCs w:val="24"/>
        </w:rPr>
        <w:t xml:space="preserve"> МКОУ «</w:t>
      </w:r>
      <w:r w:rsidRPr="00980F31">
        <w:rPr>
          <w:sz w:val="24"/>
          <w:szCs w:val="24"/>
        </w:rPr>
        <w:t>К</w:t>
      </w:r>
      <w:r w:rsidRPr="00980F31">
        <w:rPr>
          <w:sz w:val="24"/>
          <w:szCs w:val="24"/>
        </w:rPr>
        <w:t>и</w:t>
      </w:r>
      <w:r w:rsidRPr="00980F31">
        <w:rPr>
          <w:sz w:val="24"/>
          <w:szCs w:val="24"/>
        </w:rPr>
        <w:t>ровская СШ им. Москвичева</w:t>
      </w:r>
      <w:r w:rsidR="006A2F2F">
        <w:rPr>
          <w:sz w:val="24"/>
          <w:szCs w:val="24"/>
        </w:rPr>
        <w:t>». В 2021 году проект «</w:t>
      </w:r>
      <w:r w:rsidRPr="00980F31">
        <w:rPr>
          <w:sz w:val="24"/>
          <w:szCs w:val="24"/>
        </w:rPr>
        <w:t>Бабочка</w:t>
      </w:r>
      <w:r w:rsidR="006A2F2F">
        <w:rPr>
          <w:sz w:val="24"/>
          <w:szCs w:val="24"/>
        </w:rPr>
        <w:t>»</w:t>
      </w:r>
      <w:r w:rsidRPr="00980F31">
        <w:rPr>
          <w:sz w:val="24"/>
          <w:szCs w:val="24"/>
        </w:rPr>
        <w:t xml:space="preserve"> привлек возмо</w:t>
      </w:r>
      <w:r w:rsidRPr="00980F31">
        <w:rPr>
          <w:sz w:val="24"/>
          <w:szCs w:val="24"/>
        </w:rPr>
        <w:t>ж</w:t>
      </w:r>
      <w:r w:rsidRPr="00980F31">
        <w:rPr>
          <w:sz w:val="24"/>
          <w:szCs w:val="24"/>
        </w:rPr>
        <w:t xml:space="preserve">ностью раскрыть свои скрытые таланты более </w:t>
      </w:r>
      <w:r w:rsidR="00290F57" w:rsidRPr="00290F57">
        <w:rPr>
          <w:sz w:val="24"/>
          <w:szCs w:val="24"/>
        </w:rPr>
        <w:t>100</w:t>
      </w:r>
      <w:r w:rsidR="009E6C4D" w:rsidRPr="00290F57">
        <w:rPr>
          <w:sz w:val="24"/>
          <w:szCs w:val="24"/>
        </w:rPr>
        <w:t xml:space="preserve"> участник</w:t>
      </w:r>
      <w:r w:rsidR="00290F57" w:rsidRPr="00290F57">
        <w:rPr>
          <w:sz w:val="24"/>
          <w:szCs w:val="24"/>
        </w:rPr>
        <w:t>ов</w:t>
      </w:r>
      <w:r w:rsidRPr="00290F57">
        <w:rPr>
          <w:sz w:val="24"/>
          <w:szCs w:val="24"/>
        </w:rPr>
        <w:t>.</w:t>
      </w:r>
      <w:r>
        <w:rPr>
          <w:sz w:val="24"/>
          <w:szCs w:val="24"/>
        </w:rPr>
        <w:t xml:space="preserve"> Самым резул</w:t>
      </w:r>
      <w:r>
        <w:rPr>
          <w:sz w:val="24"/>
          <w:szCs w:val="24"/>
        </w:rPr>
        <w:t>ь</w:t>
      </w:r>
      <w:r>
        <w:rPr>
          <w:sz w:val="24"/>
          <w:szCs w:val="24"/>
        </w:rPr>
        <w:t>тативным профилактическим проектом по итогам реализации программы ок</w:t>
      </w:r>
      <w:r>
        <w:rPr>
          <w:sz w:val="24"/>
          <w:szCs w:val="24"/>
        </w:rPr>
        <w:t>а</w:t>
      </w:r>
      <w:r>
        <w:rPr>
          <w:sz w:val="24"/>
          <w:szCs w:val="24"/>
        </w:rPr>
        <w:t xml:space="preserve">зался  </w:t>
      </w:r>
      <w:r w:rsidRPr="00980F31">
        <w:rPr>
          <w:sz w:val="24"/>
          <w:szCs w:val="24"/>
        </w:rPr>
        <w:t>антинаркотическ</w:t>
      </w:r>
      <w:r>
        <w:rPr>
          <w:sz w:val="24"/>
          <w:szCs w:val="24"/>
        </w:rPr>
        <w:t xml:space="preserve">ий </w:t>
      </w:r>
      <w:r w:rsidR="006A2F2F">
        <w:rPr>
          <w:sz w:val="24"/>
          <w:szCs w:val="24"/>
        </w:rPr>
        <w:t xml:space="preserve"> проект «</w:t>
      </w:r>
      <w:r w:rsidRPr="00980F31">
        <w:rPr>
          <w:sz w:val="24"/>
          <w:szCs w:val="24"/>
        </w:rPr>
        <w:t>МыВместеЗа</w:t>
      </w:r>
      <w:r w:rsidR="006A2F2F">
        <w:rPr>
          <w:sz w:val="24"/>
          <w:szCs w:val="24"/>
        </w:rPr>
        <w:t>»</w:t>
      </w:r>
      <w:r w:rsidRPr="00980F31">
        <w:rPr>
          <w:sz w:val="24"/>
          <w:szCs w:val="24"/>
        </w:rPr>
        <w:t>, профилактической работой было охвачено 2480 подростков</w:t>
      </w:r>
      <w:r w:rsidR="00043D2D">
        <w:rPr>
          <w:sz w:val="24"/>
          <w:szCs w:val="24"/>
        </w:rPr>
        <w:t>.</w:t>
      </w:r>
    </w:p>
    <w:p w:rsidR="00F75168" w:rsidRDefault="00980F31" w:rsidP="00F25C79">
      <w:pPr>
        <w:pStyle w:val="ConsPlusNormal"/>
        <w:ind w:firstLine="540"/>
        <w:jc w:val="both"/>
        <w:rPr>
          <w:sz w:val="24"/>
          <w:szCs w:val="24"/>
        </w:rPr>
      </w:pPr>
      <w:r w:rsidRPr="00980F31">
        <w:rPr>
          <w:sz w:val="24"/>
          <w:szCs w:val="24"/>
        </w:rPr>
        <w:t>Молодежные медиа ресурсы представлены и активно реализуются в  н</w:t>
      </w:r>
      <w:r w:rsidRPr="00980F31">
        <w:rPr>
          <w:sz w:val="24"/>
          <w:szCs w:val="24"/>
        </w:rPr>
        <w:t>о</w:t>
      </w:r>
      <w:r w:rsidRPr="00980F31">
        <w:rPr>
          <w:sz w:val="24"/>
          <w:szCs w:val="24"/>
        </w:rPr>
        <w:t>вой форме работы волонтеров - студия профилактического КИНО. Это инт</w:t>
      </w:r>
      <w:r w:rsidRPr="00980F31">
        <w:rPr>
          <w:sz w:val="24"/>
          <w:szCs w:val="24"/>
        </w:rPr>
        <w:t>е</w:t>
      </w:r>
      <w:r w:rsidRPr="00980F31">
        <w:rPr>
          <w:sz w:val="24"/>
          <w:szCs w:val="24"/>
        </w:rPr>
        <w:t>ресная профилактическая форма работы с молодёжью. Снятые ролики ра</w:t>
      </w:r>
      <w:r w:rsidRPr="00980F31">
        <w:rPr>
          <w:sz w:val="24"/>
          <w:szCs w:val="24"/>
        </w:rPr>
        <w:t>з</w:t>
      </w:r>
      <w:r w:rsidRPr="00980F31">
        <w:rPr>
          <w:sz w:val="24"/>
          <w:szCs w:val="24"/>
        </w:rPr>
        <w:t>мещаются в соци</w:t>
      </w:r>
      <w:r w:rsidR="006A2F2F">
        <w:rPr>
          <w:sz w:val="24"/>
          <w:szCs w:val="24"/>
        </w:rPr>
        <w:t>альных сетях и «родительских»</w:t>
      </w:r>
      <w:r w:rsidRPr="00980F31">
        <w:rPr>
          <w:sz w:val="24"/>
          <w:szCs w:val="24"/>
        </w:rPr>
        <w:t xml:space="preserve"> чатах. Достигнутые резул</w:t>
      </w:r>
      <w:r w:rsidRPr="00980F31">
        <w:rPr>
          <w:sz w:val="24"/>
          <w:szCs w:val="24"/>
        </w:rPr>
        <w:t>ь</w:t>
      </w:r>
      <w:r w:rsidRPr="00980F31">
        <w:rPr>
          <w:sz w:val="24"/>
          <w:szCs w:val="24"/>
        </w:rPr>
        <w:t xml:space="preserve">таты: сняты два </w:t>
      </w:r>
      <w:r w:rsidR="006A2F2F">
        <w:rPr>
          <w:sz w:val="24"/>
          <w:szCs w:val="24"/>
        </w:rPr>
        <w:t>коротко</w:t>
      </w:r>
      <w:r w:rsidRPr="00980F31">
        <w:rPr>
          <w:sz w:val="24"/>
          <w:szCs w:val="24"/>
        </w:rPr>
        <w:t>метражных фильма и 4 социальных профилактических ролика. Количество просмо</w:t>
      </w:r>
      <w:r w:rsidR="006A2F2F">
        <w:rPr>
          <w:sz w:val="24"/>
          <w:szCs w:val="24"/>
        </w:rPr>
        <w:t>тров антинаркотического фильма «</w:t>
      </w:r>
      <w:r w:rsidRPr="00980F31">
        <w:rPr>
          <w:sz w:val="24"/>
          <w:szCs w:val="24"/>
        </w:rPr>
        <w:t>За гранью</w:t>
      </w:r>
      <w:r w:rsidR="006A2F2F">
        <w:rPr>
          <w:sz w:val="24"/>
          <w:szCs w:val="24"/>
        </w:rPr>
        <w:t>»</w:t>
      </w:r>
      <w:r w:rsidRPr="00980F31">
        <w:rPr>
          <w:sz w:val="24"/>
          <w:szCs w:val="24"/>
        </w:rPr>
        <w:t xml:space="preserve"> пр</w:t>
      </w:r>
      <w:r w:rsidRPr="00980F31">
        <w:rPr>
          <w:sz w:val="24"/>
          <w:szCs w:val="24"/>
        </w:rPr>
        <w:t>е</w:t>
      </w:r>
      <w:r w:rsidRPr="00980F31">
        <w:rPr>
          <w:sz w:val="24"/>
          <w:szCs w:val="24"/>
        </w:rPr>
        <w:t>высило 6 тысяч.</w:t>
      </w:r>
    </w:p>
    <w:p w:rsidR="0063053A" w:rsidRPr="00533381" w:rsidRDefault="006811F5" w:rsidP="00F25C79">
      <w:pPr>
        <w:pStyle w:val="ConsPlusNormal"/>
        <w:ind w:firstLine="540"/>
        <w:jc w:val="both"/>
        <w:rPr>
          <w:sz w:val="24"/>
          <w:szCs w:val="24"/>
        </w:rPr>
      </w:pPr>
      <w:r w:rsidRPr="006811F5">
        <w:rPr>
          <w:sz w:val="24"/>
          <w:szCs w:val="24"/>
        </w:rPr>
        <w:t xml:space="preserve">7. В </w:t>
      </w:r>
      <w:r w:rsidR="00BA22C6">
        <w:rPr>
          <w:sz w:val="24"/>
          <w:szCs w:val="24"/>
        </w:rPr>
        <w:t xml:space="preserve">районе </w:t>
      </w:r>
      <w:r w:rsidR="00AE4955">
        <w:rPr>
          <w:sz w:val="24"/>
          <w:szCs w:val="24"/>
        </w:rPr>
        <w:t>создана</w:t>
      </w:r>
      <w:r w:rsidRPr="006811F5">
        <w:rPr>
          <w:sz w:val="24"/>
          <w:szCs w:val="24"/>
        </w:rPr>
        <w:t xml:space="preserve"> система меж</w:t>
      </w:r>
      <w:r w:rsidR="00AE4955">
        <w:rPr>
          <w:sz w:val="24"/>
          <w:szCs w:val="24"/>
        </w:rPr>
        <w:t>муниципального</w:t>
      </w:r>
      <w:r w:rsidRPr="006811F5">
        <w:rPr>
          <w:sz w:val="24"/>
          <w:szCs w:val="24"/>
        </w:rPr>
        <w:t xml:space="preserve"> взаимодействия в направлении </w:t>
      </w:r>
      <w:r w:rsidR="00533381">
        <w:rPr>
          <w:sz w:val="24"/>
          <w:szCs w:val="24"/>
        </w:rPr>
        <w:t>развития добровольчества (волонтерства). В 2020 году на базе МКУ «Центр Электроник» состоялось торжественное открытие территориал</w:t>
      </w:r>
      <w:r w:rsidR="00533381">
        <w:rPr>
          <w:sz w:val="24"/>
          <w:szCs w:val="24"/>
        </w:rPr>
        <w:t>ь</w:t>
      </w:r>
      <w:r w:rsidR="00533381">
        <w:rPr>
          <w:sz w:val="24"/>
          <w:szCs w:val="24"/>
        </w:rPr>
        <w:t>ного представительства регионального центра добровольчества Волгогра</w:t>
      </w:r>
      <w:r w:rsidR="00533381">
        <w:rPr>
          <w:sz w:val="24"/>
          <w:szCs w:val="24"/>
        </w:rPr>
        <w:t>д</w:t>
      </w:r>
      <w:r w:rsidR="00533381">
        <w:rPr>
          <w:sz w:val="24"/>
          <w:szCs w:val="24"/>
        </w:rPr>
        <w:t xml:space="preserve">ской области (ресурсный центр). </w:t>
      </w:r>
      <w:r w:rsidR="0063053A" w:rsidRPr="00533381">
        <w:rPr>
          <w:sz w:val="24"/>
          <w:szCs w:val="24"/>
        </w:rPr>
        <w:t>В рамках подписанного соглашения о сотру</w:t>
      </w:r>
      <w:r w:rsidR="0063053A" w:rsidRPr="00533381">
        <w:rPr>
          <w:sz w:val="24"/>
          <w:szCs w:val="24"/>
        </w:rPr>
        <w:t>д</w:t>
      </w:r>
      <w:r w:rsidR="0063053A" w:rsidRPr="00533381">
        <w:rPr>
          <w:sz w:val="24"/>
          <w:szCs w:val="24"/>
        </w:rPr>
        <w:t>ничестве с Региональным ресурсным центром добровольчества Волгогра</w:t>
      </w:r>
      <w:r w:rsidR="0063053A" w:rsidRPr="00533381">
        <w:rPr>
          <w:sz w:val="24"/>
          <w:szCs w:val="24"/>
        </w:rPr>
        <w:t>д</w:t>
      </w:r>
      <w:r w:rsidR="0063053A" w:rsidRPr="00533381">
        <w:rPr>
          <w:sz w:val="24"/>
          <w:szCs w:val="24"/>
        </w:rPr>
        <w:t>ской области Центр социальн</w:t>
      </w:r>
      <w:r w:rsidR="0063053A">
        <w:rPr>
          <w:sz w:val="24"/>
          <w:szCs w:val="24"/>
        </w:rPr>
        <w:t>ой и досуговой помощи молодежи «</w:t>
      </w:r>
      <w:r w:rsidR="0063053A" w:rsidRPr="00533381">
        <w:rPr>
          <w:sz w:val="24"/>
          <w:szCs w:val="24"/>
        </w:rPr>
        <w:t>Электро</w:t>
      </w:r>
      <w:r w:rsidR="0063053A">
        <w:rPr>
          <w:sz w:val="24"/>
          <w:szCs w:val="24"/>
        </w:rPr>
        <w:t>ник»</w:t>
      </w:r>
      <w:r w:rsidR="0063053A" w:rsidRPr="00533381">
        <w:rPr>
          <w:sz w:val="24"/>
          <w:szCs w:val="24"/>
        </w:rPr>
        <w:t xml:space="preserve"> выполняет следующие функции:</w:t>
      </w:r>
    </w:p>
    <w:p w:rsidR="0063053A" w:rsidRPr="00533381" w:rsidRDefault="0063053A" w:rsidP="00F25C79">
      <w:pPr>
        <w:pStyle w:val="ConsPlusNormal"/>
        <w:ind w:firstLine="540"/>
        <w:jc w:val="both"/>
        <w:rPr>
          <w:sz w:val="24"/>
          <w:szCs w:val="24"/>
        </w:rPr>
      </w:pPr>
      <w:r w:rsidRPr="00533381">
        <w:rPr>
          <w:sz w:val="24"/>
          <w:szCs w:val="24"/>
        </w:rPr>
        <w:t>- создает условия для всестороннего развития добровольчества (воло</w:t>
      </w:r>
      <w:r w:rsidRPr="00533381">
        <w:rPr>
          <w:sz w:val="24"/>
          <w:szCs w:val="24"/>
        </w:rPr>
        <w:t>н</w:t>
      </w:r>
      <w:r w:rsidRPr="00533381">
        <w:rPr>
          <w:sz w:val="24"/>
          <w:szCs w:val="24"/>
        </w:rPr>
        <w:t>терства) на территории Светлоярского, Октябрьского, Котельниковского мун</w:t>
      </w:r>
      <w:r w:rsidRPr="00533381">
        <w:rPr>
          <w:sz w:val="24"/>
          <w:szCs w:val="24"/>
        </w:rPr>
        <w:t>и</w:t>
      </w:r>
      <w:r w:rsidRPr="00533381">
        <w:rPr>
          <w:sz w:val="24"/>
          <w:szCs w:val="24"/>
        </w:rPr>
        <w:t>ципальных районов Волгоградской области;</w:t>
      </w:r>
    </w:p>
    <w:p w:rsidR="00C13CDC" w:rsidRDefault="0063053A" w:rsidP="00F25C79">
      <w:pPr>
        <w:pStyle w:val="ConsPlusNormal"/>
        <w:ind w:firstLine="540"/>
        <w:jc w:val="both"/>
        <w:rPr>
          <w:sz w:val="24"/>
          <w:szCs w:val="24"/>
        </w:rPr>
      </w:pPr>
      <w:r w:rsidRPr="00533381">
        <w:rPr>
          <w:sz w:val="24"/>
          <w:szCs w:val="24"/>
        </w:rPr>
        <w:t>- оказывает организационную, информационную, методическую и иную поддержку деятельности добровольческим (волонтерским) организациям на территории Светлоярского, Октябрьского, Котельниковского муниципальны</w:t>
      </w:r>
      <w:r>
        <w:rPr>
          <w:sz w:val="24"/>
          <w:szCs w:val="24"/>
        </w:rPr>
        <w:t xml:space="preserve">х районов Волгоградской области. </w:t>
      </w:r>
    </w:p>
    <w:p w:rsidR="00C13CDC" w:rsidRDefault="00C13CDC" w:rsidP="00F25C79">
      <w:pPr>
        <w:pStyle w:val="ConsPlusNormal"/>
        <w:ind w:firstLine="540"/>
        <w:jc w:val="both"/>
        <w:rPr>
          <w:sz w:val="24"/>
          <w:szCs w:val="24"/>
        </w:rPr>
      </w:pPr>
      <w:r w:rsidRPr="00C13CDC">
        <w:rPr>
          <w:sz w:val="24"/>
          <w:szCs w:val="24"/>
        </w:rPr>
        <w:t xml:space="preserve">Волонтеры являются активными участниками практически всех </w:t>
      </w:r>
      <w:r w:rsidR="00290F57" w:rsidRPr="00C13CDC">
        <w:rPr>
          <w:sz w:val="24"/>
          <w:szCs w:val="24"/>
        </w:rPr>
        <w:t>меропр</w:t>
      </w:r>
      <w:r w:rsidR="00290F57" w:rsidRPr="00C13CDC">
        <w:rPr>
          <w:sz w:val="24"/>
          <w:szCs w:val="24"/>
        </w:rPr>
        <w:t>и</w:t>
      </w:r>
      <w:r w:rsidR="00290F57" w:rsidRPr="00C13CDC">
        <w:rPr>
          <w:sz w:val="24"/>
          <w:szCs w:val="24"/>
        </w:rPr>
        <w:t>ятий</w:t>
      </w:r>
      <w:r w:rsidRPr="00C13CDC">
        <w:rPr>
          <w:sz w:val="24"/>
          <w:szCs w:val="24"/>
        </w:rPr>
        <w:t xml:space="preserve"> нашего района, а  также принимают участие в областных  и </w:t>
      </w:r>
      <w:r w:rsidR="00290F57" w:rsidRPr="00C13CDC">
        <w:rPr>
          <w:sz w:val="24"/>
          <w:szCs w:val="24"/>
        </w:rPr>
        <w:t>всеросси</w:t>
      </w:r>
      <w:r w:rsidR="00290F57" w:rsidRPr="00C13CDC">
        <w:rPr>
          <w:sz w:val="24"/>
          <w:szCs w:val="24"/>
        </w:rPr>
        <w:t>й</w:t>
      </w:r>
      <w:r w:rsidR="00290F57" w:rsidRPr="00C13CDC">
        <w:rPr>
          <w:sz w:val="24"/>
          <w:szCs w:val="24"/>
        </w:rPr>
        <w:t>ских</w:t>
      </w:r>
      <w:r w:rsidRPr="00C13CDC">
        <w:rPr>
          <w:sz w:val="24"/>
          <w:szCs w:val="24"/>
        </w:rPr>
        <w:t xml:space="preserve"> проектах и мероприятиях</w:t>
      </w:r>
      <w:r>
        <w:rPr>
          <w:sz w:val="24"/>
          <w:szCs w:val="24"/>
        </w:rPr>
        <w:t>:</w:t>
      </w:r>
    </w:p>
    <w:p w:rsidR="00C13CDC" w:rsidRDefault="00C13CDC" w:rsidP="00F25C79">
      <w:pPr>
        <w:pStyle w:val="ConsPlusNormal"/>
        <w:ind w:firstLine="540"/>
        <w:jc w:val="both"/>
        <w:rPr>
          <w:sz w:val="24"/>
          <w:szCs w:val="24"/>
        </w:rPr>
      </w:pPr>
      <w:r>
        <w:rPr>
          <w:sz w:val="24"/>
          <w:szCs w:val="24"/>
        </w:rPr>
        <w:t>-в</w:t>
      </w:r>
      <w:r w:rsidRPr="00C13CDC">
        <w:rPr>
          <w:sz w:val="24"/>
          <w:szCs w:val="24"/>
        </w:rPr>
        <w:t xml:space="preserve"> сентябре 2</w:t>
      </w:r>
      <w:r w:rsidR="006A2F2F">
        <w:rPr>
          <w:sz w:val="24"/>
          <w:szCs w:val="24"/>
        </w:rPr>
        <w:t>019 года в лагере «</w:t>
      </w:r>
      <w:r w:rsidRPr="00C13CDC">
        <w:rPr>
          <w:sz w:val="24"/>
          <w:szCs w:val="24"/>
        </w:rPr>
        <w:t>Чайка</w:t>
      </w:r>
      <w:r w:rsidR="006A2F2F">
        <w:rPr>
          <w:sz w:val="24"/>
          <w:szCs w:val="24"/>
        </w:rPr>
        <w:t>»</w:t>
      </w:r>
      <w:r w:rsidRPr="00C13CDC">
        <w:rPr>
          <w:sz w:val="24"/>
          <w:szCs w:val="24"/>
        </w:rPr>
        <w:t xml:space="preserve"> состоялся районный волонте</w:t>
      </w:r>
      <w:r w:rsidRPr="00C13CDC">
        <w:rPr>
          <w:sz w:val="24"/>
          <w:szCs w:val="24"/>
        </w:rPr>
        <w:t>р</w:t>
      </w:r>
      <w:r w:rsidRPr="00C13CDC">
        <w:rPr>
          <w:sz w:val="24"/>
          <w:szCs w:val="24"/>
        </w:rPr>
        <w:t xml:space="preserve">ский форум </w:t>
      </w:r>
      <w:r w:rsidR="006A2F2F">
        <w:rPr>
          <w:sz w:val="24"/>
          <w:szCs w:val="24"/>
        </w:rPr>
        <w:t>«</w:t>
      </w:r>
      <w:r w:rsidRPr="00C13CDC">
        <w:rPr>
          <w:sz w:val="24"/>
          <w:szCs w:val="24"/>
        </w:rPr>
        <w:t>Взгляд в будущее</w:t>
      </w:r>
      <w:r w:rsidR="006A2F2F">
        <w:rPr>
          <w:sz w:val="24"/>
          <w:szCs w:val="24"/>
        </w:rPr>
        <w:t>»</w:t>
      </w:r>
      <w:r w:rsidRPr="00C13CDC">
        <w:rPr>
          <w:sz w:val="24"/>
          <w:szCs w:val="24"/>
        </w:rPr>
        <w:t>. Его участниками стали представители в</w:t>
      </w:r>
      <w:r w:rsidRPr="00C13CDC">
        <w:rPr>
          <w:sz w:val="24"/>
          <w:szCs w:val="24"/>
        </w:rPr>
        <w:t>о</w:t>
      </w:r>
      <w:r w:rsidRPr="00C13CDC">
        <w:rPr>
          <w:sz w:val="24"/>
          <w:szCs w:val="24"/>
        </w:rPr>
        <w:t>лонтерских движений из 10 поселений Светлоярского района</w:t>
      </w:r>
      <w:r w:rsidR="005346DD">
        <w:rPr>
          <w:sz w:val="24"/>
          <w:szCs w:val="24"/>
        </w:rPr>
        <w:t xml:space="preserve"> с охватом 125 </w:t>
      </w:r>
      <w:r w:rsidR="005346DD" w:rsidRPr="005346DD">
        <w:rPr>
          <w:sz w:val="24"/>
          <w:szCs w:val="24"/>
        </w:rPr>
        <w:t>человек</w:t>
      </w:r>
      <w:r w:rsidRPr="005346DD">
        <w:rPr>
          <w:sz w:val="24"/>
          <w:szCs w:val="24"/>
        </w:rPr>
        <w:t>;</w:t>
      </w:r>
      <w:r w:rsidRPr="00C13CDC">
        <w:rPr>
          <w:sz w:val="24"/>
          <w:szCs w:val="24"/>
        </w:rPr>
        <w:t xml:space="preserve"> </w:t>
      </w:r>
    </w:p>
    <w:p w:rsidR="00C13CDC" w:rsidRDefault="00C13CDC" w:rsidP="00F25C79">
      <w:pPr>
        <w:pStyle w:val="ConsPlusNormal"/>
        <w:ind w:firstLine="540"/>
        <w:jc w:val="both"/>
        <w:rPr>
          <w:sz w:val="24"/>
          <w:szCs w:val="24"/>
        </w:rPr>
      </w:pPr>
      <w:r>
        <w:rPr>
          <w:sz w:val="24"/>
          <w:szCs w:val="24"/>
        </w:rPr>
        <w:t xml:space="preserve">- </w:t>
      </w:r>
      <w:r w:rsidRPr="00C13CDC">
        <w:rPr>
          <w:sz w:val="24"/>
          <w:szCs w:val="24"/>
        </w:rPr>
        <w:t>вс</w:t>
      </w:r>
      <w:r w:rsidR="006A2F2F">
        <w:rPr>
          <w:sz w:val="24"/>
          <w:szCs w:val="24"/>
        </w:rPr>
        <w:t>ероссийская акция взаимопомощи «</w:t>
      </w:r>
      <w:r w:rsidRPr="00C13CDC">
        <w:rPr>
          <w:sz w:val="24"/>
          <w:szCs w:val="24"/>
        </w:rPr>
        <w:t>Мывместе</w:t>
      </w:r>
      <w:r w:rsidR="006A2F2F">
        <w:rPr>
          <w:sz w:val="24"/>
          <w:szCs w:val="24"/>
        </w:rPr>
        <w:t>»</w:t>
      </w:r>
      <w:r w:rsidRPr="00C13CDC">
        <w:rPr>
          <w:sz w:val="24"/>
          <w:szCs w:val="24"/>
        </w:rPr>
        <w:t>, где волонтеры ра</w:t>
      </w:r>
      <w:r w:rsidRPr="00C13CDC">
        <w:rPr>
          <w:sz w:val="24"/>
          <w:szCs w:val="24"/>
        </w:rPr>
        <w:t>з</w:t>
      </w:r>
      <w:r w:rsidRPr="00C13CDC">
        <w:rPr>
          <w:sz w:val="24"/>
          <w:szCs w:val="24"/>
        </w:rPr>
        <w:lastRenderedPageBreak/>
        <w:t>дали более 2000 продуктовых наборов различным категориям граждан;</w:t>
      </w:r>
    </w:p>
    <w:p w:rsidR="00C13CDC" w:rsidRDefault="00C13CDC" w:rsidP="00F25C79">
      <w:pPr>
        <w:pStyle w:val="ConsPlusNormal"/>
        <w:ind w:firstLine="540"/>
        <w:jc w:val="both"/>
        <w:rPr>
          <w:sz w:val="24"/>
          <w:szCs w:val="24"/>
        </w:rPr>
      </w:pPr>
      <w:r>
        <w:rPr>
          <w:sz w:val="24"/>
          <w:szCs w:val="24"/>
        </w:rPr>
        <w:t xml:space="preserve">- </w:t>
      </w:r>
      <w:r w:rsidRPr="00C13CDC">
        <w:rPr>
          <w:sz w:val="24"/>
          <w:szCs w:val="24"/>
        </w:rPr>
        <w:t xml:space="preserve"> в рамках работы Всерос</w:t>
      </w:r>
      <w:r w:rsidR="006A2F2F">
        <w:rPr>
          <w:sz w:val="24"/>
          <w:szCs w:val="24"/>
        </w:rPr>
        <w:t>сийского общественного корпуса «</w:t>
      </w:r>
      <w:r w:rsidRPr="00C13CDC">
        <w:rPr>
          <w:sz w:val="24"/>
          <w:szCs w:val="24"/>
        </w:rPr>
        <w:t>Волонтеры конституции</w:t>
      </w:r>
      <w:r w:rsidR="006A2F2F">
        <w:rPr>
          <w:sz w:val="24"/>
          <w:szCs w:val="24"/>
        </w:rPr>
        <w:t>»</w:t>
      </w:r>
      <w:r w:rsidRPr="00C13CDC">
        <w:rPr>
          <w:sz w:val="24"/>
          <w:szCs w:val="24"/>
        </w:rPr>
        <w:t xml:space="preserve">  в Светлом Яре был создан штаб из 28 ч</w:t>
      </w:r>
      <w:r w:rsidR="006A2F2F">
        <w:rPr>
          <w:sz w:val="24"/>
          <w:szCs w:val="24"/>
        </w:rPr>
        <w:t>еловек. С 21.06.</w:t>
      </w:r>
      <w:r w:rsidR="00A80129">
        <w:rPr>
          <w:sz w:val="24"/>
          <w:szCs w:val="24"/>
        </w:rPr>
        <w:t>2020</w:t>
      </w:r>
      <w:r w:rsidR="006A2F2F">
        <w:rPr>
          <w:sz w:val="24"/>
          <w:szCs w:val="24"/>
        </w:rPr>
        <w:t xml:space="preserve"> по 01.07.2020  </w:t>
      </w:r>
      <w:r w:rsidRPr="00C13CDC">
        <w:rPr>
          <w:sz w:val="24"/>
          <w:szCs w:val="24"/>
        </w:rPr>
        <w:t xml:space="preserve"> Светлоярские </w:t>
      </w:r>
      <w:r w:rsidR="006A2F2F">
        <w:rPr>
          <w:sz w:val="24"/>
          <w:szCs w:val="24"/>
        </w:rPr>
        <w:t xml:space="preserve"> </w:t>
      </w:r>
      <w:r w:rsidRPr="00C13CDC">
        <w:rPr>
          <w:sz w:val="24"/>
          <w:szCs w:val="24"/>
        </w:rPr>
        <w:t>Волонтеры Конституции информировали жителей о поправках вносимых в Конституцию РФ, обзванивали пожилых жителей Во</w:t>
      </w:r>
      <w:r w:rsidRPr="00C13CDC">
        <w:rPr>
          <w:sz w:val="24"/>
          <w:szCs w:val="24"/>
        </w:rPr>
        <w:t>л</w:t>
      </w:r>
      <w:r w:rsidRPr="00C13CDC">
        <w:rPr>
          <w:sz w:val="24"/>
          <w:szCs w:val="24"/>
        </w:rPr>
        <w:t xml:space="preserve">гоградской области; </w:t>
      </w:r>
    </w:p>
    <w:p w:rsidR="00C13CDC" w:rsidRPr="009E6C4D" w:rsidRDefault="00311AB9" w:rsidP="00F25C79">
      <w:pPr>
        <w:pStyle w:val="ConsPlusNormal"/>
        <w:ind w:firstLine="540"/>
        <w:jc w:val="both"/>
        <w:rPr>
          <w:sz w:val="24"/>
          <w:szCs w:val="24"/>
        </w:rPr>
      </w:pPr>
      <w:r w:rsidRPr="009E6C4D">
        <w:rPr>
          <w:sz w:val="24"/>
          <w:szCs w:val="24"/>
        </w:rPr>
        <w:t xml:space="preserve">- </w:t>
      </w:r>
      <w:r w:rsidR="00C13CDC" w:rsidRPr="009E6C4D">
        <w:rPr>
          <w:sz w:val="24"/>
          <w:szCs w:val="24"/>
        </w:rPr>
        <w:t xml:space="preserve"> во время проведения Всероссийского проекта Чистые иг</w:t>
      </w:r>
      <w:r w:rsidRPr="009E6C4D">
        <w:rPr>
          <w:sz w:val="24"/>
          <w:szCs w:val="24"/>
        </w:rPr>
        <w:t xml:space="preserve">ры </w:t>
      </w:r>
      <w:r w:rsidR="009E6C4D" w:rsidRPr="009E6C4D">
        <w:rPr>
          <w:sz w:val="24"/>
          <w:szCs w:val="24"/>
        </w:rPr>
        <w:t>волонтер</w:t>
      </w:r>
      <w:r w:rsidR="009E6C4D" w:rsidRPr="009E6C4D">
        <w:rPr>
          <w:sz w:val="24"/>
          <w:szCs w:val="24"/>
        </w:rPr>
        <w:t>а</w:t>
      </w:r>
      <w:r w:rsidR="009E6C4D" w:rsidRPr="009E6C4D">
        <w:rPr>
          <w:sz w:val="24"/>
          <w:szCs w:val="24"/>
        </w:rPr>
        <w:t xml:space="preserve">ми было  собрано сортированного мусора </w:t>
      </w:r>
      <w:r w:rsidRPr="009E6C4D">
        <w:rPr>
          <w:sz w:val="24"/>
          <w:szCs w:val="24"/>
        </w:rPr>
        <w:t xml:space="preserve">в 2019 году </w:t>
      </w:r>
      <w:r w:rsidR="009E6C4D" w:rsidRPr="009E6C4D">
        <w:rPr>
          <w:sz w:val="24"/>
          <w:szCs w:val="24"/>
        </w:rPr>
        <w:t>– 2 тонны 125 кг</w:t>
      </w:r>
      <w:r w:rsidRPr="009E6C4D">
        <w:rPr>
          <w:sz w:val="24"/>
          <w:szCs w:val="24"/>
        </w:rPr>
        <w:t xml:space="preserve">, </w:t>
      </w:r>
      <w:r w:rsidR="00C13CDC" w:rsidRPr="009E6C4D">
        <w:rPr>
          <w:sz w:val="24"/>
          <w:szCs w:val="24"/>
        </w:rPr>
        <w:t xml:space="preserve"> в 2020 году  </w:t>
      </w:r>
      <w:r w:rsidR="009E6C4D" w:rsidRPr="009E6C4D">
        <w:rPr>
          <w:sz w:val="24"/>
          <w:szCs w:val="24"/>
        </w:rPr>
        <w:t xml:space="preserve">- </w:t>
      </w:r>
      <w:r w:rsidR="00C13CDC" w:rsidRPr="009E6C4D">
        <w:rPr>
          <w:sz w:val="24"/>
          <w:szCs w:val="24"/>
        </w:rPr>
        <w:t>3</w:t>
      </w:r>
      <w:r w:rsidR="009E6C4D" w:rsidRPr="009E6C4D">
        <w:rPr>
          <w:sz w:val="24"/>
          <w:szCs w:val="24"/>
        </w:rPr>
        <w:t xml:space="preserve"> тонны 300 кг</w:t>
      </w:r>
      <w:r w:rsidR="00C13CDC" w:rsidRPr="009E6C4D">
        <w:rPr>
          <w:sz w:val="24"/>
          <w:szCs w:val="24"/>
        </w:rPr>
        <w:t xml:space="preserve">., в 2021 году  - </w:t>
      </w:r>
      <w:r w:rsidR="009E6C4D" w:rsidRPr="009E6C4D">
        <w:rPr>
          <w:sz w:val="24"/>
          <w:szCs w:val="24"/>
        </w:rPr>
        <w:t>10 тонн 400 кг.</w:t>
      </w:r>
    </w:p>
    <w:p w:rsidR="00311AB9" w:rsidRDefault="00311AB9" w:rsidP="00F25C79">
      <w:pPr>
        <w:pStyle w:val="ConsPlusNormal"/>
        <w:ind w:firstLine="540"/>
        <w:jc w:val="both"/>
        <w:rPr>
          <w:sz w:val="24"/>
          <w:szCs w:val="24"/>
        </w:rPr>
      </w:pPr>
      <w:r>
        <w:rPr>
          <w:sz w:val="24"/>
          <w:szCs w:val="24"/>
        </w:rPr>
        <w:t xml:space="preserve">- </w:t>
      </w:r>
      <w:r w:rsidR="00C13CDC" w:rsidRPr="00C13CDC">
        <w:rPr>
          <w:sz w:val="24"/>
          <w:szCs w:val="24"/>
        </w:rPr>
        <w:t xml:space="preserve"> </w:t>
      </w:r>
      <w:r w:rsidRPr="00C13CDC">
        <w:rPr>
          <w:sz w:val="24"/>
          <w:szCs w:val="24"/>
        </w:rPr>
        <w:t>5 декабря</w:t>
      </w:r>
      <w:r w:rsidR="00C13CDC" w:rsidRPr="00C13CDC">
        <w:rPr>
          <w:sz w:val="24"/>
          <w:szCs w:val="24"/>
        </w:rPr>
        <w:t xml:space="preserve"> 2020 года, в рамках Полезной программы, приуроченной к Международному дню добровольца</w:t>
      </w:r>
      <w:r>
        <w:rPr>
          <w:sz w:val="24"/>
          <w:szCs w:val="24"/>
        </w:rPr>
        <w:t xml:space="preserve"> </w:t>
      </w:r>
      <w:r w:rsidR="006A2F2F">
        <w:rPr>
          <w:sz w:val="24"/>
          <w:szCs w:val="24"/>
        </w:rPr>
        <w:t xml:space="preserve"> </w:t>
      </w:r>
      <w:r w:rsidR="00C13CDC" w:rsidRPr="00C13CDC">
        <w:rPr>
          <w:sz w:val="24"/>
          <w:szCs w:val="24"/>
        </w:rPr>
        <w:t xml:space="preserve"> проведено несколько добровольческих акций. </w:t>
      </w:r>
      <w:r>
        <w:rPr>
          <w:sz w:val="24"/>
          <w:szCs w:val="24"/>
        </w:rPr>
        <w:t xml:space="preserve"> Одна из них </w:t>
      </w:r>
      <w:r w:rsidR="006A2F2F">
        <w:rPr>
          <w:sz w:val="24"/>
          <w:szCs w:val="24"/>
        </w:rPr>
        <w:t>«</w:t>
      </w:r>
      <w:r w:rsidR="00C13CDC" w:rsidRPr="00C13CDC">
        <w:rPr>
          <w:sz w:val="24"/>
          <w:szCs w:val="24"/>
        </w:rPr>
        <w:t>Новогодняя ска</w:t>
      </w:r>
      <w:r w:rsidR="006A2F2F">
        <w:rPr>
          <w:sz w:val="24"/>
          <w:szCs w:val="24"/>
        </w:rPr>
        <w:t>зка»</w:t>
      </w:r>
      <w:r w:rsidR="00C13CDC" w:rsidRPr="00C13CDC">
        <w:rPr>
          <w:sz w:val="24"/>
          <w:szCs w:val="24"/>
        </w:rPr>
        <w:t>- помощь областному хоспи</w:t>
      </w:r>
      <w:r>
        <w:rPr>
          <w:sz w:val="24"/>
          <w:szCs w:val="24"/>
        </w:rPr>
        <w:t xml:space="preserve">су. </w:t>
      </w:r>
      <w:r w:rsidR="006A2F2F">
        <w:rPr>
          <w:sz w:val="24"/>
          <w:szCs w:val="24"/>
        </w:rPr>
        <w:t>С</w:t>
      </w:r>
      <w:r w:rsidR="006A2F2F">
        <w:rPr>
          <w:sz w:val="24"/>
          <w:szCs w:val="24"/>
        </w:rPr>
        <w:t>о</w:t>
      </w:r>
      <w:r w:rsidR="006A2F2F">
        <w:rPr>
          <w:sz w:val="24"/>
          <w:szCs w:val="24"/>
        </w:rPr>
        <w:t>брано</w:t>
      </w:r>
      <w:r w:rsidR="00C13CDC" w:rsidRPr="00C13CDC">
        <w:rPr>
          <w:sz w:val="24"/>
          <w:szCs w:val="24"/>
        </w:rPr>
        <w:t xml:space="preserve"> и передано силами волонтеров общеобразовательных организаций, общественных организаций </w:t>
      </w:r>
      <w:r>
        <w:rPr>
          <w:sz w:val="24"/>
          <w:szCs w:val="24"/>
        </w:rPr>
        <w:t xml:space="preserve"> </w:t>
      </w:r>
      <w:r w:rsidR="00C13CDC" w:rsidRPr="00C13CDC">
        <w:rPr>
          <w:sz w:val="24"/>
          <w:szCs w:val="24"/>
        </w:rPr>
        <w:t>50 кг новогодних подарков для де</w:t>
      </w:r>
      <w:r>
        <w:rPr>
          <w:sz w:val="24"/>
          <w:szCs w:val="24"/>
        </w:rPr>
        <w:t>тей;</w:t>
      </w:r>
    </w:p>
    <w:p w:rsidR="00C13CDC" w:rsidRDefault="00C13CDC" w:rsidP="00F25C79">
      <w:pPr>
        <w:pStyle w:val="ConsPlusNormal"/>
        <w:ind w:firstLine="540"/>
        <w:jc w:val="both"/>
        <w:rPr>
          <w:sz w:val="24"/>
          <w:szCs w:val="24"/>
        </w:rPr>
      </w:pPr>
      <w:r w:rsidRPr="00C13CDC">
        <w:rPr>
          <w:sz w:val="24"/>
          <w:szCs w:val="24"/>
        </w:rPr>
        <w:t xml:space="preserve"> </w:t>
      </w:r>
      <w:r w:rsidR="00311AB9">
        <w:rPr>
          <w:sz w:val="24"/>
          <w:szCs w:val="24"/>
        </w:rPr>
        <w:t xml:space="preserve">- </w:t>
      </w:r>
      <w:r w:rsidRPr="00C13CDC">
        <w:rPr>
          <w:sz w:val="24"/>
          <w:szCs w:val="24"/>
        </w:rPr>
        <w:t>в  сентябре 2020 года в Крыму состоялся Всероссийский фестиваль «Таврида - АРТ», собравший более 2 тыс. молодых деятелей культуры и и</w:t>
      </w:r>
      <w:r w:rsidRPr="00C13CDC">
        <w:rPr>
          <w:sz w:val="24"/>
          <w:szCs w:val="24"/>
        </w:rPr>
        <w:t>с</w:t>
      </w:r>
      <w:r w:rsidRPr="00C13CDC">
        <w:rPr>
          <w:sz w:val="24"/>
          <w:szCs w:val="24"/>
        </w:rPr>
        <w:t>кус</w:t>
      </w:r>
      <w:r w:rsidR="00311AB9">
        <w:rPr>
          <w:sz w:val="24"/>
          <w:szCs w:val="24"/>
        </w:rPr>
        <w:t>ства. В</w:t>
      </w:r>
      <w:r w:rsidRPr="00C13CDC">
        <w:rPr>
          <w:sz w:val="24"/>
          <w:szCs w:val="24"/>
        </w:rPr>
        <w:t xml:space="preserve"> фестивале пр</w:t>
      </w:r>
      <w:r w:rsidR="006A2F2F">
        <w:rPr>
          <w:sz w:val="24"/>
          <w:szCs w:val="24"/>
        </w:rPr>
        <w:t>инял участие специалист Центра «</w:t>
      </w:r>
      <w:r w:rsidRPr="00C13CDC">
        <w:rPr>
          <w:sz w:val="24"/>
          <w:szCs w:val="24"/>
        </w:rPr>
        <w:t>Электроник</w:t>
      </w:r>
      <w:r w:rsidR="006A2F2F">
        <w:rPr>
          <w:sz w:val="24"/>
          <w:szCs w:val="24"/>
        </w:rPr>
        <w:t>»</w:t>
      </w:r>
      <w:r w:rsidRPr="00C13CDC">
        <w:rPr>
          <w:sz w:val="24"/>
          <w:szCs w:val="24"/>
        </w:rPr>
        <w:t xml:space="preserve"> Павел Борзенков по направлению вокал.</w:t>
      </w:r>
    </w:p>
    <w:p w:rsidR="0063053A" w:rsidRDefault="00F25C79" w:rsidP="00F25C79">
      <w:pPr>
        <w:pStyle w:val="ConsPlusNormal"/>
        <w:ind w:firstLine="540"/>
        <w:jc w:val="both"/>
        <w:rPr>
          <w:sz w:val="24"/>
          <w:szCs w:val="24"/>
        </w:rPr>
      </w:pPr>
      <w:r w:rsidRPr="00F25C79">
        <w:rPr>
          <w:sz w:val="24"/>
          <w:szCs w:val="24"/>
        </w:rPr>
        <w:t xml:space="preserve">За </w:t>
      </w:r>
      <w:r w:rsidR="009E6C4D" w:rsidRPr="00F25C79">
        <w:rPr>
          <w:sz w:val="24"/>
          <w:szCs w:val="24"/>
        </w:rPr>
        <w:t xml:space="preserve"> период </w:t>
      </w:r>
      <w:r w:rsidRPr="00F25C79">
        <w:rPr>
          <w:sz w:val="24"/>
          <w:szCs w:val="24"/>
        </w:rPr>
        <w:t xml:space="preserve">с 2019 -2021 год </w:t>
      </w:r>
      <w:r w:rsidR="009E6C4D" w:rsidRPr="00F25C79">
        <w:rPr>
          <w:sz w:val="24"/>
          <w:szCs w:val="24"/>
        </w:rPr>
        <w:t>проведено 63 мероприятия</w:t>
      </w:r>
      <w:r w:rsidRPr="00F25C79">
        <w:rPr>
          <w:sz w:val="24"/>
          <w:szCs w:val="24"/>
        </w:rPr>
        <w:t xml:space="preserve"> по добровольч</w:t>
      </w:r>
      <w:r w:rsidRPr="00F25C79">
        <w:rPr>
          <w:sz w:val="24"/>
          <w:szCs w:val="24"/>
        </w:rPr>
        <w:t>е</w:t>
      </w:r>
      <w:r w:rsidRPr="00F25C79">
        <w:rPr>
          <w:sz w:val="24"/>
          <w:szCs w:val="24"/>
        </w:rPr>
        <w:t xml:space="preserve">ству </w:t>
      </w:r>
      <w:r w:rsidR="006A2F2F">
        <w:rPr>
          <w:sz w:val="24"/>
          <w:szCs w:val="24"/>
        </w:rPr>
        <w:t>с</w:t>
      </w:r>
      <w:r w:rsidR="009E6C4D" w:rsidRPr="00F25C79">
        <w:rPr>
          <w:sz w:val="24"/>
          <w:szCs w:val="24"/>
        </w:rPr>
        <w:t xml:space="preserve">  охватом 4433 чело</w:t>
      </w:r>
      <w:r w:rsidRPr="00F25C79">
        <w:rPr>
          <w:sz w:val="24"/>
          <w:szCs w:val="24"/>
        </w:rPr>
        <w:t>ве</w:t>
      </w:r>
      <w:r w:rsidR="009E6C4D" w:rsidRPr="00F25C79">
        <w:rPr>
          <w:sz w:val="24"/>
          <w:szCs w:val="24"/>
        </w:rPr>
        <w:t>ка.</w:t>
      </w:r>
      <w:r w:rsidR="0063053A" w:rsidRPr="00F25C79">
        <w:rPr>
          <w:sz w:val="24"/>
          <w:szCs w:val="24"/>
        </w:rPr>
        <w:t xml:space="preserve"> </w:t>
      </w:r>
      <w:r w:rsidR="0063053A">
        <w:rPr>
          <w:sz w:val="24"/>
          <w:szCs w:val="24"/>
        </w:rPr>
        <w:t xml:space="preserve"> </w:t>
      </w:r>
    </w:p>
    <w:p w:rsidR="00F52988" w:rsidRDefault="0063053A" w:rsidP="00F25C79">
      <w:pPr>
        <w:pStyle w:val="ConsPlusNormal"/>
        <w:ind w:firstLine="540"/>
        <w:jc w:val="both"/>
        <w:rPr>
          <w:sz w:val="24"/>
          <w:szCs w:val="24"/>
        </w:rPr>
      </w:pPr>
      <w:r>
        <w:rPr>
          <w:sz w:val="24"/>
          <w:szCs w:val="24"/>
        </w:rPr>
        <w:t xml:space="preserve">8. </w:t>
      </w:r>
      <w:r w:rsidR="00EB3112">
        <w:rPr>
          <w:sz w:val="24"/>
          <w:szCs w:val="24"/>
        </w:rPr>
        <w:t xml:space="preserve">Ведется работа по сохранению и развитию системы </w:t>
      </w:r>
      <w:r w:rsidR="006811F5" w:rsidRPr="006811F5">
        <w:rPr>
          <w:sz w:val="24"/>
          <w:szCs w:val="24"/>
        </w:rPr>
        <w:t>воспитания гра</w:t>
      </w:r>
      <w:r w:rsidR="006811F5" w:rsidRPr="006811F5">
        <w:rPr>
          <w:sz w:val="24"/>
          <w:szCs w:val="24"/>
        </w:rPr>
        <w:t>ж</w:t>
      </w:r>
      <w:r w:rsidR="006811F5" w:rsidRPr="006811F5">
        <w:rPr>
          <w:sz w:val="24"/>
          <w:szCs w:val="24"/>
        </w:rPr>
        <w:t>данственности и патриотизма</w:t>
      </w:r>
      <w:r w:rsidR="00EB3112">
        <w:rPr>
          <w:sz w:val="24"/>
          <w:szCs w:val="24"/>
        </w:rPr>
        <w:t xml:space="preserve">. На территории района действуют: </w:t>
      </w:r>
      <w:r w:rsidR="00EB3112" w:rsidRPr="00EB3112">
        <w:rPr>
          <w:sz w:val="24"/>
          <w:szCs w:val="24"/>
        </w:rPr>
        <w:t>Юнарме</w:t>
      </w:r>
      <w:r w:rsidR="00EB3112" w:rsidRPr="00EB3112">
        <w:rPr>
          <w:sz w:val="24"/>
          <w:szCs w:val="24"/>
        </w:rPr>
        <w:t>й</w:t>
      </w:r>
      <w:r w:rsidR="00EB3112" w:rsidRPr="00EB3112">
        <w:rPr>
          <w:sz w:val="24"/>
          <w:szCs w:val="24"/>
        </w:rPr>
        <w:t>ский военно-патриотический поисковый отряд «Курган»</w:t>
      </w:r>
      <w:r w:rsidR="00EB3112">
        <w:rPr>
          <w:sz w:val="24"/>
          <w:szCs w:val="24"/>
        </w:rPr>
        <w:t>, в</w:t>
      </w:r>
      <w:r w:rsidR="00EB3112" w:rsidRPr="00EB3112">
        <w:rPr>
          <w:sz w:val="24"/>
          <w:szCs w:val="24"/>
        </w:rPr>
        <w:t xml:space="preserve">оенно-патриотический казачий  клуб «Казачата» </w:t>
      </w:r>
      <w:r w:rsidR="00EB3112">
        <w:rPr>
          <w:sz w:val="24"/>
          <w:szCs w:val="24"/>
        </w:rPr>
        <w:t>(</w:t>
      </w:r>
      <w:r w:rsidR="00EB3112" w:rsidRPr="00EB3112">
        <w:rPr>
          <w:sz w:val="24"/>
          <w:szCs w:val="24"/>
        </w:rPr>
        <w:t xml:space="preserve">Станичное   казачье общество  </w:t>
      </w:r>
      <w:r w:rsidR="00EB3112">
        <w:rPr>
          <w:sz w:val="24"/>
          <w:szCs w:val="24"/>
        </w:rPr>
        <w:t xml:space="preserve">            </w:t>
      </w:r>
      <w:r w:rsidR="006A2F2F">
        <w:rPr>
          <w:sz w:val="24"/>
          <w:szCs w:val="24"/>
        </w:rPr>
        <w:t>«Юрт</w:t>
      </w:r>
      <w:r w:rsidR="00EB3112" w:rsidRPr="00EB3112">
        <w:rPr>
          <w:sz w:val="24"/>
          <w:szCs w:val="24"/>
        </w:rPr>
        <w:t>Южный рубеж»</w:t>
      </w:r>
      <w:r w:rsidR="00EB3112">
        <w:rPr>
          <w:sz w:val="24"/>
          <w:szCs w:val="24"/>
        </w:rPr>
        <w:t>), в</w:t>
      </w:r>
      <w:r w:rsidR="00EB3112" w:rsidRPr="00EB3112">
        <w:rPr>
          <w:sz w:val="24"/>
          <w:szCs w:val="24"/>
        </w:rPr>
        <w:t>оенно-п</w:t>
      </w:r>
      <w:r w:rsidR="00EB3112">
        <w:rPr>
          <w:sz w:val="24"/>
          <w:szCs w:val="24"/>
        </w:rPr>
        <w:t>атриотический клуб «Гепард» (МКУ «Центр Электроник»)</w:t>
      </w:r>
      <w:r w:rsidR="00225DDC">
        <w:rPr>
          <w:sz w:val="24"/>
          <w:szCs w:val="24"/>
        </w:rPr>
        <w:t>. В</w:t>
      </w:r>
      <w:r w:rsidR="00225DDC" w:rsidRPr="00225DDC">
        <w:rPr>
          <w:sz w:val="24"/>
          <w:szCs w:val="24"/>
        </w:rPr>
        <w:t>оенно-патриотический клуб  «Сыны Отечества»</w:t>
      </w:r>
      <w:r w:rsidR="00225DDC">
        <w:rPr>
          <w:sz w:val="24"/>
          <w:szCs w:val="24"/>
        </w:rPr>
        <w:t xml:space="preserve">  (</w:t>
      </w:r>
      <w:r w:rsidR="00225DDC" w:rsidRPr="00225DDC">
        <w:rPr>
          <w:sz w:val="24"/>
          <w:szCs w:val="24"/>
        </w:rPr>
        <w:t>МАОУ «Пр</w:t>
      </w:r>
      <w:r w:rsidR="00225DDC" w:rsidRPr="00225DDC">
        <w:rPr>
          <w:sz w:val="24"/>
          <w:szCs w:val="24"/>
        </w:rPr>
        <w:t>и</w:t>
      </w:r>
      <w:r w:rsidR="00225DDC" w:rsidRPr="00225DDC">
        <w:rPr>
          <w:sz w:val="24"/>
          <w:szCs w:val="24"/>
        </w:rPr>
        <w:t>вольненская СШ имени М.С. Шумилова»</w:t>
      </w:r>
      <w:r w:rsidR="00225DDC">
        <w:rPr>
          <w:sz w:val="24"/>
          <w:szCs w:val="24"/>
        </w:rPr>
        <w:t xml:space="preserve">), </w:t>
      </w:r>
      <w:r w:rsidR="00225DDC" w:rsidRPr="00225DDC">
        <w:rPr>
          <w:sz w:val="24"/>
          <w:szCs w:val="24"/>
        </w:rPr>
        <w:t xml:space="preserve">военно-патриотический клуб </w:t>
      </w:r>
      <w:r w:rsidR="00225DDC">
        <w:rPr>
          <w:sz w:val="24"/>
          <w:szCs w:val="24"/>
        </w:rPr>
        <w:t xml:space="preserve"> им. А.Невского (</w:t>
      </w:r>
      <w:r w:rsidR="00225DDC" w:rsidRPr="00225DDC">
        <w:rPr>
          <w:sz w:val="24"/>
          <w:szCs w:val="24"/>
        </w:rPr>
        <w:t>МКОУ «Наримановская СШ»</w:t>
      </w:r>
      <w:r w:rsidR="00225DDC">
        <w:rPr>
          <w:sz w:val="24"/>
          <w:szCs w:val="24"/>
        </w:rPr>
        <w:t xml:space="preserve">),  </w:t>
      </w:r>
      <w:r w:rsidR="00225DDC" w:rsidRPr="00130988">
        <w:rPr>
          <w:sz w:val="24"/>
          <w:szCs w:val="24"/>
        </w:rPr>
        <w:t>военно-патриотический</w:t>
      </w:r>
      <w:r w:rsidR="00225DDC">
        <w:rPr>
          <w:sz w:val="24"/>
          <w:szCs w:val="24"/>
        </w:rPr>
        <w:t xml:space="preserve"> клуб «Па</w:t>
      </w:r>
      <w:r w:rsidR="00225DDC">
        <w:rPr>
          <w:sz w:val="24"/>
          <w:szCs w:val="24"/>
        </w:rPr>
        <w:t>т</w:t>
      </w:r>
      <w:r w:rsidR="00225DDC">
        <w:rPr>
          <w:sz w:val="24"/>
          <w:szCs w:val="24"/>
        </w:rPr>
        <w:t>риот»</w:t>
      </w:r>
      <w:r w:rsidR="00130988">
        <w:rPr>
          <w:sz w:val="24"/>
          <w:szCs w:val="24"/>
        </w:rPr>
        <w:t xml:space="preserve"> </w:t>
      </w:r>
      <w:r w:rsidR="00225DDC">
        <w:rPr>
          <w:sz w:val="24"/>
          <w:szCs w:val="24"/>
        </w:rPr>
        <w:t>(</w:t>
      </w:r>
      <w:r w:rsidR="00225DDC" w:rsidRPr="00225DDC">
        <w:rPr>
          <w:sz w:val="24"/>
          <w:szCs w:val="24"/>
        </w:rPr>
        <w:t>МКОУ «Червленовская СШ»</w:t>
      </w:r>
      <w:r w:rsidR="00225DDC">
        <w:rPr>
          <w:sz w:val="24"/>
          <w:szCs w:val="24"/>
        </w:rPr>
        <w:t xml:space="preserve">),  </w:t>
      </w:r>
      <w:r w:rsidR="00130988">
        <w:rPr>
          <w:sz w:val="24"/>
          <w:szCs w:val="24"/>
        </w:rPr>
        <w:t>отряд «Крепость» (</w:t>
      </w:r>
      <w:r w:rsidR="009E6C4D">
        <w:rPr>
          <w:sz w:val="24"/>
          <w:szCs w:val="24"/>
        </w:rPr>
        <w:t xml:space="preserve">МАОУ </w:t>
      </w:r>
      <w:r w:rsidR="006A2F2F">
        <w:rPr>
          <w:sz w:val="24"/>
          <w:szCs w:val="24"/>
        </w:rPr>
        <w:t>«</w:t>
      </w:r>
      <w:r w:rsidR="00225DDC" w:rsidRPr="009E6C4D">
        <w:rPr>
          <w:sz w:val="24"/>
          <w:szCs w:val="24"/>
        </w:rPr>
        <w:t>Ивановская СШ</w:t>
      </w:r>
      <w:r w:rsidR="006A2F2F">
        <w:rPr>
          <w:sz w:val="24"/>
          <w:szCs w:val="24"/>
        </w:rPr>
        <w:t>»</w:t>
      </w:r>
      <w:r w:rsidR="00130988" w:rsidRPr="009E6C4D">
        <w:rPr>
          <w:sz w:val="24"/>
          <w:szCs w:val="24"/>
        </w:rPr>
        <w:t xml:space="preserve">) в период с </w:t>
      </w:r>
      <w:r w:rsidR="00225DDC" w:rsidRPr="009E6C4D">
        <w:rPr>
          <w:sz w:val="24"/>
          <w:szCs w:val="24"/>
        </w:rPr>
        <w:t xml:space="preserve">  2017 </w:t>
      </w:r>
      <w:r w:rsidR="00130988" w:rsidRPr="009E6C4D">
        <w:rPr>
          <w:sz w:val="24"/>
          <w:szCs w:val="24"/>
        </w:rPr>
        <w:t xml:space="preserve">– 2020 </w:t>
      </w:r>
      <w:r w:rsidR="00225DDC" w:rsidRPr="009E6C4D">
        <w:rPr>
          <w:sz w:val="24"/>
          <w:szCs w:val="24"/>
        </w:rPr>
        <w:t xml:space="preserve">года </w:t>
      </w:r>
      <w:r w:rsidR="00130988" w:rsidRPr="009E6C4D">
        <w:rPr>
          <w:sz w:val="24"/>
          <w:szCs w:val="24"/>
        </w:rPr>
        <w:t xml:space="preserve">вступили в ряды </w:t>
      </w:r>
      <w:r w:rsidR="00225DDC" w:rsidRPr="009E6C4D">
        <w:rPr>
          <w:sz w:val="24"/>
          <w:szCs w:val="24"/>
        </w:rPr>
        <w:t xml:space="preserve"> Всероссийско</w:t>
      </w:r>
      <w:r w:rsidR="00130988" w:rsidRPr="009E6C4D">
        <w:rPr>
          <w:sz w:val="24"/>
          <w:szCs w:val="24"/>
        </w:rPr>
        <w:t>г</w:t>
      </w:r>
      <w:r w:rsidR="00130988">
        <w:rPr>
          <w:sz w:val="24"/>
          <w:szCs w:val="24"/>
        </w:rPr>
        <w:t xml:space="preserve">о </w:t>
      </w:r>
      <w:r w:rsidR="00225DDC">
        <w:rPr>
          <w:sz w:val="24"/>
          <w:szCs w:val="24"/>
        </w:rPr>
        <w:t xml:space="preserve"> военно-патриотическо</w:t>
      </w:r>
      <w:r w:rsidR="00130988">
        <w:rPr>
          <w:sz w:val="24"/>
          <w:szCs w:val="24"/>
        </w:rPr>
        <w:t>го</w:t>
      </w:r>
      <w:r w:rsidR="00225DDC">
        <w:rPr>
          <w:sz w:val="24"/>
          <w:szCs w:val="24"/>
        </w:rPr>
        <w:t xml:space="preserve"> общественно</w:t>
      </w:r>
      <w:r w:rsidR="00130988">
        <w:rPr>
          <w:sz w:val="24"/>
          <w:szCs w:val="24"/>
        </w:rPr>
        <w:t xml:space="preserve">го </w:t>
      </w:r>
      <w:r w:rsidR="00225DDC">
        <w:rPr>
          <w:sz w:val="24"/>
          <w:szCs w:val="24"/>
        </w:rPr>
        <w:t xml:space="preserve"> движени</w:t>
      </w:r>
      <w:r w:rsidR="00130988">
        <w:rPr>
          <w:sz w:val="24"/>
          <w:szCs w:val="24"/>
        </w:rPr>
        <w:t>я</w:t>
      </w:r>
      <w:r w:rsidR="00225DDC">
        <w:rPr>
          <w:sz w:val="24"/>
          <w:szCs w:val="24"/>
        </w:rPr>
        <w:t xml:space="preserve"> </w:t>
      </w:r>
      <w:r w:rsidR="00130988">
        <w:rPr>
          <w:sz w:val="24"/>
          <w:szCs w:val="24"/>
        </w:rPr>
        <w:t>«</w:t>
      </w:r>
      <w:r w:rsidR="00225DDC">
        <w:rPr>
          <w:sz w:val="24"/>
          <w:szCs w:val="24"/>
        </w:rPr>
        <w:t>ЮНАРМИЯ</w:t>
      </w:r>
      <w:r w:rsidR="00130988">
        <w:rPr>
          <w:sz w:val="24"/>
          <w:szCs w:val="24"/>
        </w:rPr>
        <w:t>». В рядах военно-патриотических клуб</w:t>
      </w:r>
      <w:r w:rsidR="00F52988">
        <w:rPr>
          <w:sz w:val="24"/>
          <w:szCs w:val="24"/>
        </w:rPr>
        <w:t>ов</w:t>
      </w:r>
      <w:r w:rsidR="00130988">
        <w:rPr>
          <w:sz w:val="24"/>
          <w:szCs w:val="24"/>
        </w:rPr>
        <w:t xml:space="preserve"> состоит 1</w:t>
      </w:r>
      <w:r w:rsidR="00F52988">
        <w:rPr>
          <w:sz w:val="24"/>
          <w:szCs w:val="24"/>
        </w:rPr>
        <w:t>36</w:t>
      </w:r>
      <w:r w:rsidR="00130988">
        <w:rPr>
          <w:sz w:val="24"/>
          <w:szCs w:val="24"/>
        </w:rPr>
        <w:t xml:space="preserve"> человек. </w:t>
      </w:r>
    </w:p>
    <w:p w:rsidR="00F52988" w:rsidRDefault="00F52988" w:rsidP="00F25C79">
      <w:pPr>
        <w:pStyle w:val="ConsPlusNormal"/>
        <w:ind w:firstLine="540"/>
        <w:jc w:val="both"/>
        <w:rPr>
          <w:sz w:val="24"/>
          <w:szCs w:val="24"/>
        </w:rPr>
      </w:pPr>
      <w:r>
        <w:rPr>
          <w:sz w:val="24"/>
          <w:szCs w:val="24"/>
        </w:rPr>
        <w:t xml:space="preserve">С целью </w:t>
      </w:r>
      <w:r w:rsidRPr="00F52988">
        <w:rPr>
          <w:sz w:val="24"/>
          <w:szCs w:val="24"/>
        </w:rPr>
        <w:t>формировани</w:t>
      </w:r>
      <w:r w:rsidR="006A2F2F">
        <w:rPr>
          <w:sz w:val="24"/>
          <w:szCs w:val="24"/>
        </w:rPr>
        <w:t>я</w:t>
      </w:r>
      <w:r w:rsidRPr="00F52988">
        <w:rPr>
          <w:sz w:val="24"/>
          <w:szCs w:val="24"/>
        </w:rPr>
        <w:t xml:space="preserve"> у молодых людей чувства сопричастности к В</w:t>
      </w:r>
      <w:r w:rsidRPr="00F52988">
        <w:rPr>
          <w:sz w:val="24"/>
          <w:szCs w:val="24"/>
        </w:rPr>
        <w:t>е</w:t>
      </w:r>
      <w:r w:rsidRPr="00F52988">
        <w:rPr>
          <w:sz w:val="24"/>
          <w:szCs w:val="24"/>
        </w:rPr>
        <w:t>ликой Победе нашего народа</w:t>
      </w:r>
      <w:r>
        <w:rPr>
          <w:sz w:val="24"/>
          <w:szCs w:val="24"/>
        </w:rPr>
        <w:t xml:space="preserve">,  </w:t>
      </w:r>
      <w:r w:rsidRPr="00F52988">
        <w:rPr>
          <w:sz w:val="24"/>
          <w:szCs w:val="24"/>
        </w:rPr>
        <w:t xml:space="preserve"> вовлечения их в волонтёрскую практику</w:t>
      </w:r>
      <w:r>
        <w:rPr>
          <w:sz w:val="24"/>
          <w:szCs w:val="24"/>
        </w:rPr>
        <w:t xml:space="preserve">  с  2016 года в Светлоярском районе</w:t>
      </w:r>
      <w:r w:rsidRPr="00F52988">
        <w:rPr>
          <w:sz w:val="24"/>
          <w:szCs w:val="24"/>
        </w:rPr>
        <w:t xml:space="preserve"> создан волонтерский корпус 70-летия Поб</w:t>
      </w:r>
      <w:r w:rsidRPr="00F52988">
        <w:rPr>
          <w:sz w:val="24"/>
          <w:szCs w:val="24"/>
        </w:rPr>
        <w:t>е</w:t>
      </w:r>
      <w:r w:rsidRPr="00F52988">
        <w:rPr>
          <w:sz w:val="24"/>
          <w:szCs w:val="24"/>
        </w:rPr>
        <w:t xml:space="preserve">ды в Великой Отечественной войне 1941-1945 гг. </w:t>
      </w:r>
      <w:r>
        <w:rPr>
          <w:sz w:val="24"/>
          <w:szCs w:val="24"/>
        </w:rPr>
        <w:t xml:space="preserve"> На сегодняшний день «В</w:t>
      </w:r>
      <w:r>
        <w:rPr>
          <w:sz w:val="24"/>
          <w:szCs w:val="24"/>
        </w:rPr>
        <w:t>о</w:t>
      </w:r>
      <w:r>
        <w:rPr>
          <w:sz w:val="24"/>
          <w:szCs w:val="24"/>
        </w:rPr>
        <w:t>лонтеры Победы» насчитывают</w:t>
      </w:r>
      <w:r w:rsidR="009E6C4D">
        <w:rPr>
          <w:color w:val="FF0000"/>
          <w:sz w:val="24"/>
          <w:szCs w:val="24"/>
        </w:rPr>
        <w:t xml:space="preserve"> </w:t>
      </w:r>
      <w:r w:rsidR="009E6C4D" w:rsidRPr="005346DD">
        <w:rPr>
          <w:sz w:val="24"/>
          <w:szCs w:val="24"/>
        </w:rPr>
        <w:t>30</w:t>
      </w:r>
      <w:r>
        <w:rPr>
          <w:sz w:val="24"/>
          <w:szCs w:val="24"/>
        </w:rPr>
        <w:t xml:space="preserve">  человек. </w:t>
      </w:r>
    </w:p>
    <w:p w:rsidR="00F52988" w:rsidRPr="00F52988" w:rsidRDefault="00F52988" w:rsidP="00F25C79">
      <w:pPr>
        <w:pStyle w:val="ConsPlusNormal"/>
        <w:ind w:firstLine="540"/>
        <w:jc w:val="both"/>
        <w:rPr>
          <w:sz w:val="24"/>
          <w:szCs w:val="24"/>
        </w:rPr>
      </w:pPr>
      <w:r>
        <w:rPr>
          <w:sz w:val="24"/>
          <w:szCs w:val="24"/>
        </w:rPr>
        <w:t xml:space="preserve"> За период с 2019-2021 годы</w:t>
      </w:r>
      <w:r w:rsidRPr="00F52988">
        <w:rPr>
          <w:sz w:val="24"/>
          <w:szCs w:val="24"/>
        </w:rPr>
        <w:t xml:space="preserve">  добровольцы приняли участие в следующих мероприятиях:   </w:t>
      </w:r>
      <w:r>
        <w:rPr>
          <w:sz w:val="24"/>
          <w:szCs w:val="24"/>
        </w:rPr>
        <w:t xml:space="preserve">в </w:t>
      </w:r>
      <w:r w:rsidRPr="00F52988">
        <w:rPr>
          <w:sz w:val="24"/>
          <w:szCs w:val="24"/>
        </w:rPr>
        <w:t>обучающ</w:t>
      </w:r>
      <w:r>
        <w:rPr>
          <w:sz w:val="24"/>
          <w:szCs w:val="24"/>
        </w:rPr>
        <w:t xml:space="preserve">их  тренингах для Волонтеров Победы, </w:t>
      </w:r>
      <w:r w:rsidRPr="00F52988">
        <w:rPr>
          <w:sz w:val="24"/>
          <w:szCs w:val="24"/>
        </w:rPr>
        <w:t xml:space="preserve"> акциях по возложению цветов на братск</w:t>
      </w:r>
      <w:r>
        <w:rPr>
          <w:sz w:val="24"/>
          <w:szCs w:val="24"/>
        </w:rPr>
        <w:t xml:space="preserve">их </w:t>
      </w:r>
      <w:r w:rsidRPr="00F52988">
        <w:rPr>
          <w:sz w:val="24"/>
          <w:szCs w:val="24"/>
        </w:rPr>
        <w:t xml:space="preserve"> могил</w:t>
      </w:r>
      <w:r>
        <w:rPr>
          <w:sz w:val="24"/>
          <w:szCs w:val="24"/>
        </w:rPr>
        <w:t xml:space="preserve">ах   </w:t>
      </w:r>
      <w:r w:rsidRPr="00F52988">
        <w:rPr>
          <w:sz w:val="24"/>
          <w:szCs w:val="24"/>
        </w:rPr>
        <w:t>советских воинов, погибших в п</w:t>
      </w:r>
      <w:r w:rsidRPr="00F52988">
        <w:rPr>
          <w:sz w:val="24"/>
          <w:szCs w:val="24"/>
        </w:rPr>
        <w:t>е</w:t>
      </w:r>
      <w:r w:rsidRPr="00F52988">
        <w:rPr>
          <w:sz w:val="24"/>
          <w:szCs w:val="24"/>
        </w:rPr>
        <w:t xml:space="preserve">риод Сталинградской битвы; </w:t>
      </w:r>
      <w:r w:rsidR="006A2F2F">
        <w:rPr>
          <w:sz w:val="24"/>
          <w:szCs w:val="24"/>
        </w:rPr>
        <w:t>благоустройстве памятных мест</w:t>
      </w:r>
      <w:r w:rsidR="00FE72F5">
        <w:rPr>
          <w:sz w:val="24"/>
          <w:szCs w:val="24"/>
        </w:rPr>
        <w:t xml:space="preserve">. </w:t>
      </w:r>
      <w:r>
        <w:rPr>
          <w:sz w:val="24"/>
          <w:szCs w:val="24"/>
        </w:rPr>
        <w:t xml:space="preserve">  </w:t>
      </w:r>
      <w:r w:rsidRPr="00F52988">
        <w:rPr>
          <w:sz w:val="24"/>
          <w:szCs w:val="24"/>
        </w:rPr>
        <w:t>8 человек в 2020 году стали участниками  профильной  лагерной смены  #ГотовкПобедам; в 2020 г. руководитель местного отделения Ю.Прожерина приняла участие в Параде Победы</w:t>
      </w:r>
      <w:r>
        <w:rPr>
          <w:sz w:val="24"/>
          <w:szCs w:val="24"/>
        </w:rPr>
        <w:t xml:space="preserve"> </w:t>
      </w:r>
      <w:r w:rsidR="00FE72F5">
        <w:rPr>
          <w:sz w:val="24"/>
          <w:szCs w:val="24"/>
        </w:rPr>
        <w:t>(</w:t>
      </w:r>
      <w:r w:rsidR="00040159">
        <w:rPr>
          <w:sz w:val="24"/>
          <w:szCs w:val="24"/>
        </w:rPr>
        <w:t>г.Волгоград</w:t>
      </w:r>
      <w:r w:rsidR="00FE72F5">
        <w:rPr>
          <w:sz w:val="24"/>
          <w:szCs w:val="24"/>
        </w:rPr>
        <w:t xml:space="preserve">).  В </w:t>
      </w:r>
      <w:r w:rsidRPr="00F52988">
        <w:rPr>
          <w:sz w:val="24"/>
          <w:szCs w:val="24"/>
        </w:rPr>
        <w:t xml:space="preserve"> 2021 году 14 человек из числа активистов военно-патриотических клубов и волонтеров  приняли участие в федеральной смене военно-историческо</w:t>
      </w:r>
      <w:r w:rsidR="00FE72F5">
        <w:rPr>
          <w:sz w:val="24"/>
          <w:szCs w:val="24"/>
        </w:rPr>
        <w:t>го</w:t>
      </w:r>
      <w:r w:rsidRPr="00F52988">
        <w:rPr>
          <w:sz w:val="24"/>
          <w:szCs w:val="24"/>
        </w:rPr>
        <w:t xml:space="preserve"> лагер</w:t>
      </w:r>
      <w:r w:rsidR="00FE72F5">
        <w:rPr>
          <w:sz w:val="24"/>
          <w:szCs w:val="24"/>
        </w:rPr>
        <w:t>я «</w:t>
      </w:r>
      <w:r w:rsidRPr="00F52988">
        <w:rPr>
          <w:sz w:val="24"/>
          <w:szCs w:val="24"/>
        </w:rPr>
        <w:t>Страна Героев</w:t>
      </w:r>
      <w:r w:rsidR="00FE72F5">
        <w:rPr>
          <w:sz w:val="24"/>
          <w:szCs w:val="24"/>
        </w:rPr>
        <w:t>»</w:t>
      </w:r>
      <w:r w:rsidRPr="00F52988">
        <w:rPr>
          <w:sz w:val="24"/>
          <w:szCs w:val="24"/>
        </w:rPr>
        <w:t>.</w:t>
      </w:r>
    </w:p>
    <w:p w:rsidR="006811F5" w:rsidRPr="00B764A1" w:rsidRDefault="00F52988" w:rsidP="00F25C79">
      <w:pPr>
        <w:pStyle w:val="ConsPlusNormal"/>
        <w:ind w:firstLine="540"/>
        <w:jc w:val="both"/>
        <w:rPr>
          <w:sz w:val="24"/>
          <w:szCs w:val="24"/>
        </w:rPr>
      </w:pPr>
      <w:r w:rsidRPr="00F52988">
        <w:rPr>
          <w:sz w:val="24"/>
          <w:szCs w:val="24"/>
        </w:rPr>
        <w:t xml:space="preserve">В Светлоярском районе  за прошедший период проведено  </w:t>
      </w:r>
      <w:r w:rsidRPr="00B764A1">
        <w:rPr>
          <w:sz w:val="24"/>
          <w:szCs w:val="24"/>
        </w:rPr>
        <w:t>более 20 па</w:t>
      </w:r>
      <w:r w:rsidRPr="00B764A1">
        <w:rPr>
          <w:sz w:val="24"/>
          <w:szCs w:val="24"/>
        </w:rPr>
        <w:t>т</w:t>
      </w:r>
      <w:r w:rsidR="00040159" w:rsidRPr="00B764A1">
        <w:rPr>
          <w:sz w:val="24"/>
          <w:szCs w:val="24"/>
        </w:rPr>
        <w:t xml:space="preserve">риотических мероприятий с </w:t>
      </w:r>
      <w:r w:rsidR="00FE72F5">
        <w:rPr>
          <w:sz w:val="24"/>
          <w:szCs w:val="24"/>
        </w:rPr>
        <w:t xml:space="preserve">охватом </w:t>
      </w:r>
      <w:r w:rsidR="009E6C4D" w:rsidRPr="00B764A1">
        <w:rPr>
          <w:sz w:val="24"/>
          <w:szCs w:val="24"/>
        </w:rPr>
        <w:t>4800 человек</w:t>
      </w:r>
      <w:r w:rsidR="00040159" w:rsidRPr="00B764A1">
        <w:rPr>
          <w:sz w:val="24"/>
          <w:szCs w:val="24"/>
        </w:rPr>
        <w:t xml:space="preserve">.  </w:t>
      </w:r>
    </w:p>
    <w:p w:rsidR="007219F1" w:rsidRDefault="006811F5" w:rsidP="00F25C79">
      <w:pPr>
        <w:pStyle w:val="ConsPlusNormal"/>
        <w:ind w:firstLine="540"/>
        <w:jc w:val="both"/>
        <w:rPr>
          <w:sz w:val="24"/>
          <w:szCs w:val="24"/>
        </w:rPr>
      </w:pPr>
      <w:r w:rsidRPr="007219F1">
        <w:rPr>
          <w:sz w:val="24"/>
          <w:szCs w:val="24"/>
        </w:rPr>
        <w:t xml:space="preserve">9. Создана система  поддержки молодых </w:t>
      </w:r>
      <w:r w:rsidR="00980F31" w:rsidRPr="007219F1">
        <w:rPr>
          <w:sz w:val="24"/>
          <w:szCs w:val="24"/>
        </w:rPr>
        <w:t xml:space="preserve">светлоярцев. </w:t>
      </w:r>
      <w:r w:rsidR="00040159" w:rsidRPr="007219F1">
        <w:rPr>
          <w:sz w:val="24"/>
          <w:szCs w:val="24"/>
        </w:rPr>
        <w:t xml:space="preserve"> </w:t>
      </w:r>
      <w:r w:rsidR="00980F31" w:rsidRPr="007219F1">
        <w:rPr>
          <w:sz w:val="24"/>
          <w:szCs w:val="24"/>
        </w:rPr>
        <w:t>Молодежь района  активно включается в волонтерскую деятельность, участвуя в реализации с</w:t>
      </w:r>
      <w:r w:rsidR="00980F31" w:rsidRPr="007219F1">
        <w:rPr>
          <w:sz w:val="24"/>
          <w:szCs w:val="24"/>
        </w:rPr>
        <w:t>о</w:t>
      </w:r>
      <w:r w:rsidR="00980F31" w:rsidRPr="007219F1">
        <w:rPr>
          <w:sz w:val="24"/>
          <w:szCs w:val="24"/>
        </w:rPr>
        <w:t>циально значимых проектов, направленных на</w:t>
      </w:r>
      <w:r w:rsidR="009E6C4D" w:rsidRPr="007219F1">
        <w:rPr>
          <w:sz w:val="24"/>
          <w:szCs w:val="24"/>
        </w:rPr>
        <w:t xml:space="preserve"> </w:t>
      </w:r>
      <w:r w:rsidR="009E6C4D" w:rsidRPr="009E6C4D">
        <w:rPr>
          <w:sz w:val="24"/>
          <w:szCs w:val="24"/>
        </w:rPr>
        <w:t xml:space="preserve"> благоустройство района, с</w:t>
      </w:r>
      <w:r w:rsidR="009E6C4D" w:rsidRPr="009E6C4D">
        <w:rPr>
          <w:sz w:val="24"/>
          <w:szCs w:val="24"/>
        </w:rPr>
        <w:t>о</w:t>
      </w:r>
      <w:r w:rsidR="009E6C4D" w:rsidRPr="009E6C4D">
        <w:rPr>
          <w:sz w:val="24"/>
          <w:szCs w:val="24"/>
        </w:rPr>
        <w:t xml:space="preserve">хранение культурного наследия и  здорового образа жизни, а также на борьбу с негативным воздействием наркотических средств на молодое поколение. </w:t>
      </w:r>
    </w:p>
    <w:p w:rsidR="007219F1" w:rsidRDefault="00980F31" w:rsidP="00F25C79">
      <w:pPr>
        <w:pStyle w:val="ConsPlusNormal"/>
        <w:ind w:firstLine="540"/>
        <w:jc w:val="both"/>
        <w:rPr>
          <w:sz w:val="24"/>
          <w:szCs w:val="24"/>
        </w:rPr>
      </w:pPr>
      <w:r w:rsidRPr="007219F1">
        <w:rPr>
          <w:sz w:val="24"/>
          <w:szCs w:val="24"/>
        </w:rPr>
        <w:lastRenderedPageBreak/>
        <w:t xml:space="preserve"> </w:t>
      </w:r>
      <w:r w:rsidR="007219F1" w:rsidRPr="007219F1">
        <w:rPr>
          <w:sz w:val="24"/>
          <w:szCs w:val="24"/>
        </w:rPr>
        <w:t>Ежегодно про</w:t>
      </w:r>
      <w:r w:rsidR="007219F1">
        <w:rPr>
          <w:sz w:val="24"/>
          <w:szCs w:val="24"/>
        </w:rPr>
        <w:t xml:space="preserve">водился </w:t>
      </w:r>
      <w:r w:rsidR="007219F1" w:rsidRPr="007219F1">
        <w:rPr>
          <w:sz w:val="24"/>
          <w:szCs w:val="24"/>
        </w:rPr>
        <w:t xml:space="preserve"> конкурс проектов по благоустройству «</w:t>
      </w:r>
      <w:r w:rsidR="00FE72F5" w:rsidRPr="007219F1">
        <w:rPr>
          <w:sz w:val="24"/>
          <w:szCs w:val="24"/>
        </w:rPr>
        <w:t>Территория</w:t>
      </w:r>
      <w:r w:rsidR="007219F1" w:rsidRPr="007219F1">
        <w:rPr>
          <w:sz w:val="24"/>
          <w:szCs w:val="24"/>
        </w:rPr>
        <w:t xml:space="preserve"> молодежи». В 2019 году 9 работ было представлено на </w:t>
      </w:r>
      <w:r w:rsidR="00FE72F5">
        <w:rPr>
          <w:sz w:val="24"/>
          <w:szCs w:val="24"/>
        </w:rPr>
        <w:t>конкурс</w:t>
      </w:r>
      <w:r w:rsidR="007219F1" w:rsidRPr="007219F1">
        <w:rPr>
          <w:sz w:val="24"/>
          <w:szCs w:val="24"/>
        </w:rPr>
        <w:t xml:space="preserve">. </w:t>
      </w:r>
      <w:r w:rsidR="007219F1">
        <w:rPr>
          <w:sz w:val="24"/>
          <w:szCs w:val="24"/>
        </w:rPr>
        <w:t>П</w:t>
      </w:r>
      <w:r w:rsidR="007219F1" w:rsidRPr="007219F1">
        <w:rPr>
          <w:sz w:val="24"/>
          <w:szCs w:val="24"/>
        </w:rPr>
        <w:t>обедители получили денежные средства на реализацию своих проек</w:t>
      </w:r>
      <w:r w:rsidR="007219F1">
        <w:rPr>
          <w:sz w:val="24"/>
          <w:szCs w:val="24"/>
        </w:rPr>
        <w:t>тов:</w:t>
      </w:r>
    </w:p>
    <w:p w:rsidR="007219F1" w:rsidRDefault="007219F1" w:rsidP="00F25C79">
      <w:pPr>
        <w:pStyle w:val="ConsPlusNormal"/>
        <w:ind w:firstLine="540"/>
        <w:jc w:val="both"/>
        <w:rPr>
          <w:sz w:val="24"/>
          <w:szCs w:val="24"/>
        </w:rPr>
      </w:pPr>
      <w:r>
        <w:rPr>
          <w:sz w:val="24"/>
          <w:szCs w:val="24"/>
        </w:rPr>
        <w:t xml:space="preserve">- </w:t>
      </w:r>
      <w:r w:rsidRPr="007219F1">
        <w:rPr>
          <w:sz w:val="24"/>
          <w:szCs w:val="24"/>
        </w:rPr>
        <w:t>3 место - МКУК «Культурно – досуговое объединение При</w:t>
      </w:r>
      <w:r>
        <w:rPr>
          <w:sz w:val="24"/>
          <w:szCs w:val="24"/>
        </w:rPr>
        <w:t>вольнен</w:t>
      </w:r>
      <w:r w:rsidRPr="007219F1">
        <w:rPr>
          <w:sz w:val="24"/>
          <w:szCs w:val="24"/>
        </w:rPr>
        <w:t xml:space="preserve">ского сельского поселения» - 6 тыс.; </w:t>
      </w:r>
    </w:p>
    <w:p w:rsidR="007219F1" w:rsidRDefault="007219F1" w:rsidP="00F25C79">
      <w:pPr>
        <w:pStyle w:val="ConsPlusNormal"/>
        <w:ind w:firstLine="540"/>
        <w:jc w:val="both"/>
        <w:rPr>
          <w:sz w:val="24"/>
          <w:szCs w:val="24"/>
        </w:rPr>
      </w:pPr>
      <w:r>
        <w:rPr>
          <w:sz w:val="24"/>
          <w:szCs w:val="24"/>
        </w:rPr>
        <w:t xml:space="preserve">- </w:t>
      </w:r>
      <w:r w:rsidRPr="007219F1">
        <w:rPr>
          <w:sz w:val="24"/>
          <w:szCs w:val="24"/>
        </w:rPr>
        <w:t xml:space="preserve">2 место МКОУ </w:t>
      </w:r>
      <w:r w:rsidR="00FE72F5">
        <w:rPr>
          <w:sz w:val="24"/>
          <w:szCs w:val="24"/>
        </w:rPr>
        <w:t>«</w:t>
      </w:r>
      <w:r w:rsidRPr="007219F1">
        <w:rPr>
          <w:sz w:val="24"/>
          <w:szCs w:val="24"/>
        </w:rPr>
        <w:t>Светлоярская СШ №2 им. Ф.Ф. Плужникова</w:t>
      </w:r>
      <w:r w:rsidR="00FE72F5">
        <w:rPr>
          <w:sz w:val="24"/>
          <w:szCs w:val="24"/>
        </w:rPr>
        <w:t>»</w:t>
      </w:r>
      <w:r w:rsidRPr="007219F1">
        <w:rPr>
          <w:sz w:val="24"/>
          <w:szCs w:val="24"/>
        </w:rPr>
        <w:t xml:space="preserve"> -12,0 тыс.; </w:t>
      </w:r>
    </w:p>
    <w:p w:rsidR="007219F1" w:rsidRPr="007219F1" w:rsidRDefault="007219F1" w:rsidP="00F25C79">
      <w:pPr>
        <w:pStyle w:val="ConsPlusNormal"/>
        <w:ind w:firstLine="540"/>
        <w:jc w:val="both"/>
        <w:rPr>
          <w:sz w:val="24"/>
          <w:szCs w:val="24"/>
        </w:rPr>
      </w:pPr>
      <w:r w:rsidRPr="007219F1">
        <w:rPr>
          <w:sz w:val="24"/>
          <w:szCs w:val="24"/>
        </w:rPr>
        <w:t xml:space="preserve"> </w:t>
      </w:r>
      <w:r>
        <w:rPr>
          <w:sz w:val="24"/>
          <w:szCs w:val="24"/>
        </w:rPr>
        <w:t>-</w:t>
      </w:r>
      <w:r w:rsidRPr="007219F1">
        <w:rPr>
          <w:sz w:val="24"/>
          <w:szCs w:val="24"/>
        </w:rPr>
        <w:t xml:space="preserve">1 место МКУ Центр «Престиж» Червленовского сельского поселения – 17,0 тыс.  </w:t>
      </w:r>
    </w:p>
    <w:p w:rsidR="0068163F" w:rsidRPr="005346DD" w:rsidRDefault="0068163F" w:rsidP="00F25C79">
      <w:pPr>
        <w:pStyle w:val="ConsPlusNormal"/>
        <w:ind w:firstLine="540"/>
        <w:jc w:val="both"/>
        <w:rPr>
          <w:sz w:val="24"/>
          <w:szCs w:val="24"/>
        </w:rPr>
      </w:pPr>
      <w:r>
        <w:rPr>
          <w:sz w:val="24"/>
          <w:szCs w:val="24"/>
        </w:rPr>
        <w:t xml:space="preserve">10. </w:t>
      </w:r>
      <w:r w:rsidR="009D7479">
        <w:rPr>
          <w:sz w:val="24"/>
          <w:szCs w:val="24"/>
        </w:rPr>
        <w:t xml:space="preserve">Создана платформа </w:t>
      </w:r>
      <w:r>
        <w:rPr>
          <w:sz w:val="24"/>
          <w:szCs w:val="24"/>
        </w:rPr>
        <w:t xml:space="preserve"> по в</w:t>
      </w:r>
      <w:r w:rsidRPr="0068163F">
        <w:rPr>
          <w:sz w:val="24"/>
          <w:szCs w:val="24"/>
        </w:rPr>
        <w:t>овлечени</w:t>
      </w:r>
      <w:r>
        <w:rPr>
          <w:sz w:val="24"/>
          <w:szCs w:val="24"/>
        </w:rPr>
        <w:t>ю</w:t>
      </w:r>
      <w:r w:rsidRPr="0068163F">
        <w:rPr>
          <w:sz w:val="24"/>
          <w:szCs w:val="24"/>
        </w:rPr>
        <w:t xml:space="preserve"> молодежи в инновационную де</w:t>
      </w:r>
      <w:r w:rsidRPr="0068163F">
        <w:rPr>
          <w:sz w:val="24"/>
          <w:szCs w:val="24"/>
        </w:rPr>
        <w:t>я</w:t>
      </w:r>
      <w:r w:rsidRPr="0068163F">
        <w:rPr>
          <w:sz w:val="24"/>
          <w:szCs w:val="24"/>
        </w:rPr>
        <w:t>тельность и научно-техническое творчество</w:t>
      </w:r>
      <w:r>
        <w:rPr>
          <w:sz w:val="24"/>
          <w:szCs w:val="24"/>
        </w:rPr>
        <w:t xml:space="preserve">. </w:t>
      </w:r>
      <w:r w:rsidR="00FE72F5">
        <w:rPr>
          <w:sz w:val="24"/>
          <w:szCs w:val="24"/>
        </w:rPr>
        <w:t>С 2017 года в МКУ «</w:t>
      </w:r>
      <w:r w:rsidRPr="0068163F">
        <w:rPr>
          <w:sz w:val="24"/>
          <w:szCs w:val="24"/>
        </w:rPr>
        <w:t>Центр Эле</w:t>
      </w:r>
      <w:r w:rsidRPr="0068163F">
        <w:rPr>
          <w:sz w:val="24"/>
          <w:szCs w:val="24"/>
        </w:rPr>
        <w:t>к</w:t>
      </w:r>
      <w:r w:rsidRPr="0068163F">
        <w:rPr>
          <w:sz w:val="24"/>
          <w:szCs w:val="24"/>
        </w:rPr>
        <w:t>троник</w:t>
      </w:r>
      <w:r w:rsidR="00FE72F5">
        <w:rPr>
          <w:sz w:val="24"/>
          <w:szCs w:val="24"/>
        </w:rPr>
        <w:t>»</w:t>
      </w:r>
      <w:r w:rsidRPr="0068163F">
        <w:rPr>
          <w:sz w:val="24"/>
          <w:szCs w:val="24"/>
        </w:rPr>
        <w:t xml:space="preserve"> работа</w:t>
      </w:r>
      <w:r w:rsidR="00FE72F5">
        <w:rPr>
          <w:sz w:val="24"/>
          <w:szCs w:val="24"/>
        </w:rPr>
        <w:t>ет научная школа выходного дня «Умный ребенок»</w:t>
      </w:r>
      <w:r w:rsidRPr="0068163F">
        <w:rPr>
          <w:sz w:val="24"/>
          <w:szCs w:val="24"/>
        </w:rPr>
        <w:t>. Данный проект реализуется в рамках президентского гранта  Волгоградской  реги</w:t>
      </w:r>
      <w:r w:rsidRPr="0068163F">
        <w:rPr>
          <w:sz w:val="24"/>
          <w:szCs w:val="24"/>
        </w:rPr>
        <w:t>о</w:t>
      </w:r>
      <w:r w:rsidRPr="0068163F">
        <w:rPr>
          <w:sz w:val="24"/>
          <w:szCs w:val="24"/>
        </w:rPr>
        <w:t>нальной организации содействия детям-инвалидам (ВРООСДИ). Возраст уч</w:t>
      </w:r>
      <w:r w:rsidRPr="0068163F">
        <w:rPr>
          <w:sz w:val="24"/>
          <w:szCs w:val="24"/>
        </w:rPr>
        <w:t>е</w:t>
      </w:r>
      <w:r w:rsidRPr="0068163F">
        <w:rPr>
          <w:sz w:val="24"/>
          <w:szCs w:val="24"/>
        </w:rPr>
        <w:t>н</w:t>
      </w:r>
      <w:r>
        <w:rPr>
          <w:sz w:val="24"/>
          <w:szCs w:val="24"/>
        </w:rPr>
        <w:t>иков - 7-12 лет.</w:t>
      </w:r>
      <w:r w:rsidR="00F25C79" w:rsidRPr="005346DD">
        <w:rPr>
          <w:sz w:val="24"/>
          <w:szCs w:val="24"/>
        </w:rPr>
        <w:t xml:space="preserve"> </w:t>
      </w:r>
    </w:p>
    <w:p w:rsidR="0068163F" w:rsidRPr="0068163F" w:rsidRDefault="0068163F" w:rsidP="00F25C79">
      <w:pPr>
        <w:pStyle w:val="ConsPlusNormal"/>
        <w:ind w:firstLine="540"/>
        <w:jc w:val="both"/>
        <w:rPr>
          <w:sz w:val="24"/>
          <w:szCs w:val="24"/>
        </w:rPr>
      </w:pPr>
      <w:r w:rsidRPr="0068163F">
        <w:rPr>
          <w:sz w:val="24"/>
          <w:szCs w:val="24"/>
        </w:rPr>
        <w:t>Занятия школы направлены на развитие интеллектуального потенциала</w:t>
      </w:r>
      <w:r>
        <w:rPr>
          <w:sz w:val="24"/>
          <w:szCs w:val="24"/>
        </w:rPr>
        <w:t xml:space="preserve"> детей</w:t>
      </w:r>
      <w:r w:rsidRPr="0068163F">
        <w:rPr>
          <w:sz w:val="24"/>
          <w:szCs w:val="24"/>
        </w:rPr>
        <w:t>: робототехника, увлекательные химические, физические опыты, работа с микроскопами, 3D технологии , 3D инженерия, проектирование, конструир</w:t>
      </w:r>
      <w:r w:rsidRPr="0068163F">
        <w:rPr>
          <w:sz w:val="24"/>
          <w:szCs w:val="24"/>
        </w:rPr>
        <w:t>о</w:t>
      </w:r>
      <w:r w:rsidRPr="0068163F">
        <w:rPr>
          <w:sz w:val="24"/>
          <w:szCs w:val="24"/>
        </w:rPr>
        <w:t>вание, ТРИЗ, бионика, управление БПЛА и  другое.</w:t>
      </w:r>
    </w:p>
    <w:p w:rsidR="0068163F" w:rsidRPr="0068163F" w:rsidRDefault="00A80129" w:rsidP="00F25C79">
      <w:pPr>
        <w:pStyle w:val="ConsPlusNormal"/>
        <w:ind w:firstLine="540"/>
        <w:jc w:val="both"/>
        <w:rPr>
          <w:sz w:val="24"/>
          <w:szCs w:val="24"/>
        </w:rPr>
      </w:pPr>
      <w:r>
        <w:rPr>
          <w:sz w:val="24"/>
          <w:szCs w:val="24"/>
        </w:rPr>
        <w:t xml:space="preserve"> </w:t>
      </w:r>
      <w:r w:rsidR="0068163F" w:rsidRPr="0068163F">
        <w:rPr>
          <w:sz w:val="24"/>
          <w:szCs w:val="24"/>
        </w:rPr>
        <w:t>Ребята  участвуют в научных конкурсах, соревнованиях. В  и</w:t>
      </w:r>
      <w:r w:rsidR="00FE72F5">
        <w:rPr>
          <w:sz w:val="24"/>
          <w:szCs w:val="24"/>
        </w:rPr>
        <w:t>юне  2019  года на базе отдыха «</w:t>
      </w:r>
      <w:r w:rsidR="0068163F" w:rsidRPr="0068163F">
        <w:rPr>
          <w:sz w:val="24"/>
          <w:szCs w:val="24"/>
        </w:rPr>
        <w:t>Дружба</w:t>
      </w:r>
      <w:r w:rsidR="00FE72F5">
        <w:rPr>
          <w:sz w:val="24"/>
          <w:szCs w:val="24"/>
        </w:rPr>
        <w:t>» состоялись соревнования «</w:t>
      </w:r>
      <w:r w:rsidR="0068163F" w:rsidRPr="0068163F">
        <w:rPr>
          <w:sz w:val="24"/>
          <w:szCs w:val="24"/>
        </w:rPr>
        <w:t>PRO-IQ</w:t>
      </w:r>
      <w:r w:rsidR="00FE72F5">
        <w:rPr>
          <w:sz w:val="24"/>
          <w:szCs w:val="24"/>
        </w:rPr>
        <w:t>»</w:t>
      </w:r>
      <w:r w:rsidR="0068163F" w:rsidRPr="0068163F">
        <w:rPr>
          <w:sz w:val="24"/>
          <w:szCs w:val="24"/>
        </w:rPr>
        <w:t xml:space="preserve"> между с</w:t>
      </w:r>
      <w:r w:rsidR="0068163F" w:rsidRPr="0068163F">
        <w:rPr>
          <w:sz w:val="24"/>
          <w:szCs w:val="24"/>
        </w:rPr>
        <w:t>е</w:t>
      </w:r>
      <w:r w:rsidR="0068163F" w:rsidRPr="0068163F">
        <w:rPr>
          <w:sz w:val="24"/>
          <w:szCs w:val="24"/>
        </w:rPr>
        <w:t>ми филиала</w:t>
      </w:r>
      <w:r w:rsidR="00FE72F5">
        <w:rPr>
          <w:sz w:val="24"/>
          <w:szCs w:val="24"/>
        </w:rPr>
        <w:t>ми научной школы выходного дня «</w:t>
      </w:r>
      <w:r w:rsidR="0068163F" w:rsidRPr="0068163F">
        <w:rPr>
          <w:sz w:val="24"/>
          <w:szCs w:val="24"/>
        </w:rPr>
        <w:t>Умный ребенок</w:t>
      </w:r>
      <w:r w:rsidR="00FE72F5">
        <w:rPr>
          <w:sz w:val="24"/>
          <w:szCs w:val="24"/>
        </w:rPr>
        <w:t>»</w:t>
      </w:r>
      <w:r w:rsidR="0068163F" w:rsidRPr="0068163F">
        <w:rPr>
          <w:sz w:val="24"/>
          <w:szCs w:val="24"/>
        </w:rPr>
        <w:t>.</w:t>
      </w:r>
    </w:p>
    <w:p w:rsidR="0068163F" w:rsidRDefault="0068163F" w:rsidP="00F25C79">
      <w:pPr>
        <w:pStyle w:val="ConsPlusNormal"/>
        <w:ind w:firstLine="540"/>
        <w:jc w:val="both"/>
        <w:rPr>
          <w:sz w:val="24"/>
          <w:szCs w:val="24"/>
        </w:rPr>
      </w:pPr>
      <w:r w:rsidRPr="0068163F">
        <w:rPr>
          <w:sz w:val="24"/>
          <w:szCs w:val="24"/>
        </w:rPr>
        <w:t>Соревнован</w:t>
      </w:r>
      <w:r>
        <w:rPr>
          <w:sz w:val="24"/>
          <w:szCs w:val="24"/>
        </w:rPr>
        <w:t xml:space="preserve">ия позволили </w:t>
      </w:r>
      <w:r w:rsidRPr="0068163F">
        <w:rPr>
          <w:sz w:val="24"/>
          <w:szCs w:val="24"/>
        </w:rPr>
        <w:t xml:space="preserve"> увидеть успехи ребят</w:t>
      </w:r>
      <w:r w:rsidR="009D7479">
        <w:rPr>
          <w:sz w:val="24"/>
          <w:szCs w:val="24"/>
        </w:rPr>
        <w:t>,</w:t>
      </w:r>
      <w:r w:rsidR="009D7479" w:rsidRPr="009D7479">
        <w:rPr>
          <w:sz w:val="24"/>
          <w:szCs w:val="24"/>
        </w:rPr>
        <w:t xml:space="preserve"> </w:t>
      </w:r>
      <w:r w:rsidR="009D7479" w:rsidRPr="0068163F">
        <w:rPr>
          <w:sz w:val="24"/>
          <w:szCs w:val="24"/>
        </w:rPr>
        <w:t>знания и умения на практике.</w:t>
      </w:r>
      <w:r>
        <w:rPr>
          <w:sz w:val="24"/>
          <w:szCs w:val="24"/>
        </w:rPr>
        <w:t xml:space="preserve"> </w:t>
      </w:r>
      <w:r w:rsidR="00FE72F5">
        <w:rPr>
          <w:sz w:val="24"/>
          <w:szCs w:val="24"/>
        </w:rPr>
        <w:t xml:space="preserve"> Программа «</w:t>
      </w:r>
      <w:r w:rsidRPr="0068163F">
        <w:rPr>
          <w:sz w:val="24"/>
          <w:szCs w:val="24"/>
        </w:rPr>
        <w:t>PRO-IQ</w:t>
      </w:r>
      <w:r w:rsidR="00FE72F5">
        <w:rPr>
          <w:sz w:val="24"/>
          <w:szCs w:val="24"/>
        </w:rPr>
        <w:t>»</w:t>
      </w:r>
      <w:r w:rsidRPr="0068163F">
        <w:rPr>
          <w:sz w:val="24"/>
          <w:szCs w:val="24"/>
        </w:rPr>
        <w:t xml:space="preserve"> была очень насыщенная, ребята соревнов</w:t>
      </w:r>
      <w:r w:rsidRPr="0068163F">
        <w:rPr>
          <w:sz w:val="24"/>
          <w:szCs w:val="24"/>
        </w:rPr>
        <w:t>а</w:t>
      </w:r>
      <w:r w:rsidRPr="0068163F">
        <w:rPr>
          <w:sz w:val="24"/>
          <w:szCs w:val="24"/>
        </w:rPr>
        <w:t xml:space="preserve">лись в изобретательстве, научном проектировании, конструировании и многом другом. Команда научной школы выходного дня </w:t>
      </w:r>
      <w:r w:rsidR="00FE72F5">
        <w:rPr>
          <w:sz w:val="24"/>
          <w:szCs w:val="24"/>
        </w:rPr>
        <w:t>«</w:t>
      </w:r>
      <w:r w:rsidRPr="0068163F">
        <w:rPr>
          <w:sz w:val="24"/>
          <w:szCs w:val="24"/>
        </w:rPr>
        <w:t>Умный ребенок</w:t>
      </w:r>
      <w:r w:rsidR="00FE72F5">
        <w:rPr>
          <w:sz w:val="24"/>
          <w:szCs w:val="24"/>
        </w:rPr>
        <w:t>»</w:t>
      </w:r>
      <w:r w:rsidRPr="0068163F">
        <w:rPr>
          <w:sz w:val="24"/>
          <w:szCs w:val="24"/>
        </w:rPr>
        <w:t xml:space="preserve"> Д.И. Ме</w:t>
      </w:r>
      <w:r w:rsidRPr="0068163F">
        <w:rPr>
          <w:sz w:val="24"/>
          <w:szCs w:val="24"/>
        </w:rPr>
        <w:t>н</w:t>
      </w:r>
      <w:r w:rsidRPr="0068163F">
        <w:rPr>
          <w:sz w:val="24"/>
          <w:szCs w:val="24"/>
        </w:rPr>
        <w:t>делеева Светлого Яра заняла третье место.</w:t>
      </w:r>
    </w:p>
    <w:p w:rsidR="009D7479" w:rsidRDefault="009D7479" w:rsidP="00B764A1">
      <w:pPr>
        <w:pStyle w:val="ConsPlusNormal"/>
        <w:ind w:firstLine="540"/>
        <w:jc w:val="both"/>
        <w:rPr>
          <w:sz w:val="24"/>
          <w:szCs w:val="24"/>
        </w:rPr>
      </w:pPr>
      <w:r>
        <w:rPr>
          <w:sz w:val="24"/>
          <w:szCs w:val="24"/>
        </w:rPr>
        <w:t xml:space="preserve">11. </w:t>
      </w:r>
      <w:r w:rsidR="008F6D81">
        <w:rPr>
          <w:sz w:val="24"/>
          <w:szCs w:val="24"/>
        </w:rPr>
        <w:t xml:space="preserve"> Взят курс  на развитие Российского движения школьников на терр</w:t>
      </w:r>
      <w:r w:rsidR="008F6D81">
        <w:rPr>
          <w:sz w:val="24"/>
          <w:szCs w:val="24"/>
        </w:rPr>
        <w:t>и</w:t>
      </w:r>
      <w:r w:rsidR="008F6D81">
        <w:rPr>
          <w:sz w:val="24"/>
          <w:szCs w:val="24"/>
        </w:rPr>
        <w:t>тории района.  Д</w:t>
      </w:r>
      <w:r w:rsidR="008F6D81" w:rsidRPr="008F6D81">
        <w:rPr>
          <w:sz w:val="24"/>
          <w:szCs w:val="24"/>
        </w:rPr>
        <w:t>еятельность Российского движения школьников направлена на развитие детей в интересном им направлении. Это им необходимо для т</w:t>
      </w:r>
      <w:r w:rsidR="008F6D81" w:rsidRPr="008F6D81">
        <w:rPr>
          <w:sz w:val="24"/>
          <w:szCs w:val="24"/>
        </w:rPr>
        <w:t>о</w:t>
      </w:r>
      <w:r w:rsidR="008F6D81" w:rsidRPr="008F6D81">
        <w:rPr>
          <w:sz w:val="24"/>
          <w:szCs w:val="24"/>
        </w:rPr>
        <w:t>го, чтобы знать и чтить историю страны и родного края, принимать участие в различных проектах, уметь работать в команде и развивать лидерские кач</w:t>
      </w:r>
      <w:r w:rsidR="008F6D81" w:rsidRPr="008F6D81">
        <w:rPr>
          <w:sz w:val="24"/>
          <w:szCs w:val="24"/>
        </w:rPr>
        <w:t>е</w:t>
      </w:r>
      <w:r w:rsidR="008F6D81" w:rsidRPr="008F6D81">
        <w:rPr>
          <w:sz w:val="24"/>
          <w:szCs w:val="24"/>
        </w:rPr>
        <w:t>ств</w:t>
      </w:r>
      <w:r w:rsidR="008F6D81">
        <w:rPr>
          <w:sz w:val="24"/>
          <w:szCs w:val="24"/>
        </w:rPr>
        <w:t xml:space="preserve">а. </w:t>
      </w:r>
    </w:p>
    <w:p w:rsidR="00C13CDC" w:rsidRDefault="008F6D81" w:rsidP="00B764A1">
      <w:pPr>
        <w:pStyle w:val="ConsPlusNormal"/>
        <w:ind w:firstLine="540"/>
        <w:jc w:val="both"/>
        <w:rPr>
          <w:sz w:val="24"/>
          <w:szCs w:val="24"/>
        </w:rPr>
      </w:pPr>
      <w:r w:rsidRPr="008F6D81">
        <w:rPr>
          <w:sz w:val="24"/>
          <w:szCs w:val="24"/>
        </w:rPr>
        <w:t>- для развития  добровольчества  в образовательных учреждениях Све</w:t>
      </w:r>
      <w:r w:rsidRPr="008F6D81">
        <w:rPr>
          <w:sz w:val="24"/>
          <w:szCs w:val="24"/>
        </w:rPr>
        <w:t>т</w:t>
      </w:r>
      <w:r w:rsidRPr="008F6D81">
        <w:rPr>
          <w:sz w:val="24"/>
          <w:szCs w:val="24"/>
        </w:rPr>
        <w:t xml:space="preserve">лоярского района в 2019 году </w:t>
      </w:r>
      <w:r w:rsidR="00C13CDC">
        <w:rPr>
          <w:sz w:val="24"/>
          <w:szCs w:val="24"/>
        </w:rPr>
        <w:t xml:space="preserve">созданы первичные отделения РДШ. </w:t>
      </w:r>
      <w:r w:rsidR="00FE72F5">
        <w:rPr>
          <w:sz w:val="24"/>
          <w:szCs w:val="24"/>
        </w:rPr>
        <w:t xml:space="preserve"> МКУ Центр «</w:t>
      </w:r>
      <w:r w:rsidRPr="008F6D81">
        <w:rPr>
          <w:sz w:val="24"/>
          <w:szCs w:val="24"/>
        </w:rPr>
        <w:t>Электроник</w:t>
      </w:r>
      <w:r w:rsidR="00FE72F5">
        <w:rPr>
          <w:sz w:val="24"/>
          <w:szCs w:val="24"/>
        </w:rPr>
        <w:t>»</w:t>
      </w:r>
      <w:r w:rsidRPr="008F6D81">
        <w:rPr>
          <w:sz w:val="24"/>
          <w:szCs w:val="24"/>
        </w:rPr>
        <w:t xml:space="preserve"> </w:t>
      </w:r>
      <w:r w:rsidR="00C13CDC">
        <w:rPr>
          <w:sz w:val="24"/>
          <w:szCs w:val="24"/>
        </w:rPr>
        <w:t xml:space="preserve">является </w:t>
      </w:r>
      <w:r w:rsidRPr="008F6D81">
        <w:rPr>
          <w:sz w:val="24"/>
          <w:szCs w:val="24"/>
        </w:rPr>
        <w:t xml:space="preserve"> муниципальным куратором</w:t>
      </w:r>
      <w:r w:rsidR="00C13CDC">
        <w:rPr>
          <w:sz w:val="24"/>
          <w:szCs w:val="24"/>
        </w:rPr>
        <w:t xml:space="preserve"> </w:t>
      </w:r>
      <w:r w:rsidRPr="008F6D81">
        <w:rPr>
          <w:sz w:val="24"/>
          <w:szCs w:val="24"/>
        </w:rPr>
        <w:t xml:space="preserve"> Российско</w:t>
      </w:r>
      <w:r w:rsidR="00C13CDC">
        <w:rPr>
          <w:sz w:val="24"/>
          <w:szCs w:val="24"/>
        </w:rPr>
        <w:t xml:space="preserve">го </w:t>
      </w:r>
      <w:r w:rsidRPr="008F6D81">
        <w:rPr>
          <w:sz w:val="24"/>
          <w:szCs w:val="24"/>
        </w:rPr>
        <w:t>дв</w:t>
      </w:r>
      <w:r w:rsidRPr="008F6D81">
        <w:rPr>
          <w:sz w:val="24"/>
          <w:szCs w:val="24"/>
        </w:rPr>
        <w:t>и</w:t>
      </w:r>
      <w:r w:rsidRPr="008F6D81">
        <w:rPr>
          <w:sz w:val="24"/>
          <w:szCs w:val="24"/>
        </w:rPr>
        <w:t>же</w:t>
      </w:r>
      <w:r w:rsidR="00C13CDC">
        <w:rPr>
          <w:sz w:val="24"/>
          <w:szCs w:val="24"/>
        </w:rPr>
        <w:t>ния</w:t>
      </w:r>
      <w:r w:rsidRPr="008F6D81">
        <w:rPr>
          <w:sz w:val="24"/>
          <w:szCs w:val="24"/>
        </w:rPr>
        <w:t xml:space="preserve"> школьников (РДШ)</w:t>
      </w:r>
      <w:r w:rsidR="00C13CDC">
        <w:rPr>
          <w:sz w:val="24"/>
          <w:szCs w:val="24"/>
        </w:rPr>
        <w:t xml:space="preserve">. </w:t>
      </w:r>
      <w:r w:rsidRPr="008F6D81">
        <w:rPr>
          <w:sz w:val="24"/>
          <w:szCs w:val="24"/>
        </w:rPr>
        <w:t xml:space="preserve"> </w:t>
      </w:r>
      <w:r w:rsidR="00C13CDC" w:rsidRPr="008F6D81">
        <w:rPr>
          <w:sz w:val="24"/>
          <w:szCs w:val="24"/>
        </w:rPr>
        <w:t xml:space="preserve">Став муниципальным куратором движения </w:t>
      </w:r>
      <w:r w:rsidR="00C13CDC">
        <w:rPr>
          <w:sz w:val="24"/>
          <w:szCs w:val="24"/>
        </w:rPr>
        <w:t xml:space="preserve">МКУ «Центр Электроник» </w:t>
      </w:r>
      <w:r w:rsidR="00C13CDC" w:rsidRPr="008F6D81">
        <w:rPr>
          <w:sz w:val="24"/>
          <w:szCs w:val="24"/>
        </w:rPr>
        <w:t xml:space="preserve"> помогает педагогам и активным школьникам активно участвовать в таких конкурсах</w:t>
      </w:r>
      <w:r w:rsidR="00FE72F5">
        <w:rPr>
          <w:sz w:val="24"/>
          <w:szCs w:val="24"/>
        </w:rPr>
        <w:t>,</w:t>
      </w:r>
      <w:r w:rsidR="00C13CDC" w:rsidRPr="008F6D81">
        <w:rPr>
          <w:sz w:val="24"/>
          <w:szCs w:val="24"/>
        </w:rPr>
        <w:t xml:space="preserve"> как </w:t>
      </w:r>
      <w:r w:rsidR="00FE72F5">
        <w:rPr>
          <w:sz w:val="24"/>
          <w:szCs w:val="24"/>
        </w:rPr>
        <w:t>«</w:t>
      </w:r>
      <w:r w:rsidR="00C13CDC" w:rsidRPr="008F6D81">
        <w:rPr>
          <w:sz w:val="24"/>
          <w:szCs w:val="24"/>
        </w:rPr>
        <w:t>Добро не уходит на каникулы</w:t>
      </w:r>
      <w:r w:rsidR="00FE72F5">
        <w:rPr>
          <w:sz w:val="24"/>
          <w:szCs w:val="24"/>
        </w:rPr>
        <w:t>»</w:t>
      </w:r>
      <w:r w:rsidR="00C13CDC" w:rsidRPr="008F6D81">
        <w:rPr>
          <w:sz w:val="24"/>
          <w:szCs w:val="24"/>
        </w:rPr>
        <w:t xml:space="preserve"> и </w:t>
      </w:r>
      <w:r w:rsidR="00FE72F5">
        <w:rPr>
          <w:sz w:val="24"/>
          <w:szCs w:val="24"/>
        </w:rPr>
        <w:t>«</w:t>
      </w:r>
      <w:r w:rsidR="00C13CDC" w:rsidRPr="008F6D81">
        <w:rPr>
          <w:sz w:val="24"/>
          <w:szCs w:val="24"/>
        </w:rPr>
        <w:t>Большая перемена</w:t>
      </w:r>
      <w:r w:rsidR="00FE72F5">
        <w:rPr>
          <w:sz w:val="24"/>
          <w:szCs w:val="24"/>
        </w:rPr>
        <w:t>»</w:t>
      </w:r>
      <w:r w:rsidR="00C13CDC" w:rsidRPr="008F6D81">
        <w:rPr>
          <w:sz w:val="24"/>
          <w:szCs w:val="24"/>
        </w:rPr>
        <w:t xml:space="preserve">. </w:t>
      </w:r>
    </w:p>
    <w:p w:rsidR="00C13CDC" w:rsidRPr="005346DD" w:rsidRDefault="008F6D81" w:rsidP="00F25C79">
      <w:pPr>
        <w:pStyle w:val="ConsPlusNormal"/>
        <w:ind w:firstLine="540"/>
        <w:jc w:val="both"/>
        <w:rPr>
          <w:color w:val="FF0000"/>
          <w:sz w:val="24"/>
          <w:szCs w:val="24"/>
        </w:rPr>
      </w:pPr>
      <w:r w:rsidRPr="008F6D81">
        <w:rPr>
          <w:sz w:val="24"/>
          <w:szCs w:val="24"/>
        </w:rPr>
        <w:t>Основные направления РДШ - добровольческое, патриотическое, творч</w:t>
      </w:r>
      <w:r w:rsidRPr="008F6D81">
        <w:rPr>
          <w:sz w:val="24"/>
          <w:szCs w:val="24"/>
        </w:rPr>
        <w:t>е</w:t>
      </w:r>
      <w:r w:rsidRPr="008F6D81">
        <w:rPr>
          <w:sz w:val="24"/>
          <w:szCs w:val="24"/>
        </w:rPr>
        <w:t>ское, экологическое, медиаволонтерство и др). В каждой школе первичное о</w:t>
      </w:r>
      <w:r w:rsidRPr="008F6D81">
        <w:rPr>
          <w:sz w:val="24"/>
          <w:szCs w:val="24"/>
        </w:rPr>
        <w:t>т</w:t>
      </w:r>
      <w:r w:rsidRPr="008F6D81">
        <w:rPr>
          <w:sz w:val="24"/>
          <w:szCs w:val="24"/>
        </w:rPr>
        <w:t xml:space="preserve">деление РДШ </w:t>
      </w:r>
      <w:r w:rsidR="005346DD" w:rsidRPr="008F6D81">
        <w:rPr>
          <w:sz w:val="24"/>
          <w:szCs w:val="24"/>
        </w:rPr>
        <w:t>зарегистрировано</w:t>
      </w:r>
      <w:r w:rsidRPr="008F6D81">
        <w:rPr>
          <w:sz w:val="24"/>
          <w:szCs w:val="24"/>
        </w:rPr>
        <w:t xml:space="preserve"> на официальном сайте РДШ.ру.,  активно </w:t>
      </w:r>
      <w:r w:rsidRPr="005346DD">
        <w:rPr>
          <w:sz w:val="24"/>
          <w:szCs w:val="24"/>
        </w:rPr>
        <w:t>р</w:t>
      </w:r>
      <w:r w:rsidRPr="005346DD">
        <w:rPr>
          <w:sz w:val="24"/>
          <w:szCs w:val="24"/>
        </w:rPr>
        <w:t>а</w:t>
      </w:r>
      <w:r w:rsidRPr="005346DD">
        <w:rPr>
          <w:sz w:val="24"/>
          <w:szCs w:val="24"/>
        </w:rPr>
        <w:t>ботает дет</w:t>
      </w:r>
      <w:r w:rsidR="00FE72F5">
        <w:rPr>
          <w:sz w:val="24"/>
          <w:szCs w:val="24"/>
        </w:rPr>
        <w:t>ский совет, проводятся занятия «Школы лидеров»</w:t>
      </w:r>
      <w:r w:rsidRPr="005346DD">
        <w:rPr>
          <w:sz w:val="24"/>
          <w:szCs w:val="24"/>
        </w:rPr>
        <w:t xml:space="preserve"> РДШ.</w:t>
      </w:r>
      <w:r w:rsidR="00C13CDC" w:rsidRPr="005346DD">
        <w:rPr>
          <w:sz w:val="24"/>
          <w:szCs w:val="24"/>
        </w:rPr>
        <w:t xml:space="preserve"> </w:t>
      </w:r>
      <w:r w:rsidR="005346DD" w:rsidRPr="005346DD">
        <w:rPr>
          <w:sz w:val="24"/>
          <w:szCs w:val="24"/>
        </w:rPr>
        <w:t>Привлеч</w:t>
      </w:r>
      <w:r w:rsidR="005346DD" w:rsidRPr="005346DD">
        <w:rPr>
          <w:sz w:val="24"/>
          <w:szCs w:val="24"/>
        </w:rPr>
        <w:t>е</w:t>
      </w:r>
      <w:r w:rsidR="005346DD" w:rsidRPr="005346DD">
        <w:rPr>
          <w:sz w:val="24"/>
          <w:szCs w:val="24"/>
        </w:rPr>
        <w:t xml:space="preserve">но в ряды  </w:t>
      </w:r>
      <w:r w:rsidR="00C13CDC" w:rsidRPr="005346DD">
        <w:rPr>
          <w:sz w:val="24"/>
          <w:szCs w:val="24"/>
        </w:rPr>
        <w:t xml:space="preserve"> РДШ</w:t>
      </w:r>
      <w:r w:rsidR="005346DD" w:rsidRPr="005346DD">
        <w:rPr>
          <w:sz w:val="24"/>
          <w:szCs w:val="24"/>
        </w:rPr>
        <w:t xml:space="preserve"> более 200 человек.</w:t>
      </w:r>
      <w:r w:rsidR="005346DD" w:rsidRPr="005346DD">
        <w:rPr>
          <w:color w:val="FF0000"/>
          <w:sz w:val="24"/>
          <w:szCs w:val="24"/>
        </w:rPr>
        <w:t xml:space="preserve"> </w:t>
      </w:r>
      <w:r w:rsidR="00C13CDC" w:rsidRPr="005346DD">
        <w:rPr>
          <w:color w:val="FF0000"/>
          <w:sz w:val="24"/>
          <w:szCs w:val="24"/>
        </w:rPr>
        <w:t xml:space="preserve"> </w:t>
      </w:r>
    </w:p>
    <w:p w:rsidR="008F6D81" w:rsidRPr="008F6D81" w:rsidRDefault="008F6D81" w:rsidP="00F25C79">
      <w:pPr>
        <w:pStyle w:val="ConsPlusNormal"/>
        <w:ind w:firstLine="540"/>
        <w:jc w:val="both"/>
        <w:rPr>
          <w:sz w:val="24"/>
          <w:szCs w:val="24"/>
        </w:rPr>
      </w:pPr>
      <w:r w:rsidRPr="005346DD">
        <w:rPr>
          <w:sz w:val="24"/>
          <w:szCs w:val="24"/>
        </w:rPr>
        <w:t xml:space="preserve"> В 2020 году 5 школ района стали участниками </w:t>
      </w:r>
      <w:r w:rsidR="005346DD" w:rsidRPr="005346DD">
        <w:rPr>
          <w:sz w:val="24"/>
          <w:szCs w:val="24"/>
        </w:rPr>
        <w:t>р</w:t>
      </w:r>
      <w:r w:rsidRPr="005346DD">
        <w:rPr>
          <w:sz w:val="24"/>
          <w:szCs w:val="24"/>
        </w:rPr>
        <w:t>егионального конкурса</w:t>
      </w:r>
      <w:r w:rsidRPr="008F6D81">
        <w:rPr>
          <w:sz w:val="24"/>
          <w:szCs w:val="24"/>
        </w:rPr>
        <w:t xml:space="preserve"> на лучшую практику внедрения целевой модели школьного волонтёрского отряда в организациях общего образования. </w:t>
      </w:r>
      <w:r w:rsidR="007D59A3">
        <w:rPr>
          <w:sz w:val="24"/>
          <w:szCs w:val="24"/>
        </w:rPr>
        <w:t xml:space="preserve">МАОУ </w:t>
      </w:r>
      <w:r w:rsidRPr="008F6D81">
        <w:rPr>
          <w:sz w:val="24"/>
          <w:szCs w:val="24"/>
        </w:rPr>
        <w:t xml:space="preserve">Ивановская </w:t>
      </w:r>
      <w:r w:rsidR="007D59A3">
        <w:rPr>
          <w:sz w:val="24"/>
          <w:szCs w:val="24"/>
        </w:rPr>
        <w:t>СШ</w:t>
      </w:r>
      <w:r w:rsidRPr="008F6D81">
        <w:rPr>
          <w:sz w:val="24"/>
          <w:szCs w:val="24"/>
        </w:rPr>
        <w:t xml:space="preserve"> стала призёром и заняла 3-е место. </w:t>
      </w:r>
    </w:p>
    <w:p w:rsidR="006811F5" w:rsidRDefault="006811F5" w:rsidP="00F25C79">
      <w:pPr>
        <w:pStyle w:val="ConsPlusNormal"/>
        <w:ind w:firstLine="540"/>
        <w:jc w:val="both"/>
        <w:rPr>
          <w:color w:val="FF0000"/>
          <w:sz w:val="24"/>
          <w:szCs w:val="24"/>
        </w:rPr>
      </w:pPr>
      <w:r w:rsidRPr="006811F5">
        <w:rPr>
          <w:sz w:val="24"/>
          <w:szCs w:val="24"/>
        </w:rPr>
        <w:t>1</w:t>
      </w:r>
      <w:r w:rsidR="00AF6F18">
        <w:rPr>
          <w:sz w:val="24"/>
          <w:szCs w:val="24"/>
        </w:rPr>
        <w:t>2</w:t>
      </w:r>
      <w:r w:rsidRPr="006811F5">
        <w:rPr>
          <w:sz w:val="24"/>
          <w:szCs w:val="24"/>
        </w:rPr>
        <w:t>. Успешно реализованы мероприятия, направленные на развитие п</w:t>
      </w:r>
      <w:r w:rsidRPr="006811F5">
        <w:rPr>
          <w:sz w:val="24"/>
          <w:szCs w:val="24"/>
        </w:rPr>
        <w:t>о</w:t>
      </w:r>
      <w:r w:rsidRPr="006811F5">
        <w:rPr>
          <w:sz w:val="24"/>
          <w:szCs w:val="24"/>
        </w:rPr>
        <w:t>тенциальных возможностей молодых людей, выявление и поддержку талан</w:t>
      </w:r>
      <w:r w:rsidRPr="006811F5">
        <w:rPr>
          <w:sz w:val="24"/>
          <w:szCs w:val="24"/>
        </w:rPr>
        <w:t>т</w:t>
      </w:r>
      <w:r w:rsidRPr="006811F5">
        <w:rPr>
          <w:sz w:val="24"/>
          <w:szCs w:val="24"/>
        </w:rPr>
        <w:t>ливой молодежи, о чем свидетельствует увеличение в 20</w:t>
      </w:r>
      <w:r w:rsidR="00040159">
        <w:rPr>
          <w:sz w:val="24"/>
          <w:szCs w:val="24"/>
        </w:rPr>
        <w:t>2</w:t>
      </w:r>
      <w:r w:rsidR="00FE72F5">
        <w:rPr>
          <w:sz w:val="24"/>
          <w:szCs w:val="24"/>
        </w:rPr>
        <w:t>0</w:t>
      </w:r>
      <w:r w:rsidR="00040159">
        <w:rPr>
          <w:sz w:val="24"/>
          <w:szCs w:val="24"/>
        </w:rPr>
        <w:t xml:space="preserve"> </w:t>
      </w:r>
      <w:r w:rsidRPr="006811F5">
        <w:rPr>
          <w:sz w:val="24"/>
          <w:szCs w:val="24"/>
        </w:rPr>
        <w:t>году по сравнению с 201</w:t>
      </w:r>
      <w:r w:rsidR="00040159">
        <w:rPr>
          <w:sz w:val="24"/>
          <w:szCs w:val="24"/>
        </w:rPr>
        <w:t>9</w:t>
      </w:r>
      <w:r w:rsidRPr="006811F5">
        <w:rPr>
          <w:sz w:val="24"/>
          <w:szCs w:val="24"/>
        </w:rPr>
        <w:t xml:space="preserve"> годом количества молодых людей, задействованных в </w:t>
      </w:r>
      <w:r w:rsidR="00040159">
        <w:rPr>
          <w:sz w:val="24"/>
          <w:szCs w:val="24"/>
        </w:rPr>
        <w:t xml:space="preserve">молодежном </w:t>
      </w:r>
      <w:r w:rsidRPr="006811F5">
        <w:rPr>
          <w:sz w:val="24"/>
          <w:szCs w:val="24"/>
        </w:rPr>
        <w:t>фестивал</w:t>
      </w:r>
      <w:r w:rsidR="00040159">
        <w:rPr>
          <w:sz w:val="24"/>
          <w:szCs w:val="24"/>
        </w:rPr>
        <w:t>е «Яркие люди</w:t>
      </w:r>
      <w:r w:rsidR="00040159" w:rsidRPr="005346DD">
        <w:rPr>
          <w:sz w:val="24"/>
          <w:szCs w:val="24"/>
        </w:rPr>
        <w:t xml:space="preserve">» </w:t>
      </w:r>
      <w:r w:rsidRPr="005346DD">
        <w:rPr>
          <w:sz w:val="24"/>
          <w:szCs w:val="24"/>
        </w:rPr>
        <w:t xml:space="preserve"> в </w:t>
      </w:r>
      <w:r w:rsidR="00040159" w:rsidRPr="005346DD">
        <w:rPr>
          <w:sz w:val="24"/>
          <w:szCs w:val="24"/>
        </w:rPr>
        <w:t>1</w:t>
      </w:r>
      <w:r w:rsidRPr="005346DD">
        <w:rPr>
          <w:sz w:val="24"/>
          <w:szCs w:val="24"/>
        </w:rPr>
        <w:t>,</w:t>
      </w:r>
      <w:r w:rsidR="005346DD" w:rsidRPr="005346DD">
        <w:rPr>
          <w:sz w:val="24"/>
          <w:szCs w:val="24"/>
        </w:rPr>
        <w:t>8</w:t>
      </w:r>
      <w:r w:rsidRPr="005346DD">
        <w:rPr>
          <w:sz w:val="24"/>
          <w:szCs w:val="24"/>
        </w:rPr>
        <w:t xml:space="preserve"> раза.</w:t>
      </w:r>
    </w:p>
    <w:p w:rsidR="0068163F" w:rsidRPr="0068163F" w:rsidRDefault="0068163F" w:rsidP="00F25C79">
      <w:pPr>
        <w:spacing w:after="0" w:line="240" w:lineRule="auto"/>
        <w:ind w:firstLine="540"/>
        <w:jc w:val="both"/>
        <w:rPr>
          <w:rFonts w:ascii="Arial" w:eastAsia="Times New Roman" w:hAnsi="Arial" w:cs="Arial"/>
          <w:sz w:val="24"/>
          <w:szCs w:val="24"/>
          <w:lang w:eastAsia="ru-RU"/>
        </w:rPr>
      </w:pPr>
      <w:r w:rsidRPr="0068163F">
        <w:rPr>
          <w:rFonts w:ascii="Arial" w:eastAsia="Times New Roman" w:hAnsi="Arial" w:cs="Arial"/>
          <w:sz w:val="24"/>
          <w:szCs w:val="24"/>
          <w:lang w:eastAsia="ru-RU"/>
        </w:rPr>
        <w:lastRenderedPageBreak/>
        <w:t>Движени</w:t>
      </w:r>
      <w:r>
        <w:rPr>
          <w:rFonts w:ascii="Arial" w:eastAsia="Times New Roman" w:hAnsi="Arial" w:cs="Arial"/>
          <w:sz w:val="24"/>
          <w:szCs w:val="24"/>
          <w:lang w:eastAsia="ru-RU"/>
        </w:rPr>
        <w:t xml:space="preserve">е КВН нашло своих сторонников  </w:t>
      </w:r>
      <w:r w:rsidRPr="0068163F">
        <w:rPr>
          <w:rFonts w:ascii="Arial" w:eastAsia="Times New Roman" w:hAnsi="Arial" w:cs="Arial"/>
          <w:sz w:val="24"/>
          <w:szCs w:val="24"/>
          <w:lang w:eastAsia="ru-RU"/>
        </w:rPr>
        <w:t xml:space="preserve"> в среде школьников.  </w:t>
      </w:r>
      <w:r w:rsidR="00FE72F5">
        <w:rPr>
          <w:rFonts w:ascii="Arial" w:eastAsia="Times New Roman" w:hAnsi="Arial" w:cs="Arial"/>
          <w:sz w:val="24"/>
          <w:szCs w:val="24"/>
          <w:lang w:eastAsia="ru-RU"/>
        </w:rPr>
        <w:t>Традиц</w:t>
      </w:r>
      <w:r w:rsidR="00FE72F5">
        <w:rPr>
          <w:rFonts w:ascii="Arial" w:eastAsia="Times New Roman" w:hAnsi="Arial" w:cs="Arial"/>
          <w:sz w:val="24"/>
          <w:szCs w:val="24"/>
          <w:lang w:eastAsia="ru-RU"/>
        </w:rPr>
        <w:t>и</w:t>
      </w:r>
      <w:r w:rsidR="00FE72F5">
        <w:rPr>
          <w:rFonts w:ascii="Arial" w:eastAsia="Times New Roman" w:hAnsi="Arial" w:cs="Arial"/>
          <w:sz w:val="24"/>
          <w:szCs w:val="24"/>
          <w:lang w:eastAsia="ru-RU"/>
        </w:rPr>
        <w:t xml:space="preserve">онно </w:t>
      </w:r>
      <w:r w:rsidRPr="0068163F">
        <w:rPr>
          <w:rFonts w:ascii="Arial" w:eastAsia="Times New Roman" w:hAnsi="Arial" w:cs="Arial"/>
          <w:sz w:val="24"/>
          <w:szCs w:val="24"/>
          <w:lang w:eastAsia="ru-RU"/>
        </w:rPr>
        <w:t xml:space="preserve"> в районном конкурсе КВН среди учащейся молодежи участв</w:t>
      </w:r>
      <w:r w:rsidR="00FE72F5">
        <w:rPr>
          <w:rFonts w:ascii="Arial" w:eastAsia="Times New Roman" w:hAnsi="Arial" w:cs="Arial"/>
          <w:sz w:val="24"/>
          <w:szCs w:val="24"/>
          <w:lang w:eastAsia="ru-RU"/>
        </w:rPr>
        <w:t xml:space="preserve">ует </w:t>
      </w:r>
      <w:r w:rsidRPr="0068163F">
        <w:rPr>
          <w:rFonts w:ascii="Arial" w:eastAsia="Times New Roman" w:hAnsi="Arial" w:cs="Arial"/>
          <w:sz w:val="24"/>
          <w:szCs w:val="24"/>
          <w:lang w:eastAsia="ru-RU"/>
        </w:rPr>
        <w:t xml:space="preserve"> 6 к</w:t>
      </w:r>
      <w:r w:rsidRPr="0068163F">
        <w:rPr>
          <w:rFonts w:ascii="Arial" w:eastAsia="Times New Roman" w:hAnsi="Arial" w:cs="Arial"/>
          <w:sz w:val="24"/>
          <w:szCs w:val="24"/>
          <w:lang w:eastAsia="ru-RU"/>
        </w:rPr>
        <w:t>о</w:t>
      </w:r>
      <w:r w:rsidRPr="0068163F">
        <w:rPr>
          <w:rFonts w:ascii="Arial" w:eastAsia="Times New Roman" w:hAnsi="Arial" w:cs="Arial"/>
          <w:sz w:val="24"/>
          <w:szCs w:val="24"/>
          <w:lang w:eastAsia="ru-RU"/>
        </w:rPr>
        <w:t>манд. На базе молодежного центра работа</w:t>
      </w:r>
      <w:r w:rsidR="00C966FA">
        <w:rPr>
          <w:rFonts w:ascii="Arial" w:eastAsia="Times New Roman" w:hAnsi="Arial" w:cs="Arial"/>
          <w:sz w:val="24"/>
          <w:szCs w:val="24"/>
          <w:lang w:eastAsia="ru-RU"/>
        </w:rPr>
        <w:t>ет «</w:t>
      </w:r>
      <w:r w:rsidRPr="0068163F">
        <w:rPr>
          <w:rFonts w:ascii="Arial" w:eastAsia="Times New Roman" w:hAnsi="Arial" w:cs="Arial"/>
          <w:sz w:val="24"/>
          <w:szCs w:val="24"/>
          <w:lang w:eastAsia="ru-RU"/>
        </w:rPr>
        <w:t>Школа КВН»,  где  ребята уча</w:t>
      </w:r>
      <w:r w:rsidRPr="0068163F">
        <w:rPr>
          <w:rFonts w:ascii="Arial" w:eastAsia="Times New Roman" w:hAnsi="Arial" w:cs="Arial"/>
          <w:sz w:val="24"/>
          <w:szCs w:val="24"/>
          <w:lang w:eastAsia="ru-RU"/>
        </w:rPr>
        <w:t>т</w:t>
      </w:r>
      <w:r w:rsidRPr="0068163F">
        <w:rPr>
          <w:rFonts w:ascii="Arial" w:eastAsia="Times New Roman" w:hAnsi="Arial" w:cs="Arial"/>
          <w:sz w:val="24"/>
          <w:szCs w:val="24"/>
          <w:lang w:eastAsia="ru-RU"/>
        </w:rPr>
        <w:t>ся проявлять свою смекалку, артистические, вокальные, танцевальные во</w:t>
      </w:r>
      <w:r w:rsidRPr="0068163F">
        <w:rPr>
          <w:rFonts w:ascii="Arial" w:eastAsia="Times New Roman" w:hAnsi="Arial" w:cs="Arial"/>
          <w:sz w:val="24"/>
          <w:szCs w:val="24"/>
          <w:lang w:eastAsia="ru-RU"/>
        </w:rPr>
        <w:t>з</w:t>
      </w:r>
      <w:r w:rsidRPr="0068163F">
        <w:rPr>
          <w:rFonts w:ascii="Arial" w:eastAsia="Times New Roman" w:hAnsi="Arial" w:cs="Arial"/>
          <w:sz w:val="24"/>
          <w:szCs w:val="24"/>
          <w:lang w:eastAsia="ru-RU"/>
        </w:rPr>
        <w:t xml:space="preserve">можности. </w:t>
      </w:r>
    </w:p>
    <w:p w:rsidR="0068163F" w:rsidRDefault="00311AB9" w:rsidP="00F25C79">
      <w:pPr>
        <w:pStyle w:val="ConsPlusNormal"/>
        <w:ind w:firstLine="540"/>
        <w:jc w:val="both"/>
        <w:rPr>
          <w:sz w:val="24"/>
          <w:szCs w:val="24"/>
        </w:rPr>
      </w:pPr>
      <w:r>
        <w:rPr>
          <w:sz w:val="24"/>
          <w:szCs w:val="24"/>
        </w:rPr>
        <w:t>1</w:t>
      </w:r>
      <w:r w:rsidR="00AF6F18">
        <w:rPr>
          <w:sz w:val="24"/>
          <w:szCs w:val="24"/>
        </w:rPr>
        <w:t>3</w:t>
      </w:r>
      <w:r w:rsidR="006811F5" w:rsidRPr="006811F5">
        <w:rPr>
          <w:sz w:val="24"/>
          <w:szCs w:val="24"/>
        </w:rPr>
        <w:t xml:space="preserve">. </w:t>
      </w:r>
      <w:r w:rsidR="00C966FA">
        <w:rPr>
          <w:sz w:val="24"/>
          <w:szCs w:val="24"/>
        </w:rPr>
        <w:t xml:space="preserve">В </w:t>
      </w:r>
      <w:r w:rsidR="006811F5" w:rsidRPr="006811F5">
        <w:rPr>
          <w:sz w:val="24"/>
          <w:szCs w:val="24"/>
        </w:rPr>
        <w:t xml:space="preserve"> </w:t>
      </w:r>
      <w:r w:rsidR="0068163F">
        <w:rPr>
          <w:sz w:val="24"/>
          <w:szCs w:val="24"/>
        </w:rPr>
        <w:t xml:space="preserve">МКУ «Центр Электроник» </w:t>
      </w:r>
      <w:r w:rsidR="006811F5" w:rsidRPr="006811F5">
        <w:rPr>
          <w:sz w:val="24"/>
          <w:szCs w:val="24"/>
        </w:rPr>
        <w:t xml:space="preserve"> ведут активную работу </w:t>
      </w:r>
      <w:r w:rsidR="0068163F" w:rsidRPr="00AF6F18">
        <w:rPr>
          <w:sz w:val="24"/>
          <w:szCs w:val="24"/>
        </w:rPr>
        <w:t xml:space="preserve">8 </w:t>
      </w:r>
      <w:r w:rsidR="006811F5" w:rsidRPr="006811F5">
        <w:rPr>
          <w:sz w:val="24"/>
          <w:szCs w:val="24"/>
        </w:rPr>
        <w:t xml:space="preserve"> молодежных объединений:</w:t>
      </w:r>
      <w:r w:rsidR="007219F1" w:rsidRPr="007219F1">
        <w:t xml:space="preserve"> </w:t>
      </w:r>
      <w:r w:rsidR="00C966FA">
        <w:rPr>
          <w:sz w:val="24"/>
          <w:szCs w:val="24"/>
        </w:rPr>
        <w:t>Клуб молодых семей «7Я», «</w:t>
      </w:r>
      <w:r w:rsidR="007219F1" w:rsidRPr="007219F1">
        <w:rPr>
          <w:sz w:val="24"/>
          <w:szCs w:val="24"/>
        </w:rPr>
        <w:t>Школа КВН</w:t>
      </w:r>
      <w:r w:rsidR="00C966FA">
        <w:rPr>
          <w:sz w:val="24"/>
          <w:szCs w:val="24"/>
        </w:rPr>
        <w:t>»</w:t>
      </w:r>
      <w:r w:rsidR="007219F1" w:rsidRPr="007219F1">
        <w:rPr>
          <w:sz w:val="24"/>
          <w:szCs w:val="24"/>
        </w:rPr>
        <w:t xml:space="preserve">, ВПК </w:t>
      </w:r>
      <w:r w:rsidR="00C966FA">
        <w:rPr>
          <w:sz w:val="24"/>
          <w:szCs w:val="24"/>
        </w:rPr>
        <w:t>«</w:t>
      </w:r>
      <w:r w:rsidR="007219F1" w:rsidRPr="007219F1">
        <w:rPr>
          <w:sz w:val="24"/>
          <w:szCs w:val="24"/>
        </w:rPr>
        <w:t>Гепард</w:t>
      </w:r>
      <w:r w:rsidR="00C966FA">
        <w:rPr>
          <w:sz w:val="24"/>
          <w:szCs w:val="24"/>
        </w:rPr>
        <w:t>»</w:t>
      </w:r>
      <w:r w:rsidR="007219F1" w:rsidRPr="007219F1">
        <w:rPr>
          <w:sz w:val="24"/>
          <w:szCs w:val="24"/>
        </w:rPr>
        <w:t xml:space="preserve">, </w:t>
      </w:r>
      <w:r w:rsidR="00C966FA">
        <w:rPr>
          <w:sz w:val="24"/>
          <w:szCs w:val="24"/>
        </w:rPr>
        <w:t>«</w:t>
      </w:r>
      <w:r w:rsidR="007219F1" w:rsidRPr="007219F1">
        <w:rPr>
          <w:sz w:val="24"/>
          <w:szCs w:val="24"/>
        </w:rPr>
        <w:t>Йога для всех</w:t>
      </w:r>
      <w:r w:rsidR="00C966FA">
        <w:rPr>
          <w:sz w:val="24"/>
          <w:szCs w:val="24"/>
        </w:rPr>
        <w:t>»</w:t>
      </w:r>
      <w:r w:rsidR="007219F1" w:rsidRPr="007219F1">
        <w:rPr>
          <w:sz w:val="24"/>
          <w:szCs w:val="24"/>
        </w:rPr>
        <w:t xml:space="preserve">,  </w:t>
      </w:r>
      <w:r w:rsidR="00C966FA">
        <w:rPr>
          <w:sz w:val="24"/>
          <w:szCs w:val="24"/>
        </w:rPr>
        <w:t>«РДШ»</w:t>
      </w:r>
      <w:r w:rsidR="007219F1" w:rsidRPr="007219F1">
        <w:rPr>
          <w:sz w:val="24"/>
          <w:szCs w:val="24"/>
        </w:rPr>
        <w:t xml:space="preserve">, </w:t>
      </w:r>
      <w:r w:rsidR="00C966FA">
        <w:rPr>
          <w:sz w:val="24"/>
          <w:szCs w:val="24"/>
        </w:rPr>
        <w:t>«</w:t>
      </w:r>
      <w:r w:rsidR="007219F1" w:rsidRPr="007219F1">
        <w:rPr>
          <w:sz w:val="24"/>
          <w:szCs w:val="24"/>
        </w:rPr>
        <w:t>Волонтеры Победы</w:t>
      </w:r>
      <w:r w:rsidR="00C966FA">
        <w:rPr>
          <w:sz w:val="24"/>
          <w:szCs w:val="24"/>
        </w:rPr>
        <w:t>»</w:t>
      </w:r>
      <w:r w:rsidR="005D262E">
        <w:rPr>
          <w:sz w:val="24"/>
          <w:szCs w:val="24"/>
        </w:rPr>
        <w:t>, т</w:t>
      </w:r>
      <w:r w:rsidR="007219F1" w:rsidRPr="007219F1">
        <w:rPr>
          <w:sz w:val="24"/>
          <w:szCs w:val="24"/>
        </w:rPr>
        <w:t>ерриториальное представител</w:t>
      </w:r>
      <w:r w:rsidR="007219F1" w:rsidRPr="007219F1">
        <w:rPr>
          <w:sz w:val="24"/>
          <w:szCs w:val="24"/>
        </w:rPr>
        <w:t>ь</w:t>
      </w:r>
      <w:r w:rsidR="007219F1" w:rsidRPr="007219F1">
        <w:rPr>
          <w:sz w:val="24"/>
          <w:szCs w:val="24"/>
        </w:rPr>
        <w:t>ство ресур</w:t>
      </w:r>
      <w:r w:rsidR="00AF6F18">
        <w:rPr>
          <w:sz w:val="24"/>
          <w:szCs w:val="24"/>
        </w:rPr>
        <w:t>сного центра, «Коворгинг школа»</w:t>
      </w:r>
      <w:r w:rsidR="007219F1" w:rsidRPr="007219F1">
        <w:rPr>
          <w:sz w:val="24"/>
          <w:szCs w:val="24"/>
        </w:rPr>
        <w:t xml:space="preserve">. </w:t>
      </w:r>
    </w:p>
    <w:p w:rsidR="006811F5" w:rsidRDefault="006811F5" w:rsidP="00F25C79">
      <w:pPr>
        <w:pStyle w:val="ConsPlusNormal"/>
        <w:ind w:firstLine="540"/>
        <w:jc w:val="both"/>
        <w:rPr>
          <w:sz w:val="24"/>
          <w:szCs w:val="24"/>
        </w:rPr>
      </w:pPr>
      <w:r w:rsidRPr="006811F5">
        <w:rPr>
          <w:sz w:val="24"/>
          <w:szCs w:val="24"/>
        </w:rPr>
        <w:t xml:space="preserve">Клуб молодых семей, в состав которого входит </w:t>
      </w:r>
      <w:r w:rsidR="007219F1">
        <w:rPr>
          <w:sz w:val="24"/>
          <w:szCs w:val="24"/>
        </w:rPr>
        <w:t>30</w:t>
      </w:r>
      <w:r w:rsidR="0068163F">
        <w:rPr>
          <w:sz w:val="24"/>
          <w:szCs w:val="24"/>
        </w:rPr>
        <w:t xml:space="preserve"> семей, </w:t>
      </w:r>
      <w:r w:rsidR="007219F1">
        <w:rPr>
          <w:sz w:val="24"/>
          <w:szCs w:val="24"/>
        </w:rPr>
        <w:t>10</w:t>
      </w:r>
      <w:r w:rsidRPr="006811F5">
        <w:rPr>
          <w:sz w:val="24"/>
          <w:szCs w:val="24"/>
        </w:rPr>
        <w:t xml:space="preserve"> из которых составляют актив Клуба </w:t>
      </w:r>
      <w:r w:rsidR="0068163F">
        <w:rPr>
          <w:sz w:val="24"/>
          <w:szCs w:val="24"/>
        </w:rPr>
        <w:t xml:space="preserve">участвуют в </w:t>
      </w:r>
      <w:r w:rsidRPr="006811F5">
        <w:rPr>
          <w:sz w:val="24"/>
          <w:szCs w:val="24"/>
        </w:rPr>
        <w:t>реализ</w:t>
      </w:r>
      <w:r w:rsidR="0068163F">
        <w:rPr>
          <w:sz w:val="24"/>
          <w:szCs w:val="24"/>
        </w:rPr>
        <w:t xml:space="preserve">ации </w:t>
      </w:r>
      <w:r w:rsidR="007219F1" w:rsidRPr="007219F1">
        <w:rPr>
          <w:sz w:val="24"/>
          <w:szCs w:val="24"/>
        </w:rPr>
        <w:t xml:space="preserve">мероприятиях по семейному добровольчеству, участвуют в акциях помощи малоимущим семьям, семейных слетах. </w:t>
      </w:r>
    </w:p>
    <w:p w:rsidR="00311AB9" w:rsidRPr="00311AB9" w:rsidRDefault="00311AB9" w:rsidP="00F25C79">
      <w:pPr>
        <w:pStyle w:val="ConsPlusNormal"/>
        <w:ind w:firstLine="540"/>
        <w:jc w:val="both"/>
        <w:rPr>
          <w:rFonts w:eastAsiaTheme="minorHAnsi"/>
          <w:sz w:val="24"/>
          <w:szCs w:val="24"/>
          <w:lang w:eastAsia="en-US"/>
        </w:rPr>
      </w:pPr>
      <w:r w:rsidRPr="00311AB9">
        <w:rPr>
          <w:rFonts w:eastAsiaTheme="minorHAnsi"/>
          <w:sz w:val="24"/>
          <w:szCs w:val="24"/>
          <w:lang w:eastAsia="en-US"/>
        </w:rPr>
        <w:t>1</w:t>
      </w:r>
      <w:r w:rsidR="00AF6F18">
        <w:rPr>
          <w:rFonts w:eastAsiaTheme="minorHAnsi"/>
          <w:sz w:val="24"/>
          <w:szCs w:val="24"/>
          <w:lang w:eastAsia="en-US"/>
        </w:rPr>
        <w:t>4</w:t>
      </w:r>
      <w:r w:rsidRPr="00311AB9">
        <w:rPr>
          <w:rFonts w:eastAsiaTheme="minorHAnsi"/>
          <w:sz w:val="24"/>
          <w:szCs w:val="24"/>
          <w:lang w:eastAsia="en-US"/>
        </w:rPr>
        <w:t>. Однако, наряду с положительными тенденциями в реализации мол</w:t>
      </w:r>
      <w:r w:rsidRPr="00311AB9">
        <w:rPr>
          <w:rFonts w:eastAsiaTheme="minorHAnsi"/>
          <w:sz w:val="24"/>
          <w:szCs w:val="24"/>
          <w:lang w:eastAsia="en-US"/>
        </w:rPr>
        <w:t>о</w:t>
      </w:r>
      <w:r w:rsidRPr="00311AB9">
        <w:rPr>
          <w:rFonts w:eastAsiaTheme="minorHAnsi"/>
          <w:sz w:val="24"/>
          <w:szCs w:val="24"/>
          <w:lang w:eastAsia="en-US"/>
        </w:rPr>
        <w:t>дежной политики, остается ряд ключевых моментов, свидетельствующих о существующих проблемах:</w:t>
      </w:r>
    </w:p>
    <w:p w:rsidR="00311AB9" w:rsidRDefault="00311AB9" w:rsidP="00F25C79">
      <w:pPr>
        <w:pStyle w:val="ConsPlusNormal"/>
        <w:ind w:firstLine="540"/>
        <w:jc w:val="both"/>
        <w:rPr>
          <w:rFonts w:eastAsiaTheme="minorHAnsi"/>
          <w:sz w:val="24"/>
          <w:szCs w:val="24"/>
          <w:lang w:eastAsia="en-US"/>
        </w:rPr>
      </w:pPr>
      <w:r w:rsidRPr="00311AB9">
        <w:rPr>
          <w:rFonts w:eastAsiaTheme="minorHAnsi"/>
          <w:sz w:val="24"/>
          <w:szCs w:val="24"/>
          <w:lang w:eastAsia="en-US"/>
        </w:rPr>
        <w:t>1) остается относительно невысокий уровень социальной ответственн</w:t>
      </w:r>
      <w:r w:rsidRPr="00311AB9">
        <w:rPr>
          <w:rFonts w:eastAsiaTheme="minorHAnsi"/>
          <w:sz w:val="24"/>
          <w:szCs w:val="24"/>
          <w:lang w:eastAsia="en-US"/>
        </w:rPr>
        <w:t>о</w:t>
      </w:r>
      <w:r w:rsidRPr="00311AB9">
        <w:rPr>
          <w:rFonts w:eastAsiaTheme="minorHAnsi"/>
          <w:sz w:val="24"/>
          <w:szCs w:val="24"/>
          <w:lang w:eastAsia="en-US"/>
        </w:rPr>
        <w:t xml:space="preserve">сти, деловой и политической активности молодежи. </w:t>
      </w:r>
    </w:p>
    <w:p w:rsidR="00311AB9" w:rsidRPr="00311AB9" w:rsidRDefault="00311AB9" w:rsidP="00F25C79">
      <w:pPr>
        <w:pStyle w:val="ConsPlusNormal"/>
        <w:ind w:firstLine="540"/>
        <w:jc w:val="both"/>
        <w:rPr>
          <w:rFonts w:eastAsiaTheme="minorHAnsi"/>
          <w:sz w:val="24"/>
          <w:szCs w:val="24"/>
          <w:lang w:eastAsia="en-US"/>
        </w:rPr>
      </w:pPr>
      <w:r w:rsidRPr="00311AB9">
        <w:rPr>
          <w:rFonts w:eastAsiaTheme="minorHAnsi"/>
          <w:sz w:val="24"/>
          <w:szCs w:val="24"/>
          <w:lang w:eastAsia="en-US"/>
        </w:rPr>
        <w:t>2) низкий интерес молодежи к инновационной и проектной деятельно</w:t>
      </w:r>
      <w:r>
        <w:rPr>
          <w:rFonts w:eastAsiaTheme="minorHAnsi"/>
          <w:sz w:val="24"/>
          <w:szCs w:val="24"/>
          <w:lang w:eastAsia="en-US"/>
        </w:rPr>
        <w:t>сти</w:t>
      </w:r>
      <w:r w:rsidRPr="00311AB9">
        <w:rPr>
          <w:rFonts w:eastAsiaTheme="minorHAnsi"/>
          <w:sz w:val="24"/>
          <w:szCs w:val="24"/>
          <w:lang w:eastAsia="en-US"/>
        </w:rPr>
        <w:t xml:space="preserve">; </w:t>
      </w:r>
    </w:p>
    <w:p w:rsidR="000C1A5B" w:rsidRDefault="000C1A5B" w:rsidP="00F25C79">
      <w:pPr>
        <w:pStyle w:val="ConsPlusNormal"/>
        <w:ind w:firstLine="540"/>
        <w:jc w:val="both"/>
        <w:rPr>
          <w:rFonts w:eastAsiaTheme="minorHAnsi"/>
          <w:sz w:val="24"/>
          <w:szCs w:val="24"/>
          <w:lang w:eastAsia="en-US"/>
        </w:rPr>
      </w:pPr>
      <w:r>
        <w:rPr>
          <w:rFonts w:eastAsiaTheme="minorHAnsi"/>
          <w:sz w:val="24"/>
          <w:szCs w:val="24"/>
          <w:lang w:eastAsia="en-US"/>
        </w:rPr>
        <w:t>3</w:t>
      </w:r>
      <w:r w:rsidR="00311AB9" w:rsidRPr="00311AB9">
        <w:rPr>
          <w:rFonts w:eastAsiaTheme="minorHAnsi"/>
          <w:sz w:val="24"/>
          <w:szCs w:val="24"/>
          <w:lang w:eastAsia="en-US"/>
        </w:rPr>
        <w:t>) остается невысоким уровень культуры здорового образа жизни  в м</w:t>
      </w:r>
      <w:r w:rsidR="00311AB9" w:rsidRPr="00311AB9">
        <w:rPr>
          <w:rFonts w:eastAsiaTheme="minorHAnsi"/>
          <w:sz w:val="24"/>
          <w:szCs w:val="24"/>
          <w:lang w:eastAsia="en-US"/>
        </w:rPr>
        <w:t>о</w:t>
      </w:r>
      <w:r w:rsidR="00311AB9" w:rsidRPr="00311AB9">
        <w:rPr>
          <w:rFonts w:eastAsiaTheme="minorHAnsi"/>
          <w:sz w:val="24"/>
          <w:szCs w:val="24"/>
          <w:lang w:eastAsia="en-US"/>
        </w:rPr>
        <w:t xml:space="preserve">лодежной среде. </w:t>
      </w:r>
    </w:p>
    <w:p w:rsidR="00311AB9" w:rsidRPr="00311AB9" w:rsidRDefault="00311AB9" w:rsidP="00F25C79">
      <w:pPr>
        <w:pStyle w:val="ConsPlusNormal"/>
        <w:ind w:firstLine="540"/>
        <w:jc w:val="both"/>
        <w:rPr>
          <w:rFonts w:eastAsiaTheme="minorHAnsi"/>
          <w:sz w:val="24"/>
          <w:szCs w:val="24"/>
          <w:lang w:eastAsia="en-US"/>
        </w:rPr>
      </w:pPr>
      <w:r w:rsidRPr="00311AB9">
        <w:rPr>
          <w:rFonts w:eastAsiaTheme="minorHAnsi"/>
          <w:sz w:val="24"/>
          <w:szCs w:val="24"/>
          <w:lang w:eastAsia="en-US"/>
        </w:rPr>
        <w:t xml:space="preserve"> В качестве основной проблемы программа рассматривает неполную включенность молодежи в жизнедеятельность </w:t>
      </w:r>
      <w:r w:rsidR="000C1A5B">
        <w:rPr>
          <w:rFonts w:eastAsiaTheme="minorHAnsi"/>
          <w:sz w:val="24"/>
          <w:szCs w:val="24"/>
          <w:lang w:eastAsia="en-US"/>
        </w:rPr>
        <w:t>Светлоярского района</w:t>
      </w:r>
      <w:r w:rsidRPr="00311AB9">
        <w:rPr>
          <w:rFonts w:eastAsiaTheme="minorHAnsi"/>
          <w:sz w:val="24"/>
          <w:szCs w:val="24"/>
          <w:lang w:eastAsia="en-US"/>
        </w:rPr>
        <w:t xml:space="preserve">. </w:t>
      </w:r>
    </w:p>
    <w:p w:rsidR="00311AB9" w:rsidRPr="00311AB9" w:rsidRDefault="00311AB9" w:rsidP="00F25C79">
      <w:pPr>
        <w:pStyle w:val="ConsPlusNormal"/>
        <w:ind w:firstLine="540"/>
        <w:jc w:val="both"/>
        <w:rPr>
          <w:rFonts w:eastAsiaTheme="minorHAnsi"/>
          <w:sz w:val="24"/>
          <w:szCs w:val="24"/>
          <w:lang w:eastAsia="en-US"/>
        </w:rPr>
      </w:pPr>
      <w:r w:rsidRPr="00311AB9">
        <w:rPr>
          <w:rFonts w:eastAsiaTheme="minorHAnsi"/>
          <w:sz w:val="24"/>
          <w:szCs w:val="24"/>
          <w:lang w:eastAsia="en-US"/>
        </w:rPr>
        <w:t>Вместе с тем, молодежь обладает позитивным потенциалом, который проявляется в мобильности, инициативности, восприимчивости к инновацио</w:t>
      </w:r>
      <w:r w:rsidRPr="00311AB9">
        <w:rPr>
          <w:rFonts w:eastAsiaTheme="minorHAnsi"/>
          <w:sz w:val="24"/>
          <w:szCs w:val="24"/>
          <w:lang w:eastAsia="en-US"/>
        </w:rPr>
        <w:t>н</w:t>
      </w:r>
      <w:r w:rsidRPr="00311AB9">
        <w:rPr>
          <w:rFonts w:eastAsiaTheme="minorHAnsi"/>
          <w:sz w:val="24"/>
          <w:szCs w:val="24"/>
          <w:lang w:eastAsia="en-US"/>
        </w:rPr>
        <w:t>ным изменениям. Для того, чтобы у молодого поколения сформировались д</w:t>
      </w:r>
      <w:r w:rsidRPr="00311AB9">
        <w:rPr>
          <w:rFonts w:eastAsiaTheme="minorHAnsi"/>
          <w:sz w:val="24"/>
          <w:szCs w:val="24"/>
          <w:lang w:eastAsia="en-US"/>
        </w:rPr>
        <w:t>у</w:t>
      </w:r>
      <w:r w:rsidRPr="00311AB9">
        <w:rPr>
          <w:rFonts w:eastAsiaTheme="minorHAnsi"/>
          <w:sz w:val="24"/>
          <w:szCs w:val="24"/>
          <w:lang w:eastAsia="en-US"/>
        </w:rPr>
        <w:t>ховно-нравственные ценности, гражданское самосознание, укрепилась вера в собственные силы, необходимо создавать условия, включая саму молодежь в общественные процессы, давая возможность выбора в самоопределении и в самореализации.</w:t>
      </w:r>
    </w:p>
    <w:p w:rsidR="0068163F" w:rsidRDefault="00311AB9" w:rsidP="00F25C79">
      <w:pPr>
        <w:pStyle w:val="ConsPlusNormal"/>
        <w:ind w:firstLine="540"/>
        <w:jc w:val="both"/>
        <w:rPr>
          <w:rFonts w:eastAsiaTheme="minorHAnsi"/>
          <w:sz w:val="24"/>
          <w:szCs w:val="24"/>
          <w:lang w:eastAsia="en-US"/>
        </w:rPr>
      </w:pPr>
      <w:r w:rsidRPr="00311AB9">
        <w:rPr>
          <w:rFonts w:eastAsiaTheme="minorHAnsi"/>
          <w:sz w:val="24"/>
          <w:szCs w:val="24"/>
          <w:lang w:eastAsia="en-US"/>
        </w:rPr>
        <w:t xml:space="preserve"> Применение комплексного подхода к решению проблем подростково-молодежной среды позволит значительно повысить степень эффективности мероприятий, объединить ресурсы гражданского общества и органов местного самоуправления, целенаправленно влиять на развитие в целом сферы мол</w:t>
      </w:r>
      <w:r w:rsidRPr="00311AB9">
        <w:rPr>
          <w:rFonts w:eastAsiaTheme="minorHAnsi"/>
          <w:sz w:val="24"/>
          <w:szCs w:val="24"/>
          <w:lang w:eastAsia="en-US"/>
        </w:rPr>
        <w:t>о</w:t>
      </w:r>
      <w:r w:rsidRPr="00311AB9">
        <w:rPr>
          <w:rFonts w:eastAsiaTheme="minorHAnsi"/>
          <w:sz w:val="24"/>
          <w:szCs w:val="24"/>
          <w:lang w:eastAsia="en-US"/>
        </w:rPr>
        <w:t xml:space="preserve">дежной политики на территории </w:t>
      </w:r>
      <w:r w:rsidR="000C1A5B">
        <w:rPr>
          <w:rFonts w:eastAsiaTheme="minorHAnsi"/>
          <w:sz w:val="24"/>
          <w:szCs w:val="24"/>
          <w:lang w:eastAsia="en-US"/>
        </w:rPr>
        <w:t xml:space="preserve">нашего района. </w:t>
      </w:r>
    </w:p>
    <w:p w:rsidR="00124845" w:rsidRPr="005346DD" w:rsidRDefault="00124845" w:rsidP="00F25C79">
      <w:pPr>
        <w:spacing w:after="0" w:line="240" w:lineRule="auto"/>
        <w:jc w:val="both"/>
        <w:rPr>
          <w:rFonts w:ascii="Arial" w:hAnsi="Arial" w:cs="Arial"/>
          <w:sz w:val="24"/>
          <w:szCs w:val="24"/>
        </w:rPr>
      </w:pPr>
    </w:p>
    <w:p w:rsidR="00546EE2" w:rsidRPr="0032752E" w:rsidRDefault="001D3F3A" w:rsidP="00D82C82">
      <w:pPr>
        <w:pStyle w:val="a6"/>
        <w:numPr>
          <w:ilvl w:val="0"/>
          <w:numId w:val="1"/>
        </w:numPr>
        <w:jc w:val="center"/>
        <w:rPr>
          <w:rFonts w:ascii="Arial" w:hAnsi="Arial" w:cs="Arial"/>
          <w:b/>
          <w:sz w:val="24"/>
          <w:szCs w:val="24"/>
        </w:rPr>
      </w:pPr>
      <w:r w:rsidRPr="0032752E">
        <w:rPr>
          <w:rFonts w:ascii="Arial" w:hAnsi="Arial" w:cs="Arial"/>
          <w:b/>
          <w:sz w:val="24"/>
          <w:szCs w:val="24"/>
        </w:rPr>
        <w:t>Основные цели и задачи Программы</w:t>
      </w:r>
    </w:p>
    <w:p w:rsidR="0005486A" w:rsidRPr="00422E05" w:rsidRDefault="0005486A" w:rsidP="00F25C79">
      <w:pPr>
        <w:pStyle w:val="ConsPlusNormal"/>
        <w:ind w:firstLine="0"/>
        <w:jc w:val="both"/>
        <w:rPr>
          <w:sz w:val="24"/>
          <w:szCs w:val="24"/>
        </w:rPr>
      </w:pPr>
      <w:r w:rsidRPr="00422E05">
        <w:rPr>
          <w:sz w:val="24"/>
          <w:szCs w:val="24"/>
        </w:rPr>
        <w:tab/>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D95811" w:rsidRPr="00A80129" w:rsidRDefault="0005486A" w:rsidP="00F25C79">
      <w:pPr>
        <w:spacing w:line="240" w:lineRule="auto"/>
        <w:jc w:val="both"/>
        <w:rPr>
          <w:rFonts w:ascii="Arial" w:hAnsi="Arial" w:cs="Arial"/>
          <w:sz w:val="24"/>
          <w:szCs w:val="24"/>
        </w:rPr>
      </w:pPr>
      <w:r w:rsidRPr="00422E05">
        <w:rPr>
          <w:rFonts w:ascii="Arial" w:hAnsi="Arial" w:cs="Arial"/>
          <w:sz w:val="24"/>
          <w:szCs w:val="24"/>
        </w:rPr>
        <w:tab/>
        <w:t xml:space="preserve">Целью муниципальной  программы является </w:t>
      </w:r>
      <w:r w:rsidR="008A7BA6" w:rsidRPr="00422E05">
        <w:rPr>
          <w:rFonts w:ascii="Arial" w:hAnsi="Arial" w:cs="Arial"/>
          <w:sz w:val="24"/>
          <w:szCs w:val="24"/>
        </w:rPr>
        <w:t xml:space="preserve"> </w:t>
      </w:r>
      <w:r w:rsidR="00D95811">
        <w:rPr>
          <w:rFonts w:ascii="Arial" w:hAnsi="Arial" w:cs="Arial"/>
          <w:sz w:val="24"/>
          <w:szCs w:val="24"/>
          <w:lang w:val="en-US"/>
        </w:rPr>
        <w:t>c</w:t>
      </w:r>
      <w:r w:rsidR="00D95811" w:rsidRPr="00D95811">
        <w:rPr>
          <w:rFonts w:ascii="Arial" w:hAnsi="Arial" w:cs="Arial"/>
          <w:sz w:val="24"/>
          <w:szCs w:val="24"/>
        </w:rPr>
        <w:t>оздание условий для раз</w:t>
      </w:r>
      <w:r w:rsidR="00D95811">
        <w:rPr>
          <w:rFonts w:ascii="Arial" w:hAnsi="Arial" w:cs="Arial"/>
          <w:sz w:val="24"/>
          <w:szCs w:val="24"/>
        </w:rPr>
        <w:t>вития и реализа</w:t>
      </w:r>
      <w:r w:rsidR="00D95811" w:rsidRPr="00D95811">
        <w:rPr>
          <w:rFonts w:ascii="Arial" w:hAnsi="Arial" w:cs="Arial"/>
          <w:sz w:val="24"/>
          <w:szCs w:val="24"/>
        </w:rPr>
        <w:t>ции потенциала молодежи в интересах Светлоярского м</w:t>
      </w:r>
      <w:r w:rsidR="00D95811" w:rsidRPr="00D95811">
        <w:rPr>
          <w:rFonts w:ascii="Arial" w:hAnsi="Arial" w:cs="Arial"/>
          <w:sz w:val="24"/>
          <w:szCs w:val="24"/>
        </w:rPr>
        <w:t>у</w:t>
      </w:r>
      <w:r w:rsidR="00D95811" w:rsidRPr="00D95811">
        <w:rPr>
          <w:rFonts w:ascii="Arial" w:hAnsi="Arial" w:cs="Arial"/>
          <w:sz w:val="24"/>
          <w:szCs w:val="24"/>
        </w:rPr>
        <w:t xml:space="preserve">ниципального района Волгоградской области </w:t>
      </w:r>
    </w:p>
    <w:p w:rsidR="008A7BA6" w:rsidRPr="004C247C" w:rsidRDefault="008A7BA6" w:rsidP="00F25C79">
      <w:pPr>
        <w:spacing w:after="0" w:line="240" w:lineRule="auto"/>
        <w:jc w:val="both"/>
        <w:rPr>
          <w:rFonts w:ascii="Arial" w:hAnsi="Arial" w:cs="Arial"/>
          <w:sz w:val="24"/>
          <w:szCs w:val="24"/>
        </w:rPr>
      </w:pPr>
      <w:r w:rsidRPr="00422E05">
        <w:rPr>
          <w:rFonts w:ascii="Arial" w:hAnsi="Arial" w:cs="Arial"/>
          <w:sz w:val="24"/>
          <w:szCs w:val="24"/>
        </w:rPr>
        <w:t>Основные задачи Программы:</w:t>
      </w:r>
    </w:p>
    <w:p w:rsidR="00D95811" w:rsidRPr="00D95811" w:rsidRDefault="00D95811" w:rsidP="00D95811">
      <w:pPr>
        <w:spacing w:after="0" w:line="240" w:lineRule="auto"/>
        <w:jc w:val="both"/>
        <w:rPr>
          <w:rFonts w:ascii="Arial" w:hAnsi="Arial" w:cs="Arial"/>
          <w:sz w:val="24"/>
          <w:szCs w:val="24"/>
        </w:rPr>
      </w:pPr>
      <w:r w:rsidRPr="00D95811">
        <w:rPr>
          <w:rFonts w:ascii="Arial" w:hAnsi="Arial" w:cs="Arial"/>
          <w:sz w:val="24"/>
          <w:szCs w:val="24"/>
        </w:rPr>
        <w:t>- вовлечение молодежи в социально полезную деятельность, в том числе де</w:t>
      </w:r>
      <w:r w:rsidRPr="00D95811">
        <w:rPr>
          <w:rFonts w:ascii="Arial" w:hAnsi="Arial" w:cs="Arial"/>
          <w:sz w:val="24"/>
          <w:szCs w:val="24"/>
        </w:rPr>
        <w:t>я</w:t>
      </w:r>
      <w:r w:rsidRPr="00D95811">
        <w:rPr>
          <w:rFonts w:ascii="Arial" w:hAnsi="Arial" w:cs="Arial"/>
          <w:sz w:val="24"/>
          <w:szCs w:val="24"/>
        </w:rPr>
        <w:t>тельность молодежных общественных объединений и организаций, реализ</w:t>
      </w:r>
      <w:r w:rsidRPr="00D95811">
        <w:rPr>
          <w:rFonts w:ascii="Arial" w:hAnsi="Arial" w:cs="Arial"/>
          <w:sz w:val="24"/>
          <w:szCs w:val="24"/>
        </w:rPr>
        <w:t>а</w:t>
      </w:r>
      <w:r w:rsidRPr="00D95811">
        <w:rPr>
          <w:rFonts w:ascii="Arial" w:hAnsi="Arial" w:cs="Arial"/>
          <w:sz w:val="24"/>
          <w:szCs w:val="24"/>
        </w:rPr>
        <w:t>цию молодежной политики, распространение эффективных моделей и иных форм занятости;</w:t>
      </w:r>
    </w:p>
    <w:p w:rsidR="00D95811" w:rsidRPr="00D95811" w:rsidRDefault="00D95811" w:rsidP="00D95811">
      <w:pPr>
        <w:spacing w:after="0" w:line="240" w:lineRule="auto"/>
        <w:jc w:val="both"/>
        <w:rPr>
          <w:rFonts w:ascii="Arial" w:hAnsi="Arial" w:cs="Arial"/>
          <w:sz w:val="24"/>
          <w:szCs w:val="24"/>
        </w:rPr>
      </w:pPr>
      <w:r w:rsidRPr="00D95811">
        <w:rPr>
          <w:rFonts w:ascii="Arial" w:hAnsi="Arial" w:cs="Arial"/>
          <w:sz w:val="24"/>
          <w:szCs w:val="24"/>
        </w:rPr>
        <w:t>- развитие интеллектуального, творческого, физич</w:t>
      </w:r>
      <w:r>
        <w:rPr>
          <w:rFonts w:ascii="Arial" w:hAnsi="Arial" w:cs="Arial"/>
          <w:sz w:val="24"/>
          <w:szCs w:val="24"/>
        </w:rPr>
        <w:t>еского потенциала молод</w:t>
      </w:r>
      <w:r>
        <w:rPr>
          <w:rFonts w:ascii="Arial" w:hAnsi="Arial" w:cs="Arial"/>
          <w:sz w:val="24"/>
          <w:szCs w:val="24"/>
        </w:rPr>
        <w:t>е</w:t>
      </w:r>
      <w:r>
        <w:rPr>
          <w:rFonts w:ascii="Arial" w:hAnsi="Arial" w:cs="Arial"/>
          <w:sz w:val="24"/>
          <w:szCs w:val="24"/>
        </w:rPr>
        <w:t>жи, под</w:t>
      </w:r>
      <w:r w:rsidRPr="00D95811">
        <w:rPr>
          <w:rFonts w:ascii="Arial" w:hAnsi="Arial" w:cs="Arial"/>
          <w:sz w:val="24"/>
          <w:szCs w:val="24"/>
        </w:rPr>
        <w:t>держка способной, инициативной и талантливой молодежи;</w:t>
      </w:r>
    </w:p>
    <w:p w:rsidR="00D95811" w:rsidRPr="00D95811" w:rsidRDefault="00D95811" w:rsidP="00D95811">
      <w:pPr>
        <w:spacing w:after="0" w:line="240" w:lineRule="auto"/>
        <w:jc w:val="both"/>
        <w:rPr>
          <w:rFonts w:ascii="Arial" w:hAnsi="Arial" w:cs="Arial"/>
          <w:sz w:val="24"/>
          <w:szCs w:val="24"/>
        </w:rPr>
      </w:pPr>
      <w:r w:rsidRPr="00D95811">
        <w:rPr>
          <w:rFonts w:ascii="Arial" w:hAnsi="Arial" w:cs="Arial"/>
          <w:sz w:val="24"/>
          <w:szCs w:val="24"/>
        </w:rPr>
        <w:t>- совершенствование системы гражданского и патриотического воспитания в молодежной среде на основе отечественных нравственных и культурных тр</w:t>
      </w:r>
      <w:r w:rsidRPr="00D95811">
        <w:rPr>
          <w:rFonts w:ascii="Arial" w:hAnsi="Arial" w:cs="Arial"/>
          <w:sz w:val="24"/>
          <w:szCs w:val="24"/>
        </w:rPr>
        <w:t>а</w:t>
      </w:r>
      <w:r w:rsidRPr="00D95811">
        <w:rPr>
          <w:rFonts w:ascii="Arial" w:hAnsi="Arial" w:cs="Arial"/>
          <w:sz w:val="24"/>
          <w:szCs w:val="24"/>
        </w:rPr>
        <w:lastRenderedPageBreak/>
        <w:t>диций и ценностей, развитие системы допризывной подготовки молодежи к военной службе, популяризация и пропаганда духовно-нравственных ценн</w:t>
      </w:r>
      <w:r w:rsidRPr="00D95811">
        <w:rPr>
          <w:rFonts w:ascii="Arial" w:hAnsi="Arial" w:cs="Arial"/>
          <w:sz w:val="24"/>
          <w:szCs w:val="24"/>
        </w:rPr>
        <w:t>о</w:t>
      </w:r>
      <w:r w:rsidRPr="00D95811">
        <w:rPr>
          <w:rFonts w:ascii="Arial" w:hAnsi="Arial" w:cs="Arial"/>
          <w:sz w:val="24"/>
          <w:szCs w:val="24"/>
        </w:rPr>
        <w:t>стей в молодежной среде;</w:t>
      </w:r>
    </w:p>
    <w:p w:rsidR="00D95811" w:rsidRPr="00D95811" w:rsidRDefault="00D95811" w:rsidP="00D95811">
      <w:pPr>
        <w:spacing w:after="0" w:line="240" w:lineRule="auto"/>
        <w:jc w:val="both"/>
        <w:rPr>
          <w:rFonts w:ascii="Arial" w:hAnsi="Arial" w:cs="Arial"/>
          <w:sz w:val="24"/>
          <w:szCs w:val="24"/>
        </w:rPr>
      </w:pPr>
      <w:r>
        <w:rPr>
          <w:rFonts w:ascii="Arial" w:hAnsi="Arial" w:cs="Arial"/>
          <w:sz w:val="24"/>
          <w:szCs w:val="24"/>
        </w:rPr>
        <w:t xml:space="preserve">- </w:t>
      </w:r>
      <w:r w:rsidRPr="00D95811">
        <w:rPr>
          <w:rFonts w:ascii="Arial" w:hAnsi="Arial" w:cs="Arial"/>
          <w:sz w:val="24"/>
          <w:szCs w:val="24"/>
        </w:rPr>
        <w:t>развитие и поддержка системы информационного обеспечения молодежи;</w:t>
      </w:r>
    </w:p>
    <w:p w:rsidR="00D95811" w:rsidRPr="00D95811" w:rsidRDefault="00D95811" w:rsidP="00D95811">
      <w:pPr>
        <w:spacing w:after="0" w:line="240" w:lineRule="auto"/>
        <w:jc w:val="both"/>
        <w:rPr>
          <w:rFonts w:ascii="Arial" w:hAnsi="Arial" w:cs="Arial"/>
          <w:sz w:val="24"/>
          <w:szCs w:val="24"/>
        </w:rPr>
      </w:pPr>
      <w:r w:rsidRPr="00D95811">
        <w:rPr>
          <w:rFonts w:ascii="Arial" w:hAnsi="Arial" w:cs="Arial"/>
          <w:sz w:val="24"/>
          <w:szCs w:val="24"/>
        </w:rPr>
        <w:t>вовлечение молодежи в трудовую социально активную деятельность;</w:t>
      </w:r>
    </w:p>
    <w:p w:rsidR="00D95811" w:rsidRPr="00D95811" w:rsidRDefault="00D95811" w:rsidP="00D95811">
      <w:pPr>
        <w:spacing w:after="0" w:line="240" w:lineRule="auto"/>
        <w:jc w:val="both"/>
        <w:rPr>
          <w:rFonts w:ascii="Arial" w:hAnsi="Arial" w:cs="Arial"/>
          <w:sz w:val="24"/>
          <w:szCs w:val="24"/>
        </w:rPr>
      </w:pPr>
      <w:r>
        <w:rPr>
          <w:rFonts w:ascii="Arial" w:hAnsi="Arial" w:cs="Arial"/>
          <w:sz w:val="24"/>
          <w:szCs w:val="24"/>
        </w:rPr>
        <w:t xml:space="preserve">- </w:t>
      </w:r>
      <w:r w:rsidRPr="00D95811">
        <w:rPr>
          <w:rFonts w:ascii="Arial" w:hAnsi="Arial" w:cs="Arial"/>
          <w:sz w:val="24"/>
          <w:szCs w:val="24"/>
        </w:rPr>
        <w:t>сохранение и развитие системы организованного досуга детей и молодежи по месту жительства</w:t>
      </w:r>
      <w:r>
        <w:rPr>
          <w:rFonts w:ascii="Arial" w:hAnsi="Arial" w:cs="Arial"/>
          <w:sz w:val="24"/>
          <w:szCs w:val="24"/>
        </w:rPr>
        <w:t>.</w:t>
      </w:r>
    </w:p>
    <w:p w:rsidR="0032752E" w:rsidRPr="0032752E" w:rsidRDefault="0032752E" w:rsidP="008A7BA6">
      <w:pPr>
        <w:spacing w:after="0" w:line="240" w:lineRule="auto"/>
        <w:jc w:val="both"/>
        <w:rPr>
          <w:rFonts w:ascii="Arial" w:hAnsi="Arial" w:cs="Arial"/>
          <w:sz w:val="24"/>
          <w:szCs w:val="24"/>
        </w:rPr>
      </w:pPr>
    </w:p>
    <w:p w:rsidR="0023434B" w:rsidRPr="00140F0B" w:rsidRDefault="001D3F3A" w:rsidP="00140F0B">
      <w:pPr>
        <w:pStyle w:val="a6"/>
        <w:numPr>
          <w:ilvl w:val="0"/>
          <w:numId w:val="1"/>
        </w:numPr>
        <w:spacing w:after="0"/>
        <w:jc w:val="center"/>
        <w:rPr>
          <w:rFonts w:ascii="Arial" w:hAnsi="Arial" w:cs="Arial"/>
          <w:b/>
          <w:sz w:val="24"/>
          <w:szCs w:val="24"/>
        </w:rPr>
      </w:pPr>
      <w:r w:rsidRPr="0032752E">
        <w:rPr>
          <w:rFonts w:ascii="Arial" w:hAnsi="Arial" w:cs="Arial"/>
          <w:b/>
          <w:sz w:val="24"/>
          <w:szCs w:val="24"/>
        </w:rPr>
        <w:t>Сроки реализации</w:t>
      </w:r>
      <w:r w:rsidR="00C15EB8" w:rsidRPr="0032752E">
        <w:rPr>
          <w:rFonts w:ascii="Arial" w:hAnsi="Arial" w:cs="Arial"/>
          <w:b/>
          <w:sz w:val="24"/>
          <w:szCs w:val="24"/>
        </w:rPr>
        <w:t xml:space="preserve"> Программы</w:t>
      </w:r>
      <w:r w:rsidR="0023434B" w:rsidRPr="0032752E">
        <w:rPr>
          <w:rFonts w:ascii="Arial" w:hAnsi="Arial" w:cs="Arial"/>
          <w:b/>
          <w:sz w:val="24"/>
          <w:szCs w:val="24"/>
        </w:rPr>
        <w:t>.</w:t>
      </w:r>
    </w:p>
    <w:p w:rsidR="00D32C1C" w:rsidRDefault="00C15EB8" w:rsidP="00794255">
      <w:pPr>
        <w:spacing w:after="0" w:line="240" w:lineRule="auto"/>
        <w:ind w:firstLine="708"/>
        <w:jc w:val="both"/>
        <w:rPr>
          <w:rFonts w:ascii="Arial" w:hAnsi="Arial" w:cs="Arial"/>
          <w:sz w:val="24"/>
          <w:szCs w:val="24"/>
        </w:rPr>
      </w:pPr>
      <w:r w:rsidRPr="0032752E">
        <w:rPr>
          <w:rFonts w:ascii="Arial" w:hAnsi="Arial" w:cs="Arial"/>
          <w:sz w:val="24"/>
          <w:szCs w:val="24"/>
        </w:rPr>
        <w:t>Сроки реализации Программы – 20</w:t>
      </w:r>
      <w:r w:rsidR="00986682">
        <w:rPr>
          <w:rFonts w:ascii="Arial" w:hAnsi="Arial" w:cs="Arial"/>
          <w:sz w:val="24"/>
          <w:szCs w:val="24"/>
        </w:rPr>
        <w:t>22</w:t>
      </w:r>
      <w:r w:rsidRPr="0032752E">
        <w:rPr>
          <w:rFonts w:ascii="Arial" w:hAnsi="Arial" w:cs="Arial"/>
          <w:sz w:val="24"/>
          <w:szCs w:val="24"/>
        </w:rPr>
        <w:t>-20</w:t>
      </w:r>
      <w:r w:rsidR="008A7BA6" w:rsidRPr="0032752E">
        <w:rPr>
          <w:rFonts w:ascii="Arial" w:hAnsi="Arial" w:cs="Arial"/>
          <w:sz w:val="24"/>
          <w:szCs w:val="24"/>
        </w:rPr>
        <w:t>2</w:t>
      </w:r>
      <w:r w:rsidR="00986682">
        <w:rPr>
          <w:rFonts w:ascii="Arial" w:hAnsi="Arial" w:cs="Arial"/>
          <w:sz w:val="24"/>
          <w:szCs w:val="24"/>
        </w:rPr>
        <w:t>4</w:t>
      </w:r>
      <w:r w:rsidR="006D2D41">
        <w:rPr>
          <w:rFonts w:ascii="Arial" w:hAnsi="Arial" w:cs="Arial"/>
          <w:sz w:val="24"/>
          <w:szCs w:val="24"/>
        </w:rPr>
        <w:t xml:space="preserve"> годы, один этап.</w:t>
      </w:r>
    </w:p>
    <w:p w:rsidR="00794255" w:rsidRPr="00794255" w:rsidRDefault="00794255" w:rsidP="00794255">
      <w:pPr>
        <w:spacing w:after="0" w:line="240" w:lineRule="auto"/>
        <w:ind w:firstLine="708"/>
        <w:jc w:val="both"/>
        <w:rPr>
          <w:rFonts w:ascii="Arial" w:hAnsi="Arial" w:cs="Arial"/>
          <w:sz w:val="24"/>
          <w:szCs w:val="24"/>
        </w:rPr>
      </w:pPr>
    </w:p>
    <w:p w:rsidR="007572EC" w:rsidRPr="0032752E" w:rsidRDefault="00C15EB8" w:rsidP="00C27E79">
      <w:pPr>
        <w:jc w:val="center"/>
        <w:rPr>
          <w:rFonts w:ascii="Arial" w:hAnsi="Arial" w:cs="Arial"/>
          <w:b/>
          <w:sz w:val="24"/>
          <w:szCs w:val="24"/>
        </w:rPr>
      </w:pPr>
      <w:r w:rsidRPr="0032752E">
        <w:rPr>
          <w:rFonts w:ascii="Arial" w:hAnsi="Arial" w:cs="Arial"/>
          <w:b/>
          <w:sz w:val="24"/>
          <w:szCs w:val="24"/>
        </w:rPr>
        <w:t>4</w:t>
      </w:r>
      <w:r w:rsidR="00C27E79" w:rsidRPr="0032752E">
        <w:rPr>
          <w:rFonts w:ascii="Arial" w:hAnsi="Arial" w:cs="Arial"/>
          <w:b/>
          <w:sz w:val="24"/>
          <w:szCs w:val="24"/>
        </w:rPr>
        <w:t>. Система программных мероприятий</w:t>
      </w:r>
      <w:r w:rsidR="0023434B" w:rsidRPr="0032752E">
        <w:rPr>
          <w:rFonts w:ascii="Arial" w:hAnsi="Arial" w:cs="Arial"/>
          <w:b/>
          <w:sz w:val="24"/>
          <w:szCs w:val="24"/>
        </w:rPr>
        <w:t>.</w:t>
      </w:r>
    </w:p>
    <w:p w:rsidR="002038FE" w:rsidRPr="0032752E" w:rsidRDefault="006C3A9E" w:rsidP="006C3A9E">
      <w:pPr>
        <w:spacing w:after="0"/>
        <w:jc w:val="both"/>
        <w:rPr>
          <w:rFonts w:ascii="Arial" w:hAnsi="Arial" w:cs="Arial"/>
          <w:sz w:val="24"/>
          <w:szCs w:val="24"/>
        </w:rPr>
      </w:pPr>
      <w:r w:rsidRPr="0032752E">
        <w:rPr>
          <w:rFonts w:ascii="Arial" w:hAnsi="Arial" w:cs="Arial"/>
          <w:sz w:val="24"/>
          <w:szCs w:val="24"/>
        </w:rPr>
        <w:t>Представлена   в  Приложении  1  настоящей  муниципальной  программы.</w:t>
      </w:r>
    </w:p>
    <w:p w:rsidR="00223114" w:rsidRDefault="00223114" w:rsidP="00223114">
      <w:pPr>
        <w:spacing w:after="0"/>
        <w:rPr>
          <w:rFonts w:ascii="Arial" w:hAnsi="Arial" w:cs="Arial"/>
          <w:b/>
          <w:sz w:val="24"/>
          <w:szCs w:val="24"/>
        </w:rPr>
      </w:pPr>
    </w:p>
    <w:p w:rsidR="00A80129" w:rsidRPr="00A80129" w:rsidRDefault="003B18CF" w:rsidP="003B18CF">
      <w:pPr>
        <w:pStyle w:val="a6"/>
        <w:spacing w:after="0"/>
        <w:rPr>
          <w:rFonts w:ascii="Arial" w:hAnsi="Arial" w:cs="Arial"/>
          <w:b/>
          <w:sz w:val="24"/>
          <w:szCs w:val="24"/>
        </w:rPr>
      </w:pPr>
      <w:r>
        <w:rPr>
          <w:rFonts w:ascii="Arial" w:hAnsi="Arial" w:cs="Arial"/>
          <w:b/>
          <w:sz w:val="24"/>
          <w:szCs w:val="24"/>
        </w:rPr>
        <w:t xml:space="preserve">                         5.</w:t>
      </w:r>
      <w:r w:rsidR="0055238F" w:rsidRPr="00A80129">
        <w:rPr>
          <w:rFonts w:ascii="Arial" w:hAnsi="Arial" w:cs="Arial"/>
          <w:b/>
          <w:sz w:val="24"/>
          <w:szCs w:val="24"/>
        </w:rPr>
        <w:t>Ресурсное обеспечение Программы</w:t>
      </w:r>
      <w:r w:rsidR="0023434B" w:rsidRPr="00A80129">
        <w:rPr>
          <w:rFonts w:ascii="Arial" w:hAnsi="Arial" w:cs="Arial"/>
          <w:b/>
          <w:sz w:val="24"/>
          <w:szCs w:val="24"/>
        </w:rPr>
        <w:t>.</w:t>
      </w:r>
    </w:p>
    <w:p w:rsidR="00A63BC4" w:rsidRPr="0032752E" w:rsidRDefault="0055238F" w:rsidP="00D32C1C">
      <w:pPr>
        <w:spacing w:after="0"/>
        <w:ind w:left="-142" w:right="-1" w:firstLine="850"/>
        <w:jc w:val="both"/>
        <w:rPr>
          <w:rFonts w:ascii="Arial" w:hAnsi="Arial" w:cs="Arial"/>
          <w:sz w:val="24"/>
          <w:szCs w:val="24"/>
        </w:rPr>
      </w:pPr>
      <w:r w:rsidRPr="0032752E">
        <w:rPr>
          <w:rFonts w:ascii="Arial" w:hAnsi="Arial" w:cs="Arial"/>
          <w:sz w:val="24"/>
          <w:szCs w:val="24"/>
        </w:rPr>
        <w:t xml:space="preserve">Финансирование Программы осуществляется за счет средств бюджета Светлоярского </w:t>
      </w:r>
      <w:r w:rsidR="00A067C6" w:rsidRPr="0032752E">
        <w:rPr>
          <w:rFonts w:ascii="Arial" w:hAnsi="Arial" w:cs="Arial"/>
          <w:sz w:val="24"/>
          <w:szCs w:val="24"/>
        </w:rPr>
        <w:t>муниципального района</w:t>
      </w:r>
      <w:r w:rsidR="00F5787E" w:rsidRPr="0032752E">
        <w:rPr>
          <w:rFonts w:ascii="Arial" w:hAnsi="Arial" w:cs="Arial"/>
          <w:sz w:val="24"/>
          <w:szCs w:val="24"/>
        </w:rPr>
        <w:t xml:space="preserve">. </w:t>
      </w:r>
    </w:p>
    <w:tbl>
      <w:tblPr>
        <w:tblStyle w:val="a3"/>
        <w:tblW w:w="9360" w:type="dxa"/>
        <w:tblInd w:w="108" w:type="dxa"/>
        <w:tblLayout w:type="fixed"/>
        <w:tblLook w:val="04A0" w:firstRow="1" w:lastRow="0" w:firstColumn="1" w:lastColumn="0" w:noHBand="0" w:noVBand="1"/>
      </w:tblPr>
      <w:tblGrid>
        <w:gridCol w:w="3286"/>
        <w:gridCol w:w="2372"/>
        <w:gridCol w:w="1209"/>
        <w:gridCol w:w="1185"/>
        <w:gridCol w:w="1308"/>
      </w:tblGrid>
      <w:tr w:rsidR="005B0DC8" w:rsidRPr="0032752E" w:rsidTr="00076E06">
        <w:tc>
          <w:tcPr>
            <w:tcW w:w="3286" w:type="dxa"/>
            <w:vMerge w:val="restart"/>
          </w:tcPr>
          <w:p w:rsidR="005B0DC8" w:rsidRPr="0032752E" w:rsidRDefault="005B0DC8" w:rsidP="005B0DC8">
            <w:pPr>
              <w:jc w:val="center"/>
              <w:rPr>
                <w:rFonts w:ascii="Arial" w:hAnsi="Arial" w:cs="Arial"/>
                <w:sz w:val="24"/>
                <w:szCs w:val="24"/>
              </w:rPr>
            </w:pPr>
            <w:r w:rsidRPr="0032752E">
              <w:rPr>
                <w:rFonts w:ascii="Arial" w:hAnsi="Arial" w:cs="Arial"/>
                <w:sz w:val="24"/>
                <w:szCs w:val="24"/>
              </w:rPr>
              <w:t>Источники финансиров</w:t>
            </w:r>
            <w:r w:rsidRPr="0032752E">
              <w:rPr>
                <w:rFonts w:ascii="Arial" w:hAnsi="Arial" w:cs="Arial"/>
                <w:sz w:val="24"/>
                <w:szCs w:val="24"/>
              </w:rPr>
              <w:t>а</w:t>
            </w:r>
            <w:r w:rsidRPr="0032752E">
              <w:rPr>
                <w:rFonts w:ascii="Arial" w:hAnsi="Arial" w:cs="Arial"/>
                <w:sz w:val="24"/>
                <w:szCs w:val="24"/>
              </w:rPr>
              <w:t>ния</w:t>
            </w:r>
            <w:r w:rsidR="00A63BC4" w:rsidRPr="0032752E">
              <w:rPr>
                <w:rFonts w:ascii="Arial" w:hAnsi="Arial" w:cs="Arial"/>
                <w:sz w:val="24"/>
                <w:szCs w:val="24"/>
              </w:rPr>
              <w:t>/исполнители</w:t>
            </w:r>
          </w:p>
        </w:tc>
        <w:tc>
          <w:tcPr>
            <w:tcW w:w="2372" w:type="dxa"/>
            <w:vMerge w:val="restart"/>
          </w:tcPr>
          <w:p w:rsidR="005B0DC8" w:rsidRPr="0032752E" w:rsidRDefault="005B0DC8" w:rsidP="005B0DC8">
            <w:pPr>
              <w:jc w:val="center"/>
              <w:rPr>
                <w:rFonts w:ascii="Arial" w:hAnsi="Arial" w:cs="Arial"/>
                <w:sz w:val="24"/>
                <w:szCs w:val="24"/>
              </w:rPr>
            </w:pPr>
            <w:r w:rsidRPr="0032752E">
              <w:rPr>
                <w:rFonts w:ascii="Arial" w:hAnsi="Arial" w:cs="Arial"/>
                <w:sz w:val="24"/>
                <w:szCs w:val="24"/>
              </w:rPr>
              <w:t>Объем финанс</w:t>
            </w:r>
            <w:r w:rsidRPr="0032752E">
              <w:rPr>
                <w:rFonts w:ascii="Arial" w:hAnsi="Arial" w:cs="Arial"/>
                <w:sz w:val="24"/>
                <w:szCs w:val="24"/>
              </w:rPr>
              <w:t>и</w:t>
            </w:r>
            <w:r w:rsidRPr="0032752E">
              <w:rPr>
                <w:rFonts w:ascii="Arial" w:hAnsi="Arial" w:cs="Arial"/>
                <w:sz w:val="24"/>
                <w:szCs w:val="24"/>
              </w:rPr>
              <w:t>рования – всего, тыс.рублей</w:t>
            </w:r>
          </w:p>
        </w:tc>
        <w:tc>
          <w:tcPr>
            <w:tcW w:w="3702" w:type="dxa"/>
            <w:gridSpan w:val="3"/>
          </w:tcPr>
          <w:p w:rsidR="005B0DC8" w:rsidRPr="0032752E" w:rsidRDefault="005B0DC8" w:rsidP="005B0DC8">
            <w:pPr>
              <w:jc w:val="center"/>
              <w:rPr>
                <w:rFonts w:ascii="Arial" w:hAnsi="Arial" w:cs="Arial"/>
                <w:sz w:val="24"/>
                <w:szCs w:val="24"/>
              </w:rPr>
            </w:pPr>
            <w:r w:rsidRPr="0032752E">
              <w:rPr>
                <w:rFonts w:ascii="Arial" w:hAnsi="Arial" w:cs="Arial"/>
                <w:sz w:val="24"/>
                <w:szCs w:val="24"/>
              </w:rPr>
              <w:t>в том числе по годам, тыс.рублей</w:t>
            </w:r>
          </w:p>
        </w:tc>
      </w:tr>
      <w:tr w:rsidR="005B0DC8" w:rsidRPr="0032752E" w:rsidTr="00076E06">
        <w:tc>
          <w:tcPr>
            <w:tcW w:w="3286" w:type="dxa"/>
            <w:vMerge/>
          </w:tcPr>
          <w:p w:rsidR="005B0DC8" w:rsidRPr="0032752E" w:rsidRDefault="005B0DC8" w:rsidP="0055238F">
            <w:pPr>
              <w:jc w:val="both"/>
              <w:rPr>
                <w:rFonts w:ascii="Arial" w:hAnsi="Arial" w:cs="Arial"/>
                <w:sz w:val="24"/>
                <w:szCs w:val="24"/>
              </w:rPr>
            </w:pPr>
          </w:p>
        </w:tc>
        <w:tc>
          <w:tcPr>
            <w:tcW w:w="2372" w:type="dxa"/>
            <w:vMerge/>
          </w:tcPr>
          <w:p w:rsidR="005B0DC8" w:rsidRPr="0032752E" w:rsidRDefault="005B0DC8" w:rsidP="0055238F">
            <w:pPr>
              <w:jc w:val="both"/>
              <w:rPr>
                <w:rFonts w:ascii="Arial" w:hAnsi="Arial" w:cs="Arial"/>
                <w:sz w:val="24"/>
                <w:szCs w:val="24"/>
              </w:rPr>
            </w:pPr>
          </w:p>
        </w:tc>
        <w:tc>
          <w:tcPr>
            <w:tcW w:w="1209" w:type="dxa"/>
          </w:tcPr>
          <w:p w:rsidR="005B0DC8" w:rsidRPr="0032752E" w:rsidRDefault="006E0883" w:rsidP="007219F1">
            <w:pPr>
              <w:jc w:val="both"/>
              <w:rPr>
                <w:rFonts w:ascii="Arial" w:hAnsi="Arial" w:cs="Arial"/>
                <w:sz w:val="24"/>
                <w:szCs w:val="24"/>
              </w:rPr>
            </w:pPr>
            <w:r w:rsidRPr="0032752E">
              <w:rPr>
                <w:rFonts w:ascii="Arial" w:hAnsi="Arial" w:cs="Arial"/>
                <w:sz w:val="24"/>
                <w:szCs w:val="24"/>
              </w:rPr>
              <w:t>20</w:t>
            </w:r>
            <w:r w:rsidR="007219F1">
              <w:rPr>
                <w:rFonts w:ascii="Arial" w:hAnsi="Arial" w:cs="Arial"/>
                <w:sz w:val="24"/>
                <w:szCs w:val="24"/>
              </w:rPr>
              <w:t>22</w:t>
            </w:r>
            <w:r w:rsidR="005B0DC8" w:rsidRPr="0032752E">
              <w:rPr>
                <w:rFonts w:ascii="Arial" w:hAnsi="Arial" w:cs="Arial"/>
                <w:sz w:val="24"/>
                <w:szCs w:val="24"/>
              </w:rPr>
              <w:t xml:space="preserve"> год</w:t>
            </w:r>
          </w:p>
        </w:tc>
        <w:tc>
          <w:tcPr>
            <w:tcW w:w="1185" w:type="dxa"/>
          </w:tcPr>
          <w:p w:rsidR="005B0DC8" w:rsidRPr="0032752E" w:rsidRDefault="006E0883" w:rsidP="007219F1">
            <w:pPr>
              <w:jc w:val="both"/>
              <w:rPr>
                <w:rFonts w:ascii="Arial" w:hAnsi="Arial" w:cs="Arial"/>
                <w:sz w:val="24"/>
                <w:szCs w:val="24"/>
              </w:rPr>
            </w:pPr>
            <w:r w:rsidRPr="0032752E">
              <w:rPr>
                <w:rFonts w:ascii="Arial" w:hAnsi="Arial" w:cs="Arial"/>
                <w:sz w:val="24"/>
                <w:szCs w:val="24"/>
              </w:rPr>
              <w:t>202</w:t>
            </w:r>
            <w:r w:rsidR="007219F1">
              <w:rPr>
                <w:rFonts w:ascii="Arial" w:hAnsi="Arial" w:cs="Arial"/>
                <w:sz w:val="24"/>
                <w:szCs w:val="24"/>
              </w:rPr>
              <w:t>3</w:t>
            </w:r>
            <w:r w:rsidR="005B0DC8" w:rsidRPr="0032752E">
              <w:rPr>
                <w:rFonts w:ascii="Arial" w:hAnsi="Arial" w:cs="Arial"/>
                <w:sz w:val="24"/>
                <w:szCs w:val="24"/>
              </w:rPr>
              <w:t xml:space="preserve"> год</w:t>
            </w:r>
          </w:p>
        </w:tc>
        <w:tc>
          <w:tcPr>
            <w:tcW w:w="1308" w:type="dxa"/>
          </w:tcPr>
          <w:p w:rsidR="005B0DC8" w:rsidRPr="0032752E" w:rsidRDefault="006E0883" w:rsidP="007219F1">
            <w:pPr>
              <w:jc w:val="both"/>
              <w:rPr>
                <w:rFonts w:ascii="Arial" w:hAnsi="Arial" w:cs="Arial"/>
                <w:sz w:val="24"/>
                <w:szCs w:val="24"/>
              </w:rPr>
            </w:pPr>
            <w:r w:rsidRPr="0032752E">
              <w:rPr>
                <w:rFonts w:ascii="Arial" w:hAnsi="Arial" w:cs="Arial"/>
                <w:sz w:val="24"/>
                <w:szCs w:val="24"/>
              </w:rPr>
              <w:t>202</w:t>
            </w:r>
            <w:r w:rsidR="007219F1">
              <w:rPr>
                <w:rFonts w:ascii="Arial" w:hAnsi="Arial" w:cs="Arial"/>
                <w:sz w:val="24"/>
                <w:szCs w:val="24"/>
              </w:rPr>
              <w:t>4</w:t>
            </w:r>
            <w:r w:rsidR="005B0DC8" w:rsidRPr="0032752E">
              <w:rPr>
                <w:rFonts w:ascii="Arial" w:hAnsi="Arial" w:cs="Arial"/>
                <w:sz w:val="24"/>
                <w:szCs w:val="24"/>
              </w:rPr>
              <w:t xml:space="preserve"> год</w:t>
            </w:r>
          </w:p>
        </w:tc>
      </w:tr>
      <w:tr w:rsidR="008A7BA6" w:rsidRPr="0032752E" w:rsidTr="00076E06">
        <w:tc>
          <w:tcPr>
            <w:tcW w:w="3286" w:type="dxa"/>
          </w:tcPr>
          <w:p w:rsidR="008A7BA6" w:rsidRPr="0032752E" w:rsidRDefault="008A7BA6" w:rsidP="0055238F">
            <w:pPr>
              <w:jc w:val="both"/>
              <w:rPr>
                <w:rFonts w:ascii="Arial" w:hAnsi="Arial" w:cs="Arial"/>
                <w:sz w:val="24"/>
                <w:szCs w:val="24"/>
              </w:rPr>
            </w:pPr>
            <w:r w:rsidRPr="0032752E">
              <w:rPr>
                <w:rFonts w:ascii="Arial" w:hAnsi="Arial" w:cs="Arial"/>
                <w:sz w:val="24"/>
                <w:szCs w:val="24"/>
              </w:rPr>
              <w:t>Средства бюджета Све</w:t>
            </w:r>
            <w:r w:rsidRPr="0032752E">
              <w:rPr>
                <w:rFonts w:ascii="Arial" w:hAnsi="Arial" w:cs="Arial"/>
                <w:sz w:val="24"/>
                <w:szCs w:val="24"/>
              </w:rPr>
              <w:t>т</w:t>
            </w:r>
            <w:r w:rsidRPr="0032752E">
              <w:rPr>
                <w:rFonts w:ascii="Arial" w:hAnsi="Arial" w:cs="Arial"/>
                <w:sz w:val="24"/>
                <w:szCs w:val="24"/>
              </w:rPr>
              <w:t>лоярского муниципального района, в том числе по и</w:t>
            </w:r>
            <w:r w:rsidRPr="0032752E">
              <w:rPr>
                <w:rFonts w:ascii="Arial" w:hAnsi="Arial" w:cs="Arial"/>
                <w:sz w:val="24"/>
                <w:szCs w:val="24"/>
              </w:rPr>
              <w:t>с</w:t>
            </w:r>
            <w:r w:rsidRPr="0032752E">
              <w:rPr>
                <w:rFonts w:ascii="Arial" w:hAnsi="Arial" w:cs="Arial"/>
                <w:sz w:val="24"/>
                <w:szCs w:val="24"/>
              </w:rPr>
              <w:t>полнителям</w:t>
            </w:r>
          </w:p>
        </w:tc>
        <w:tc>
          <w:tcPr>
            <w:tcW w:w="2372" w:type="dxa"/>
          </w:tcPr>
          <w:p w:rsidR="008A7BA6" w:rsidRPr="0032752E" w:rsidRDefault="00986682" w:rsidP="008A7BA6">
            <w:pPr>
              <w:jc w:val="center"/>
              <w:rPr>
                <w:rFonts w:ascii="Arial" w:hAnsi="Arial" w:cs="Arial"/>
                <w:sz w:val="24"/>
                <w:szCs w:val="24"/>
              </w:rPr>
            </w:pPr>
            <w:r>
              <w:rPr>
                <w:rFonts w:ascii="Arial" w:hAnsi="Arial" w:cs="Arial"/>
                <w:sz w:val="24"/>
                <w:szCs w:val="24"/>
              </w:rPr>
              <w:t>3543,0</w:t>
            </w:r>
          </w:p>
        </w:tc>
        <w:tc>
          <w:tcPr>
            <w:tcW w:w="1209" w:type="dxa"/>
          </w:tcPr>
          <w:p w:rsidR="008A7BA6" w:rsidRPr="0032752E" w:rsidRDefault="00986682" w:rsidP="008A7BA6">
            <w:pPr>
              <w:jc w:val="center"/>
              <w:rPr>
                <w:rFonts w:ascii="Arial" w:hAnsi="Arial" w:cs="Arial"/>
                <w:sz w:val="24"/>
                <w:szCs w:val="24"/>
              </w:rPr>
            </w:pPr>
            <w:r>
              <w:rPr>
                <w:rFonts w:ascii="Arial" w:hAnsi="Arial" w:cs="Arial"/>
                <w:sz w:val="24"/>
                <w:szCs w:val="24"/>
              </w:rPr>
              <w:t>1181,0</w:t>
            </w:r>
          </w:p>
        </w:tc>
        <w:tc>
          <w:tcPr>
            <w:tcW w:w="1185" w:type="dxa"/>
          </w:tcPr>
          <w:p w:rsidR="008A7BA6" w:rsidRPr="0032752E" w:rsidRDefault="00986682" w:rsidP="008A7BA6">
            <w:pPr>
              <w:jc w:val="center"/>
              <w:rPr>
                <w:rFonts w:ascii="Arial" w:hAnsi="Arial" w:cs="Arial"/>
                <w:sz w:val="24"/>
                <w:szCs w:val="24"/>
              </w:rPr>
            </w:pPr>
            <w:r>
              <w:rPr>
                <w:rFonts w:ascii="Arial" w:hAnsi="Arial" w:cs="Arial"/>
                <w:sz w:val="24"/>
                <w:szCs w:val="24"/>
              </w:rPr>
              <w:t>1181,0</w:t>
            </w:r>
          </w:p>
        </w:tc>
        <w:tc>
          <w:tcPr>
            <w:tcW w:w="1308" w:type="dxa"/>
          </w:tcPr>
          <w:p w:rsidR="008A7BA6" w:rsidRPr="0032752E" w:rsidRDefault="00986682" w:rsidP="008A7BA6">
            <w:pPr>
              <w:jc w:val="center"/>
              <w:rPr>
                <w:rFonts w:ascii="Arial" w:hAnsi="Arial" w:cs="Arial"/>
                <w:sz w:val="24"/>
                <w:szCs w:val="24"/>
              </w:rPr>
            </w:pPr>
            <w:r>
              <w:rPr>
                <w:rFonts w:ascii="Arial" w:hAnsi="Arial" w:cs="Arial"/>
                <w:sz w:val="24"/>
                <w:szCs w:val="24"/>
              </w:rPr>
              <w:t>1181,0</w:t>
            </w:r>
          </w:p>
        </w:tc>
      </w:tr>
      <w:tr w:rsidR="008A7BA6" w:rsidRPr="0032752E" w:rsidTr="00076E06">
        <w:tc>
          <w:tcPr>
            <w:tcW w:w="3286" w:type="dxa"/>
          </w:tcPr>
          <w:p w:rsidR="008A7BA6" w:rsidRPr="0032752E" w:rsidRDefault="008A7BA6" w:rsidP="0055238F">
            <w:pPr>
              <w:jc w:val="both"/>
              <w:rPr>
                <w:rFonts w:ascii="Arial" w:hAnsi="Arial" w:cs="Arial"/>
                <w:sz w:val="24"/>
                <w:szCs w:val="24"/>
              </w:rPr>
            </w:pPr>
            <w:r w:rsidRPr="0032752E">
              <w:rPr>
                <w:rFonts w:ascii="Arial" w:hAnsi="Arial" w:cs="Arial"/>
                <w:sz w:val="24"/>
                <w:szCs w:val="24"/>
              </w:rPr>
              <w:t>МКУ Центр  социальной  и  досуговой  помощи   мол</w:t>
            </w:r>
            <w:r w:rsidRPr="0032752E">
              <w:rPr>
                <w:rFonts w:ascii="Arial" w:hAnsi="Arial" w:cs="Arial"/>
                <w:sz w:val="24"/>
                <w:szCs w:val="24"/>
              </w:rPr>
              <w:t>о</w:t>
            </w:r>
            <w:r w:rsidRPr="0032752E">
              <w:rPr>
                <w:rFonts w:ascii="Arial" w:hAnsi="Arial" w:cs="Arial"/>
                <w:sz w:val="24"/>
                <w:szCs w:val="24"/>
              </w:rPr>
              <w:t>дежи  «Электроник»</w:t>
            </w:r>
          </w:p>
        </w:tc>
        <w:tc>
          <w:tcPr>
            <w:tcW w:w="2372" w:type="dxa"/>
          </w:tcPr>
          <w:p w:rsidR="008A7BA6" w:rsidRPr="0032752E" w:rsidRDefault="00986682" w:rsidP="008A7BA6">
            <w:pPr>
              <w:jc w:val="center"/>
              <w:rPr>
                <w:rFonts w:ascii="Arial" w:hAnsi="Arial" w:cs="Arial"/>
                <w:sz w:val="24"/>
                <w:szCs w:val="24"/>
              </w:rPr>
            </w:pPr>
            <w:r>
              <w:rPr>
                <w:rFonts w:ascii="Arial" w:hAnsi="Arial" w:cs="Arial"/>
                <w:sz w:val="24"/>
                <w:szCs w:val="24"/>
              </w:rPr>
              <w:t>3543,0</w:t>
            </w:r>
          </w:p>
        </w:tc>
        <w:tc>
          <w:tcPr>
            <w:tcW w:w="1209" w:type="dxa"/>
          </w:tcPr>
          <w:p w:rsidR="008A7BA6" w:rsidRPr="0032752E" w:rsidRDefault="00986682" w:rsidP="008A7BA6">
            <w:pPr>
              <w:jc w:val="center"/>
              <w:rPr>
                <w:rFonts w:ascii="Arial" w:hAnsi="Arial" w:cs="Arial"/>
                <w:sz w:val="24"/>
                <w:szCs w:val="24"/>
              </w:rPr>
            </w:pPr>
            <w:r>
              <w:rPr>
                <w:rFonts w:ascii="Arial" w:hAnsi="Arial" w:cs="Arial"/>
                <w:sz w:val="24"/>
                <w:szCs w:val="24"/>
              </w:rPr>
              <w:t>1181,0</w:t>
            </w:r>
          </w:p>
        </w:tc>
        <w:tc>
          <w:tcPr>
            <w:tcW w:w="1185" w:type="dxa"/>
          </w:tcPr>
          <w:p w:rsidR="008A7BA6" w:rsidRPr="0032752E" w:rsidRDefault="00986682" w:rsidP="008A7BA6">
            <w:pPr>
              <w:jc w:val="center"/>
              <w:rPr>
                <w:rFonts w:ascii="Arial" w:hAnsi="Arial" w:cs="Arial"/>
                <w:sz w:val="24"/>
                <w:szCs w:val="24"/>
              </w:rPr>
            </w:pPr>
            <w:r>
              <w:rPr>
                <w:rFonts w:ascii="Arial" w:hAnsi="Arial" w:cs="Arial"/>
                <w:sz w:val="24"/>
                <w:szCs w:val="24"/>
              </w:rPr>
              <w:t>1181,0</w:t>
            </w:r>
          </w:p>
        </w:tc>
        <w:tc>
          <w:tcPr>
            <w:tcW w:w="1308" w:type="dxa"/>
          </w:tcPr>
          <w:p w:rsidR="008A7BA6" w:rsidRPr="0032752E" w:rsidRDefault="00986682" w:rsidP="008A7BA6">
            <w:pPr>
              <w:ind w:right="-50"/>
              <w:jc w:val="center"/>
              <w:rPr>
                <w:rFonts w:ascii="Arial" w:hAnsi="Arial" w:cs="Arial"/>
                <w:sz w:val="24"/>
                <w:szCs w:val="24"/>
              </w:rPr>
            </w:pPr>
            <w:r>
              <w:rPr>
                <w:rFonts w:ascii="Arial" w:hAnsi="Arial" w:cs="Arial"/>
                <w:sz w:val="24"/>
                <w:szCs w:val="24"/>
              </w:rPr>
              <w:t>1181,0</w:t>
            </w:r>
          </w:p>
        </w:tc>
      </w:tr>
      <w:tr w:rsidR="008A7BA6" w:rsidRPr="0032752E" w:rsidTr="00076E06">
        <w:tc>
          <w:tcPr>
            <w:tcW w:w="3286" w:type="dxa"/>
          </w:tcPr>
          <w:p w:rsidR="008A7BA6" w:rsidRPr="0032752E" w:rsidRDefault="008A7BA6" w:rsidP="0055238F">
            <w:pPr>
              <w:jc w:val="both"/>
              <w:rPr>
                <w:rFonts w:ascii="Arial" w:hAnsi="Arial" w:cs="Arial"/>
                <w:b/>
                <w:sz w:val="24"/>
                <w:szCs w:val="24"/>
              </w:rPr>
            </w:pPr>
            <w:r w:rsidRPr="0032752E">
              <w:rPr>
                <w:rFonts w:ascii="Arial" w:hAnsi="Arial" w:cs="Arial"/>
                <w:b/>
                <w:sz w:val="24"/>
                <w:szCs w:val="24"/>
              </w:rPr>
              <w:t>ИТОГО</w:t>
            </w:r>
          </w:p>
        </w:tc>
        <w:tc>
          <w:tcPr>
            <w:tcW w:w="2372" w:type="dxa"/>
          </w:tcPr>
          <w:p w:rsidR="008A7BA6" w:rsidRPr="0032752E" w:rsidRDefault="00986682" w:rsidP="008A7BA6">
            <w:pPr>
              <w:jc w:val="center"/>
              <w:rPr>
                <w:rFonts w:ascii="Arial" w:hAnsi="Arial" w:cs="Arial"/>
                <w:b/>
                <w:sz w:val="24"/>
                <w:szCs w:val="24"/>
              </w:rPr>
            </w:pPr>
            <w:r>
              <w:rPr>
                <w:rFonts w:ascii="Arial" w:hAnsi="Arial" w:cs="Arial"/>
                <w:b/>
                <w:sz w:val="24"/>
                <w:szCs w:val="24"/>
              </w:rPr>
              <w:t>3543,0</w:t>
            </w:r>
          </w:p>
        </w:tc>
        <w:tc>
          <w:tcPr>
            <w:tcW w:w="1209" w:type="dxa"/>
          </w:tcPr>
          <w:p w:rsidR="008A7BA6" w:rsidRPr="0032752E" w:rsidRDefault="00986682" w:rsidP="008A7BA6">
            <w:pPr>
              <w:jc w:val="center"/>
              <w:rPr>
                <w:rFonts w:ascii="Arial" w:hAnsi="Arial" w:cs="Arial"/>
                <w:b/>
                <w:sz w:val="24"/>
                <w:szCs w:val="24"/>
              </w:rPr>
            </w:pPr>
            <w:r>
              <w:rPr>
                <w:rFonts w:ascii="Arial" w:hAnsi="Arial" w:cs="Arial"/>
                <w:b/>
                <w:sz w:val="24"/>
                <w:szCs w:val="24"/>
              </w:rPr>
              <w:t>1181,0</w:t>
            </w:r>
          </w:p>
        </w:tc>
        <w:tc>
          <w:tcPr>
            <w:tcW w:w="1185" w:type="dxa"/>
          </w:tcPr>
          <w:p w:rsidR="008A7BA6" w:rsidRPr="0032752E" w:rsidRDefault="00986682" w:rsidP="008A7BA6">
            <w:pPr>
              <w:jc w:val="center"/>
              <w:rPr>
                <w:rFonts w:ascii="Arial" w:hAnsi="Arial" w:cs="Arial"/>
                <w:b/>
                <w:sz w:val="24"/>
                <w:szCs w:val="24"/>
              </w:rPr>
            </w:pPr>
            <w:r>
              <w:rPr>
                <w:rFonts w:ascii="Arial" w:hAnsi="Arial" w:cs="Arial"/>
                <w:b/>
                <w:sz w:val="24"/>
                <w:szCs w:val="24"/>
              </w:rPr>
              <w:t>1181,0</w:t>
            </w:r>
          </w:p>
        </w:tc>
        <w:tc>
          <w:tcPr>
            <w:tcW w:w="1308" w:type="dxa"/>
          </w:tcPr>
          <w:p w:rsidR="008A7BA6" w:rsidRPr="0032752E" w:rsidRDefault="00986682" w:rsidP="008A7BA6">
            <w:pPr>
              <w:jc w:val="center"/>
              <w:rPr>
                <w:rFonts w:ascii="Arial" w:hAnsi="Arial" w:cs="Arial"/>
                <w:b/>
                <w:sz w:val="24"/>
                <w:szCs w:val="24"/>
              </w:rPr>
            </w:pPr>
            <w:r>
              <w:rPr>
                <w:rFonts w:ascii="Arial" w:hAnsi="Arial" w:cs="Arial"/>
                <w:b/>
                <w:sz w:val="24"/>
                <w:szCs w:val="24"/>
              </w:rPr>
              <w:t>1181,0</w:t>
            </w:r>
          </w:p>
        </w:tc>
      </w:tr>
    </w:tbl>
    <w:p w:rsidR="00A63BC4" w:rsidRPr="00B764A1" w:rsidRDefault="00A63BC4" w:rsidP="00B764A1">
      <w:pPr>
        <w:spacing w:after="0"/>
        <w:rPr>
          <w:rFonts w:ascii="Arial" w:hAnsi="Arial" w:cs="Arial"/>
          <w:b/>
          <w:sz w:val="24"/>
          <w:szCs w:val="24"/>
          <w:lang w:val="en-US"/>
        </w:rPr>
      </w:pPr>
    </w:p>
    <w:p w:rsidR="00105A0B" w:rsidRDefault="00986017" w:rsidP="00105A0B">
      <w:pPr>
        <w:pStyle w:val="a6"/>
        <w:numPr>
          <w:ilvl w:val="0"/>
          <w:numId w:val="17"/>
        </w:numPr>
        <w:spacing w:after="0"/>
        <w:jc w:val="center"/>
        <w:rPr>
          <w:rFonts w:ascii="Arial" w:hAnsi="Arial" w:cs="Arial"/>
          <w:b/>
          <w:sz w:val="24"/>
          <w:szCs w:val="24"/>
        </w:rPr>
      </w:pPr>
      <w:r w:rsidRPr="00105A0B">
        <w:rPr>
          <w:rFonts w:ascii="Arial" w:hAnsi="Arial" w:cs="Arial"/>
          <w:b/>
          <w:sz w:val="24"/>
          <w:szCs w:val="24"/>
        </w:rPr>
        <w:t>Технико-экономическое обоснование Программы</w:t>
      </w:r>
      <w:r w:rsidR="0023434B" w:rsidRPr="00105A0B">
        <w:rPr>
          <w:rFonts w:ascii="Arial" w:hAnsi="Arial" w:cs="Arial"/>
          <w:b/>
          <w:sz w:val="24"/>
          <w:szCs w:val="24"/>
        </w:rPr>
        <w:t>.</w:t>
      </w:r>
    </w:p>
    <w:p w:rsidR="00105A0B" w:rsidRPr="00105A0B" w:rsidRDefault="00105A0B" w:rsidP="00105A0B">
      <w:pPr>
        <w:pStyle w:val="a6"/>
        <w:spacing w:after="0"/>
        <w:rPr>
          <w:rFonts w:ascii="Arial" w:hAnsi="Arial" w:cs="Arial"/>
          <w:b/>
          <w:sz w:val="24"/>
          <w:szCs w:val="24"/>
        </w:rPr>
      </w:pPr>
    </w:p>
    <w:p w:rsidR="00DF39AE" w:rsidRDefault="00D32C1C" w:rsidP="003446B5">
      <w:pPr>
        <w:spacing w:after="0" w:line="240" w:lineRule="auto"/>
        <w:ind w:firstLine="708"/>
        <w:jc w:val="both"/>
        <w:rPr>
          <w:rFonts w:ascii="Arial" w:hAnsi="Arial" w:cs="Arial"/>
          <w:sz w:val="24"/>
          <w:szCs w:val="24"/>
        </w:rPr>
      </w:pPr>
      <w:r w:rsidRPr="00D32C1C">
        <w:rPr>
          <w:rFonts w:ascii="Arial" w:hAnsi="Arial" w:cs="Arial"/>
          <w:sz w:val="24"/>
          <w:szCs w:val="24"/>
        </w:rPr>
        <w:t>Расходы</w:t>
      </w:r>
      <w:r>
        <w:rPr>
          <w:rFonts w:ascii="Arial" w:hAnsi="Arial" w:cs="Arial"/>
          <w:sz w:val="24"/>
          <w:szCs w:val="24"/>
        </w:rPr>
        <w:t xml:space="preserve"> </w:t>
      </w:r>
      <w:r w:rsidRPr="00D32C1C">
        <w:rPr>
          <w:rFonts w:ascii="Arial" w:hAnsi="Arial" w:cs="Arial"/>
          <w:sz w:val="24"/>
          <w:szCs w:val="24"/>
        </w:rPr>
        <w:t>муниципальной программы</w:t>
      </w:r>
      <w:r>
        <w:rPr>
          <w:rFonts w:ascii="Arial" w:hAnsi="Arial" w:cs="Arial"/>
          <w:sz w:val="24"/>
          <w:szCs w:val="24"/>
        </w:rPr>
        <w:t xml:space="preserve"> </w:t>
      </w:r>
      <w:r w:rsidRPr="00D32C1C">
        <w:rPr>
          <w:rFonts w:ascii="Arial" w:hAnsi="Arial" w:cs="Arial"/>
          <w:sz w:val="24"/>
          <w:szCs w:val="24"/>
        </w:rPr>
        <w:t>формируются за</w:t>
      </w:r>
      <w:r>
        <w:rPr>
          <w:rFonts w:ascii="Arial" w:hAnsi="Arial" w:cs="Arial"/>
          <w:sz w:val="24"/>
          <w:szCs w:val="24"/>
        </w:rPr>
        <w:t xml:space="preserve"> </w:t>
      </w:r>
      <w:r w:rsidRPr="00D32C1C">
        <w:rPr>
          <w:rFonts w:ascii="Arial" w:hAnsi="Arial" w:cs="Arial"/>
          <w:sz w:val="24"/>
          <w:szCs w:val="24"/>
        </w:rPr>
        <w:t>счет  средств  бюджет</w:t>
      </w:r>
      <w:r w:rsidR="001706AA">
        <w:rPr>
          <w:rFonts w:ascii="Arial" w:hAnsi="Arial" w:cs="Arial"/>
          <w:sz w:val="24"/>
          <w:szCs w:val="24"/>
        </w:rPr>
        <w:t xml:space="preserve">а </w:t>
      </w:r>
      <w:r w:rsidRPr="00D32C1C">
        <w:rPr>
          <w:rFonts w:ascii="Arial" w:hAnsi="Arial" w:cs="Arial"/>
          <w:sz w:val="24"/>
          <w:szCs w:val="24"/>
        </w:rPr>
        <w:t>Светлоярского  муниципального  района</w:t>
      </w:r>
      <w:r w:rsidR="001706AA">
        <w:rPr>
          <w:rFonts w:ascii="Arial" w:hAnsi="Arial" w:cs="Arial"/>
          <w:sz w:val="24"/>
          <w:szCs w:val="24"/>
        </w:rPr>
        <w:t xml:space="preserve"> Волгоградской области.</w:t>
      </w:r>
      <w:r>
        <w:rPr>
          <w:rFonts w:ascii="Arial" w:hAnsi="Arial" w:cs="Arial"/>
          <w:sz w:val="24"/>
          <w:szCs w:val="24"/>
        </w:rPr>
        <w:t xml:space="preserve">  </w:t>
      </w:r>
      <w:r w:rsidR="006D2D41">
        <w:rPr>
          <w:rFonts w:ascii="Arial" w:hAnsi="Arial" w:cs="Arial"/>
          <w:sz w:val="24"/>
          <w:szCs w:val="24"/>
        </w:rPr>
        <w:t>Объем ежегодных расходов, связанных с финансовым обеспечением муниц</w:t>
      </w:r>
      <w:r w:rsidR="006D2D41">
        <w:rPr>
          <w:rFonts w:ascii="Arial" w:hAnsi="Arial" w:cs="Arial"/>
          <w:sz w:val="24"/>
          <w:szCs w:val="24"/>
        </w:rPr>
        <w:t>и</w:t>
      </w:r>
      <w:r w:rsidR="006D2D41">
        <w:rPr>
          <w:rFonts w:ascii="Arial" w:hAnsi="Arial" w:cs="Arial"/>
          <w:sz w:val="24"/>
          <w:szCs w:val="24"/>
        </w:rPr>
        <w:t>пальной программы за счет средств бюджета Светлоярского муниципального района утверждается решением Светлоярской районной Думы о районном бюджете на очередной финансовый год и плановый период.</w:t>
      </w:r>
    </w:p>
    <w:p w:rsidR="00593973" w:rsidRPr="00593973" w:rsidRDefault="00593973" w:rsidP="00593973">
      <w:pPr>
        <w:spacing w:after="0" w:line="240" w:lineRule="auto"/>
        <w:ind w:firstLine="708"/>
        <w:jc w:val="both"/>
        <w:rPr>
          <w:rFonts w:ascii="Arial" w:hAnsi="Arial" w:cs="Arial"/>
          <w:sz w:val="24"/>
          <w:szCs w:val="24"/>
        </w:rPr>
      </w:pPr>
      <w:r w:rsidRPr="00593973">
        <w:rPr>
          <w:rFonts w:ascii="Arial" w:hAnsi="Arial" w:cs="Arial"/>
          <w:sz w:val="24"/>
          <w:szCs w:val="24"/>
        </w:rPr>
        <w:t>Реализация  Программы в  части выполнения мероприятий по выполн</w:t>
      </w:r>
      <w:r w:rsidRPr="00593973">
        <w:rPr>
          <w:rFonts w:ascii="Arial" w:hAnsi="Arial" w:cs="Arial"/>
          <w:sz w:val="24"/>
          <w:szCs w:val="24"/>
        </w:rPr>
        <w:t>е</w:t>
      </w:r>
      <w:r w:rsidRPr="00593973">
        <w:rPr>
          <w:rFonts w:ascii="Arial" w:hAnsi="Arial" w:cs="Arial"/>
          <w:sz w:val="24"/>
          <w:szCs w:val="24"/>
        </w:rPr>
        <w:t>нию работ, приобретению товаров осуществляется на основе муниципальных контрактов поставки товаров, выполнения работ, оказания услуг, заключаемых заказчиком Программы с поставщиками, подрядчиками, исполнителями в с</w:t>
      </w:r>
      <w:r w:rsidRPr="00593973">
        <w:rPr>
          <w:rFonts w:ascii="Arial" w:hAnsi="Arial" w:cs="Arial"/>
          <w:sz w:val="24"/>
          <w:szCs w:val="24"/>
        </w:rPr>
        <w:t>о</w:t>
      </w:r>
      <w:r w:rsidRPr="00593973">
        <w:rPr>
          <w:rFonts w:ascii="Arial" w:hAnsi="Arial" w:cs="Arial"/>
          <w:sz w:val="24"/>
          <w:szCs w:val="24"/>
        </w:rPr>
        <w:t>ответствии с Федеральным законом от 05.04.2013 №44-ФЗ «О контрактной с</w:t>
      </w:r>
      <w:r w:rsidRPr="00593973">
        <w:rPr>
          <w:rFonts w:ascii="Arial" w:hAnsi="Arial" w:cs="Arial"/>
          <w:sz w:val="24"/>
          <w:szCs w:val="24"/>
        </w:rPr>
        <w:t>и</w:t>
      </w:r>
      <w:r w:rsidRPr="00593973">
        <w:rPr>
          <w:rFonts w:ascii="Arial" w:hAnsi="Arial" w:cs="Arial"/>
          <w:sz w:val="24"/>
          <w:szCs w:val="24"/>
        </w:rPr>
        <w:t>стеме в сфере закупок товаров, работ, услуг для обеспечения государстве</w:t>
      </w:r>
      <w:r w:rsidRPr="00593973">
        <w:rPr>
          <w:rFonts w:ascii="Arial" w:hAnsi="Arial" w:cs="Arial"/>
          <w:sz w:val="24"/>
          <w:szCs w:val="24"/>
        </w:rPr>
        <w:t>н</w:t>
      </w:r>
      <w:r w:rsidRPr="00593973">
        <w:rPr>
          <w:rFonts w:ascii="Arial" w:hAnsi="Arial" w:cs="Arial"/>
          <w:sz w:val="24"/>
          <w:szCs w:val="24"/>
        </w:rPr>
        <w:t xml:space="preserve">ных и муниципальных нужд»,  на основании  метода  сопоставимых </w:t>
      </w:r>
      <w:r w:rsidR="00A80129">
        <w:rPr>
          <w:rFonts w:ascii="Arial" w:hAnsi="Arial" w:cs="Arial"/>
          <w:sz w:val="24"/>
          <w:szCs w:val="24"/>
        </w:rPr>
        <w:t>рыночных</w:t>
      </w:r>
      <w:r w:rsidRPr="00593973">
        <w:rPr>
          <w:rFonts w:ascii="Arial" w:hAnsi="Arial" w:cs="Arial"/>
          <w:sz w:val="24"/>
          <w:szCs w:val="24"/>
        </w:rPr>
        <w:t xml:space="preserve"> цен (анализа рынка).</w:t>
      </w:r>
    </w:p>
    <w:p w:rsidR="002E6A88" w:rsidRDefault="006D2D41" w:rsidP="002E6A88">
      <w:pPr>
        <w:spacing w:after="0" w:line="240" w:lineRule="auto"/>
        <w:ind w:firstLine="708"/>
        <w:jc w:val="both"/>
        <w:rPr>
          <w:rFonts w:ascii="Arial" w:hAnsi="Arial" w:cs="Arial"/>
          <w:sz w:val="24"/>
          <w:szCs w:val="24"/>
        </w:rPr>
      </w:pPr>
      <w:r>
        <w:rPr>
          <w:rFonts w:ascii="Arial" w:hAnsi="Arial" w:cs="Arial"/>
          <w:sz w:val="24"/>
          <w:szCs w:val="24"/>
        </w:rPr>
        <w:t xml:space="preserve">Обоснование стоимости (цены) на товары, работы, услуги осуществлено посредством применения метода </w:t>
      </w:r>
      <w:r w:rsidR="002E6A88">
        <w:rPr>
          <w:rFonts w:ascii="Arial" w:hAnsi="Arial" w:cs="Arial"/>
          <w:sz w:val="24"/>
          <w:szCs w:val="24"/>
        </w:rPr>
        <w:t>сопоставимых</w:t>
      </w:r>
      <w:r>
        <w:rPr>
          <w:rFonts w:ascii="Arial" w:hAnsi="Arial" w:cs="Arial"/>
          <w:sz w:val="24"/>
          <w:szCs w:val="24"/>
        </w:rPr>
        <w:t xml:space="preserve"> рыночных</w:t>
      </w:r>
      <w:r w:rsidR="002E6A88">
        <w:rPr>
          <w:rFonts w:ascii="Arial" w:hAnsi="Arial" w:cs="Arial"/>
          <w:sz w:val="24"/>
          <w:szCs w:val="24"/>
        </w:rPr>
        <w:t xml:space="preserve"> цен. При   прим</w:t>
      </w:r>
      <w:r w:rsidR="002E6A88">
        <w:rPr>
          <w:rFonts w:ascii="Arial" w:hAnsi="Arial" w:cs="Arial"/>
          <w:sz w:val="24"/>
          <w:szCs w:val="24"/>
        </w:rPr>
        <w:t>е</w:t>
      </w:r>
      <w:r w:rsidR="002E6A88">
        <w:rPr>
          <w:rFonts w:ascii="Arial" w:hAnsi="Arial" w:cs="Arial"/>
          <w:sz w:val="24"/>
          <w:szCs w:val="24"/>
        </w:rPr>
        <w:t>нении</w:t>
      </w:r>
      <w:r w:rsidR="00593973" w:rsidRPr="00593973">
        <w:rPr>
          <w:rFonts w:ascii="Arial" w:hAnsi="Arial" w:cs="Arial"/>
          <w:sz w:val="24"/>
          <w:szCs w:val="24"/>
        </w:rPr>
        <w:t xml:space="preserve">  метода сопоставимых рыночных  цен (анализы  рынка)  </w:t>
      </w:r>
      <w:r w:rsidR="002E6A88">
        <w:rPr>
          <w:rFonts w:ascii="Arial" w:hAnsi="Arial" w:cs="Arial"/>
          <w:sz w:val="24"/>
          <w:szCs w:val="24"/>
        </w:rPr>
        <w:t>информация о ценах товаров, работ, услуг, получена с учетом сопоставимых с условиями  планируемых расходов (закупки) коммерческих и (или) финансовых условий поставок товаров, выполнения работ, оказания услуг.</w:t>
      </w:r>
    </w:p>
    <w:p w:rsidR="002E6A88" w:rsidRPr="002E6A88" w:rsidRDefault="002E6A88" w:rsidP="002E6A88">
      <w:pPr>
        <w:spacing w:after="0" w:line="240" w:lineRule="auto"/>
        <w:ind w:firstLine="708"/>
        <w:rPr>
          <w:rFonts w:ascii="Arial" w:hAnsi="Arial" w:cs="Arial"/>
          <w:sz w:val="24"/>
          <w:szCs w:val="24"/>
        </w:rPr>
      </w:pPr>
      <w:r w:rsidRPr="002E6A88">
        <w:rPr>
          <w:rFonts w:ascii="Arial" w:hAnsi="Arial" w:cs="Arial"/>
          <w:sz w:val="24"/>
          <w:szCs w:val="24"/>
        </w:rPr>
        <w:lastRenderedPageBreak/>
        <w:t>В  целях  применения  метода сопоставимых рыночных  цен (анализы  рынка)  используется  общедоступная  информация о  рыночных  ценах тов</w:t>
      </w:r>
      <w:r w:rsidRPr="002E6A88">
        <w:rPr>
          <w:rFonts w:ascii="Arial" w:hAnsi="Arial" w:cs="Arial"/>
          <w:sz w:val="24"/>
          <w:szCs w:val="24"/>
        </w:rPr>
        <w:t>а</w:t>
      </w:r>
      <w:r w:rsidRPr="002E6A88">
        <w:rPr>
          <w:rFonts w:ascii="Arial" w:hAnsi="Arial" w:cs="Arial"/>
          <w:sz w:val="24"/>
          <w:szCs w:val="24"/>
        </w:rPr>
        <w:t>ров, работ, услуг, полученная  в  результате  размещения запросов  цен  тов</w:t>
      </w:r>
      <w:r w:rsidRPr="002E6A88">
        <w:rPr>
          <w:rFonts w:ascii="Arial" w:hAnsi="Arial" w:cs="Arial"/>
          <w:sz w:val="24"/>
          <w:szCs w:val="24"/>
        </w:rPr>
        <w:t>а</w:t>
      </w:r>
      <w:r w:rsidRPr="002E6A88">
        <w:rPr>
          <w:rFonts w:ascii="Arial" w:hAnsi="Arial" w:cs="Arial"/>
          <w:sz w:val="24"/>
          <w:szCs w:val="24"/>
        </w:rPr>
        <w:t>ров, работ, услуг в  единой  информационной  системе.</w:t>
      </w:r>
    </w:p>
    <w:p w:rsidR="00986017" w:rsidRPr="0032752E" w:rsidRDefault="00D32C1C" w:rsidP="002E6A88">
      <w:pPr>
        <w:spacing w:after="0" w:line="240" w:lineRule="auto"/>
        <w:ind w:firstLine="708"/>
        <w:jc w:val="both"/>
        <w:rPr>
          <w:rFonts w:ascii="Arial" w:hAnsi="Arial" w:cs="Arial"/>
          <w:sz w:val="24"/>
          <w:szCs w:val="24"/>
        </w:rPr>
      </w:pPr>
      <w:r w:rsidRPr="00D32C1C">
        <w:rPr>
          <w:rFonts w:ascii="Arial" w:hAnsi="Arial" w:cs="Arial"/>
          <w:sz w:val="24"/>
          <w:szCs w:val="24"/>
        </w:rPr>
        <w:t>Выполнение   и  реализация   задач  Программы  обеспечивается  путем   выполнения  программных  мероприятий,  финансово-экономическое  обосн</w:t>
      </w:r>
      <w:r w:rsidRPr="00D32C1C">
        <w:rPr>
          <w:rFonts w:ascii="Arial" w:hAnsi="Arial" w:cs="Arial"/>
          <w:sz w:val="24"/>
          <w:szCs w:val="24"/>
        </w:rPr>
        <w:t>о</w:t>
      </w:r>
      <w:r w:rsidRPr="00D32C1C">
        <w:rPr>
          <w:rFonts w:ascii="Arial" w:hAnsi="Arial" w:cs="Arial"/>
          <w:sz w:val="24"/>
          <w:szCs w:val="24"/>
        </w:rPr>
        <w:t>ва</w:t>
      </w:r>
      <w:r>
        <w:rPr>
          <w:rFonts w:ascii="Arial" w:hAnsi="Arial" w:cs="Arial"/>
          <w:sz w:val="24"/>
          <w:szCs w:val="24"/>
        </w:rPr>
        <w:t xml:space="preserve">ние которых  представлено в </w:t>
      </w:r>
      <w:r w:rsidR="00001471" w:rsidRPr="0032752E">
        <w:rPr>
          <w:rFonts w:ascii="Arial" w:hAnsi="Arial" w:cs="Arial"/>
          <w:sz w:val="24"/>
          <w:szCs w:val="24"/>
        </w:rPr>
        <w:t>П</w:t>
      </w:r>
      <w:r w:rsidR="00986017" w:rsidRPr="0032752E">
        <w:rPr>
          <w:rFonts w:ascii="Arial" w:hAnsi="Arial" w:cs="Arial"/>
          <w:sz w:val="24"/>
          <w:szCs w:val="24"/>
        </w:rPr>
        <w:t xml:space="preserve">риложении </w:t>
      </w:r>
      <w:r w:rsidR="00001471" w:rsidRPr="0032752E">
        <w:rPr>
          <w:rFonts w:ascii="Arial" w:hAnsi="Arial" w:cs="Arial"/>
          <w:sz w:val="24"/>
          <w:szCs w:val="24"/>
        </w:rPr>
        <w:t xml:space="preserve"> 2  </w:t>
      </w:r>
      <w:r w:rsidR="00986017" w:rsidRPr="0032752E">
        <w:rPr>
          <w:rFonts w:ascii="Arial" w:hAnsi="Arial" w:cs="Arial"/>
          <w:sz w:val="24"/>
          <w:szCs w:val="24"/>
        </w:rPr>
        <w:t>к Программе.</w:t>
      </w:r>
    </w:p>
    <w:p w:rsidR="00986017" w:rsidRPr="0032752E" w:rsidRDefault="00986017" w:rsidP="00986017">
      <w:pPr>
        <w:spacing w:after="0"/>
        <w:ind w:firstLine="708"/>
        <w:jc w:val="both"/>
        <w:rPr>
          <w:rFonts w:ascii="Arial" w:hAnsi="Arial" w:cs="Arial"/>
          <w:sz w:val="24"/>
          <w:szCs w:val="24"/>
        </w:rPr>
      </w:pPr>
    </w:p>
    <w:p w:rsidR="00422E05" w:rsidRPr="00B764A1" w:rsidRDefault="00580C82" w:rsidP="00B764A1">
      <w:pPr>
        <w:spacing w:after="0" w:line="240" w:lineRule="auto"/>
        <w:ind w:firstLine="709"/>
        <w:jc w:val="center"/>
        <w:rPr>
          <w:rFonts w:ascii="Arial" w:hAnsi="Arial" w:cs="Arial"/>
          <w:b/>
          <w:sz w:val="24"/>
          <w:szCs w:val="24"/>
        </w:rPr>
      </w:pPr>
      <w:r w:rsidRPr="0032752E">
        <w:rPr>
          <w:rFonts w:ascii="Arial" w:hAnsi="Arial" w:cs="Arial"/>
          <w:b/>
          <w:sz w:val="24"/>
          <w:szCs w:val="24"/>
        </w:rPr>
        <w:t>7</w:t>
      </w:r>
      <w:r w:rsidR="00B17016" w:rsidRPr="0032752E">
        <w:rPr>
          <w:rFonts w:ascii="Arial" w:hAnsi="Arial" w:cs="Arial"/>
          <w:b/>
          <w:sz w:val="24"/>
          <w:szCs w:val="24"/>
        </w:rPr>
        <w:t xml:space="preserve">. </w:t>
      </w:r>
      <w:r w:rsidR="00986017" w:rsidRPr="0032752E">
        <w:rPr>
          <w:rFonts w:ascii="Arial" w:hAnsi="Arial" w:cs="Arial"/>
          <w:b/>
          <w:sz w:val="24"/>
          <w:szCs w:val="24"/>
        </w:rPr>
        <w:t>Организация управления муниципальной программой и ко</w:t>
      </w:r>
      <w:r w:rsidR="00986017" w:rsidRPr="0032752E">
        <w:rPr>
          <w:rFonts w:ascii="Arial" w:hAnsi="Arial" w:cs="Arial"/>
          <w:b/>
          <w:sz w:val="24"/>
          <w:szCs w:val="24"/>
        </w:rPr>
        <w:t>н</w:t>
      </w:r>
      <w:r w:rsidR="00986017" w:rsidRPr="0032752E">
        <w:rPr>
          <w:rFonts w:ascii="Arial" w:hAnsi="Arial" w:cs="Arial"/>
          <w:b/>
          <w:sz w:val="24"/>
          <w:szCs w:val="24"/>
        </w:rPr>
        <w:t>троль за ходом ее выполнения</w:t>
      </w:r>
      <w:r w:rsidR="0023434B" w:rsidRPr="0032752E">
        <w:rPr>
          <w:rFonts w:ascii="Arial" w:hAnsi="Arial" w:cs="Arial"/>
          <w:b/>
          <w:sz w:val="24"/>
          <w:szCs w:val="24"/>
        </w:rPr>
        <w:t>.</w:t>
      </w:r>
    </w:p>
    <w:p w:rsidR="00532CCF" w:rsidRPr="0032752E" w:rsidRDefault="00B17016" w:rsidP="00223114">
      <w:pPr>
        <w:spacing w:after="0" w:line="240" w:lineRule="auto"/>
        <w:ind w:firstLine="708"/>
        <w:jc w:val="both"/>
        <w:rPr>
          <w:rFonts w:ascii="Arial" w:hAnsi="Arial" w:cs="Arial"/>
          <w:sz w:val="24"/>
          <w:szCs w:val="24"/>
        </w:rPr>
      </w:pPr>
      <w:r w:rsidRPr="0032752E">
        <w:rPr>
          <w:rFonts w:ascii="Arial" w:hAnsi="Arial" w:cs="Arial"/>
          <w:sz w:val="24"/>
          <w:szCs w:val="24"/>
        </w:rPr>
        <w:t xml:space="preserve">Управление реализацией Программы осуществляется </w:t>
      </w:r>
      <w:r w:rsidR="00E636B4" w:rsidRPr="0032752E">
        <w:rPr>
          <w:rFonts w:ascii="Arial" w:hAnsi="Arial" w:cs="Arial"/>
          <w:sz w:val="24"/>
          <w:szCs w:val="24"/>
        </w:rPr>
        <w:t>координатором</w:t>
      </w:r>
      <w:r w:rsidRPr="0032752E">
        <w:rPr>
          <w:rFonts w:ascii="Arial" w:hAnsi="Arial" w:cs="Arial"/>
          <w:sz w:val="24"/>
          <w:szCs w:val="24"/>
        </w:rPr>
        <w:t xml:space="preserve"> – </w:t>
      </w:r>
      <w:r w:rsidR="00001471" w:rsidRPr="0032752E">
        <w:rPr>
          <w:rFonts w:ascii="Arial" w:hAnsi="Arial" w:cs="Arial"/>
          <w:sz w:val="24"/>
          <w:szCs w:val="24"/>
        </w:rPr>
        <w:t xml:space="preserve">отделом  по  делам  молодежи,  культуре,  спорту  и  туризму  администрации  </w:t>
      </w:r>
      <w:r w:rsidRPr="0032752E">
        <w:rPr>
          <w:rFonts w:ascii="Arial" w:hAnsi="Arial" w:cs="Arial"/>
          <w:sz w:val="24"/>
          <w:szCs w:val="24"/>
        </w:rPr>
        <w:t>Светлоярско</w:t>
      </w:r>
      <w:r w:rsidR="00001471" w:rsidRPr="0032752E">
        <w:rPr>
          <w:rFonts w:ascii="Arial" w:hAnsi="Arial" w:cs="Arial"/>
          <w:sz w:val="24"/>
          <w:szCs w:val="24"/>
        </w:rPr>
        <w:t xml:space="preserve">го   муниципального  </w:t>
      </w:r>
      <w:r w:rsidRPr="0032752E">
        <w:rPr>
          <w:rFonts w:ascii="Arial" w:hAnsi="Arial" w:cs="Arial"/>
          <w:sz w:val="24"/>
          <w:szCs w:val="24"/>
        </w:rPr>
        <w:t xml:space="preserve"> район</w:t>
      </w:r>
      <w:r w:rsidR="00001471" w:rsidRPr="0032752E">
        <w:rPr>
          <w:rFonts w:ascii="Arial" w:hAnsi="Arial" w:cs="Arial"/>
          <w:sz w:val="24"/>
          <w:szCs w:val="24"/>
        </w:rPr>
        <w:t>а</w:t>
      </w:r>
      <w:r w:rsidR="00E27461" w:rsidRPr="0032752E">
        <w:rPr>
          <w:rFonts w:ascii="Arial" w:hAnsi="Arial" w:cs="Arial"/>
          <w:sz w:val="24"/>
          <w:szCs w:val="24"/>
        </w:rPr>
        <w:t xml:space="preserve"> (Далее - ОДМКСиТ).</w:t>
      </w:r>
    </w:p>
    <w:p w:rsidR="00287493" w:rsidRPr="0032752E" w:rsidRDefault="002E6A88" w:rsidP="00223114">
      <w:pPr>
        <w:spacing w:after="0" w:line="240" w:lineRule="auto"/>
        <w:ind w:firstLine="708"/>
        <w:jc w:val="both"/>
        <w:rPr>
          <w:rFonts w:ascii="Arial" w:hAnsi="Arial" w:cs="Arial"/>
          <w:sz w:val="24"/>
          <w:szCs w:val="24"/>
        </w:rPr>
      </w:pPr>
      <w:r>
        <w:rPr>
          <w:rFonts w:ascii="Arial" w:hAnsi="Arial" w:cs="Arial"/>
          <w:sz w:val="24"/>
          <w:szCs w:val="24"/>
        </w:rPr>
        <w:t>Основным и</w:t>
      </w:r>
      <w:r w:rsidR="00B17016" w:rsidRPr="0032752E">
        <w:rPr>
          <w:rFonts w:ascii="Arial" w:hAnsi="Arial" w:cs="Arial"/>
          <w:sz w:val="24"/>
          <w:szCs w:val="24"/>
        </w:rPr>
        <w:t>сполните</w:t>
      </w:r>
      <w:r w:rsidR="00F6746F" w:rsidRPr="0032752E">
        <w:rPr>
          <w:rFonts w:ascii="Arial" w:hAnsi="Arial" w:cs="Arial"/>
          <w:sz w:val="24"/>
          <w:szCs w:val="24"/>
        </w:rPr>
        <w:t xml:space="preserve">лем  </w:t>
      </w:r>
      <w:r w:rsidR="00001471" w:rsidRPr="0032752E">
        <w:rPr>
          <w:rFonts w:ascii="Arial" w:hAnsi="Arial" w:cs="Arial"/>
          <w:sz w:val="24"/>
          <w:szCs w:val="24"/>
        </w:rPr>
        <w:t>мероприятий Программы являе</w:t>
      </w:r>
      <w:r w:rsidR="00B17016" w:rsidRPr="0032752E">
        <w:rPr>
          <w:rFonts w:ascii="Arial" w:hAnsi="Arial" w:cs="Arial"/>
          <w:sz w:val="24"/>
          <w:szCs w:val="24"/>
        </w:rPr>
        <w:t>тся</w:t>
      </w:r>
      <w:r w:rsidR="009133E7">
        <w:rPr>
          <w:rFonts w:ascii="Arial" w:hAnsi="Arial" w:cs="Arial"/>
          <w:sz w:val="24"/>
          <w:szCs w:val="24"/>
        </w:rPr>
        <w:t xml:space="preserve"> </w:t>
      </w:r>
      <w:r w:rsidR="007E0045" w:rsidRPr="0032752E">
        <w:rPr>
          <w:rFonts w:ascii="Arial" w:hAnsi="Arial" w:cs="Arial"/>
          <w:sz w:val="24"/>
          <w:szCs w:val="24"/>
        </w:rPr>
        <w:t xml:space="preserve">МКУ </w:t>
      </w:r>
      <w:r w:rsidR="007D59A3">
        <w:rPr>
          <w:rFonts w:ascii="Arial" w:hAnsi="Arial" w:cs="Arial"/>
          <w:sz w:val="24"/>
          <w:szCs w:val="24"/>
        </w:rPr>
        <w:t xml:space="preserve">«Центр </w:t>
      </w:r>
      <w:r>
        <w:rPr>
          <w:rFonts w:ascii="Arial" w:hAnsi="Arial" w:cs="Arial"/>
          <w:sz w:val="24"/>
          <w:szCs w:val="24"/>
        </w:rPr>
        <w:t xml:space="preserve">«Электроник». </w:t>
      </w:r>
    </w:p>
    <w:p w:rsidR="00934018" w:rsidRPr="0032752E" w:rsidRDefault="00934018" w:rsidP="00223114">
      <w:pPr>
        <w:spacing w:after="0" w:line="240" w:lineRule="auto"/>
        <w:ind w:firstLine="708"/>
        <w:jc w:val="both"/>
        <w:rPr>
          <w:rFonts w:ascii="Arial" w:hAnsi="Arial" w:cs="Arial"/>
          <w:sz w:val="24"/>
          <w:szCs w:val="24"/>
        </w:rPr>
      </w:pPr>
      <w:r w:rsidRPr="0032752E">
        <w:rPr>
          <w:rFonts w:ascii="Arial" w:hAnsi="Arial" w:cs="Arial"/>
          <w:sz w:val="24"/>
          <w:szCs w:val="24"/>
        </w:rPr>
        <w:t>Мониторинг реализации Программ осуществляет отдел экономики, ра</w:t>
      </w:r>
      <w:r w:rsidRPr="0032752E">
        <w:rPr>
          <w:rFonts w:ascii="Arial" w:hAnsi="Arial" w:cs="Arial"/>
          <w:sz w:val="24"/>
          <w:szCs w:val="24"/>
        </w:rPr>
        <w:t>з</w:t>
      </w:r>
      <w:r w:rsidRPr="0032752E">
        <w:rPr>
          <w:rFonts w:ascii="Arial" w:hAnsi="Arial" w:cs="Arial"/>
          <w:sz w:val="24"/>
          <w:szCs w:val="24"/>
        </w:rPr>
        <w:t>вития предпринимательства и защиты прав п</w:t>
      </w:r>
      <w:r w:rsidR="000B6B8F">
        <w:rPr>
          <w:rFonts w:ascii="Arial" w:hAnsi="Arial" w:cs="Arial"/>
          <w:sz w:val="24"/>
          <w:szCs w:val="24"/>
        </w:rPr>
        <w:t>отребителей</w:t>
      </w:r>
      <w:r w:rsidRPr="0032752E">
        <w:rPr>
          <w:rFonts w:ascii="Arial" w:hAnsi="Arial" w:cs="Arial"/>
          <w:sz w:val="24"/>
          <w:szCs w:val="24"/>
        </w:rPr>
        <w:t xml:space="preserve"> администрации Светлоярского муниципального района на основании отчетов </w:t>
      </w:r>
      <w:r w:rsidR="00580C82" w:rsidRPr="0032752E">
        <w:rPr>
          <w:rFonts w:ascii="Arial" w:hAnsi="Arial" w:cs="Arial"/>
          <w:sz w:val="24"/>
          <w:szCs w:val="24"/>
        </w:rPr>
        <w:t>координатора</w:t>
      </w:r>
      <w:r w:rsidRPr="0032752E">
        <w:rPr>
          <w:rFonts w:ascii="Arial" w:hAnsi="Arial" w:cs="Arial"/>
          <w:sz w:val="24"/>
          <w:szCs w:val="24"/>
        </w:rPr>
        <w:t xml:space="preserve"> программ, контроль за целевым расходованием средств, выделяемых на ре</w:t>
      </w:r>
      <w:r w:rsidRPr="0032752E">
        <w:rPr>
          <w:rFonts w:ascii="Arial" w:hAnsi="Arial" w:cs="Arial"/>
          <w:sz w:val="24"/>
          <w:szCs w:val="24"/>
        </w:rPr>
        <w:t>а</w:t>
      </w:r>
      <w:r w:rsidRPr="0032752E">
        <w:rPr>
          <w:rFonts w:ascii="Arial" w:hAnsi="Arial" w:cs="Arial"/>
          <w:sz w:val="24"/>
          <w:szCs w:val="24"/>
        </w:rPr>
        <w:t>лизацию программ, осуществляет отдел бюджетно-финансовой политики а</w:t>
      </w:r>
      <w:r w:rsidRPr="0032752E">
        <w:rPr>
          <w:rFonts w:ascii="Arial" w:hAnsi="Arial" w:cs="Arial"/>
          <w:sz w:val="24"/>
          <w:szCs w:val="24"/>
        </w:rPr>
        <w:t>д</w:t>
      </w:r>
      <w:r w:rsidRPr="0032752E">
        <w:rPr>
          <w:rFonts w:ascii="Arial" w:hAnsi="Arial" w:cs="Arial"/>
          <w:sz w:val="24"/>
          <w:szCs w:val="24"/>
        </w:rPr>
        <w:t>министрации Светлоярского муниципального района.</w:t>
      </w:r>
    </w:p>
    <w:p w:rsidR="00F6746F" w:rsidRPr="0032752E" w:rsidRDefault="00F6746F" w:rsidP="00223114">
      <w:pPr>
        <w:spacing w:after="0" w:line="240" w:lineRule="auto"/>
        <w:ind w:firstLine="708"/>
        <w:jc w:val="center"/>
        <w:rPr>
          <w:rFonts w:ascii="Arial" w:hAnsi="Arial" w:cs="Arial"/>
          <w:b/>
          <w:sz w:val="24"/>
          <w:szCs w:val="24"/>
        </w:rPr>
      </w:pPr>
    </w:p>
    <w:p w:rsidR="00422E05" w:rsidRPr="00B764A1" w:rsidRDefault="00580C82" w:rsidP="00B764A1">
      <w:pPr>
        <w:spacing w:after="0" w:line="240" w:lineRule="auto"/>
        <w:ind w:firstLine="708"/>
        <w:jc w:val="center"/>
        <w:rPr>
          <w:rFonts w:ascii="Arial" w:hAnsi="Arial" w:cs="Arial"/>
          <w:b/>
          <w:sz w:val="24"/>
          <w:szCs w:val="24"/>
        </w:rPr>
      </w:pPr>
      <w:r w:rsidRPr="0032752E">
        <w:rPr>
          <w:rFonts w:ascii="Arial" w:hAnsi="Arial" w:cs="Arial"/>
          <w:b/>
          <w:sz w:val="24"/>
          <w:szCs w:val="24"/>
        </w:rPr>
        <w:t>8</w:t>
      </w:r>
      <w:r w:rsidR="00934018" w:rsidRPr="0032752E">
        <w:rPr>
          <w:rFonts w:ascii="Arial" w:hAnsi="Arial" w:cs="Arial"/>
          <w:b/>
          <w:sz w:val="24"/>
          <w:szCs w:val="24"/>
        </w:rPr>
        <w:t xml:space="preserve">. </w:t>
      </w:r>
      <w:r w:rsidRPr="0032752E">
        <w:rPr>
          <w:rFonts w:ascii="Arial" w:hAnsi="Arial" w:cs="Arial"/>
          <w:b/>
          <w:sz w:val="24"/>
          <w:szCs w:val="24"/>
        </w:rPr>
        <w:t>Оценка эффективности социально-экономических и экологич</w:t>
      </w:r>
      <w:r w:rsidRPr="0032752E">
        <w:rPr>
          <w:rFonts w:ascii="Arial" w:hAnsi="Arial" w:cs="Arial"/>
          <w:b/>
          <w:sz w:val="24"/>
          <w:szCs w:val="24"/>
        </w:rPr>
        <w:t>е</w:t>
      </w:r>
      <w:r w:rsidRPr="0032752E">
        <w:rPr>
          <w:rFonts w:ascii="Arial" w:hAnsi="Arial" w:cs="Arial"/>
          <w:b/>
          <w:sz w:val="24"/>
          <w:szCs w:val="24"/>
        </w:rPr>
        <w:t>ских последствий реализации Программы</w:t>
      </w:r>
      <w:r w:rsidR="00EE2072" w:rsidRPr="0032752E">
        <w:rPr>
          <w:rFonts w:ascii="Arial" w:hAnsi="Arial" w:cs="Arial"/>
          <w:b/>
          <w:sz w:val="24"/>
          <w:szCs w:val="24"/>
        </w:rPr>
        <w:t>.</w:t>
      </w:r>
    </w:p>
    <w:p w:rsidR="00F35568" w:rsidRPr="0032752E" w:rsidRDefault="00376A38" w:rsidP="00223114">
      <w:pPr>
        <w:widowControl w:val="0"/>
        <w:autoSpaceDE w:val="0"/>
        <w:autoSpaceDN w:val="0"/>
        <w:adjustRightInd w:val="0"/>
        <w:spacing w:after="0" w:line="240" w:lineRule="auto"/>
        <w:ind w:firstLine="540"/>
        <w:jc w:val="both"/>
        <w:rPr>
          <w:rFonts w:ascii="Arial" w:hAnsi="Arial" w:cs="Arial"/>
          <w:sz w:val="24"/>
          <w:szCs w:val="24"/>
        </w:rPr>
      </w:pPr>
      <w:r w:rsidRPr="0032752E">
        <w:rPr>
          <w:rFonts w:ascii="Arial" w:hAnsi="Arial" w:cs="Arial"/>
          <w:sz w:val="24"/>
          <w:szCs w:val="24"/>
        </w:rPr>
        <w:t>Оценка эффективности реализации муниципальной  программы пров</w:t>
      </w:r>
      <w:r w:rsidRPr="0032752E">
        <w:rPr>
          <w:rFonts w:ascii="Arial" w:hAnsi="Arial" w:cs="Arial"/>
          <w:sz w:val="24"/>
          <w:szCs w:val="24"/>
        </w:rPr>
        <w:t>о</w:t>
      </w:r>
      <w:r w:rsidRPr="0032752E">
        <w:rPr>
          <w:rFonts w:ascii="Arial" w:hAnsi="Arial" w:cs="Arial"/>
          <w:sz w:val="24"/>
          <w:szCs w:val="24"/>
        </w:rPr>
        <w:t>дится ежегодно на основе оценки достижения показателей эффективности р</w:t>
      </w:r>
      <w:r w:rsidRPr="0032752E">
        <w:rPr>
          <w:rFonts w:ascii="Arial" w:hAnsi="Arial" w:cs="Arial"/>
          <w:sz w:val="24"/>
          <w:szCs w:val="24"/>
        </w:rPr>
        <w:t>е</w:t>
      </w:r>
      <w:r w:rsidRPr="0032752E">
        <w:rPr>
          <w:rFonts w:ascii="Arial" w:hAnsi="Arial" w:cs="Arial"/>
          <w:sz w:val="24"/>
          <w:szCs w:val="24"/>
        </w:rPr>
        <w:t>ализации муниципальной программы с учетом объема ресурсов, направле</w:t>
      </w:r>
      <w:r w:rsidRPr="0032752E">
        <w:rPr>
          <w:rFonts w:ascii="Arial" w:hAnsi="Arial" w:cs="Arial"/>
          <w:sz w:val="24"/>
          <w:szCs w:val="24"/>
        </w:rPr>
        <w:t>н</w:t>
      </w:r>
      <w:r w:rsidRPr="0032752E">
        <w:rPr>
          <w:rFonts w:ascii="Arial" w:hAnsi="Arial" w:cs="Arial"/>
          <w:sz w:val="24"/>
          <w:szCs w:val="24"/>
        </w:rPr>
        <w:t xml:space="preserve">ных на реализацию </w:t>
      </w:r>
      <w:r w:rsidR="0094779A" w:rsidRPr="0032752E">
        <w:rPr>
          <w:rFonts w:ascii="Arial" w:hAnsi="Arial" w:cs="Arial"/>
          <w:sz w:val="24"/>
          <w:szCs w:val="24"/>
        </w:rPr>
        <w:t xml:space="preserve"> м</w:t>
      </w:r>
      <w:r w:rsidRPr="0032752E">
        <w:rPr>
          <w:rFonts w:ascii="Arial" w:hAnsi="Arial" w:cs="Arial"/>
          <w:sz w:val="24"/>
          <w:szCs w:val="24"/>
        </w:rPr>
        <w:t>униципальной программы.</w:t>
      </w:r>
    </w:p>
    <w:p w:rsidR="00F6746F" w:rsidRPr="0032752E" w:rsidRDefault="00F6746F" w:rsidP="00223114">
      <w:pPr>
        <w:widowControl w:val="0"/>
        <w:autoSpaceDE w:val="0"/>
        <w:autoSpaceDN w:val="0"/>
        <w:adjustRightInd w:val="0"/>
        <w:spacing w:after="0" w:line="240" w:lineRule="auto"/>
        <w:ind w:firstLine="540"/>
        <w:jc w:val="both"/>
        <w:rPr>
          <w:rFonts w:ascii="Arial" w:hAnsi="Arial" w:cs="Arial"/>
          <w:sz w:val="24"/>
          <w:szCs w:val="24"/>
        </w:rPr>
      </w:pPr>
      <w:r w:rsidRPr="0032752E">
        <w:rPr>
          <w:rFonts w:ascii="Arial" w:hAnsi="Arial" w:cs="Arial"/>
          <w:sz w:val="24"/>
          <w:szCs w:val="24"/>
        </w:rPr>
        <w:t>Применение программно-целевого метода в решении проблем, характе</w:t>
      </w:r>
      <w:r w:rsidRPr="0032752E">
        <w:rPr>
          <w:rFonts w:ascii="Arial" w:hAnsi="Arial" w:cs="Arial"/>
          <w:sz w:val="24"/>
          <w:szCs w:val="24"/>
        </w:rPr>
        <w:t>р</w:t>
      </w:r>
      <w:r w:rsidRPr="0032752E">
        <w:rPr>
          <w:rFonts w:ascii="Arial" w:hAnsi="Arial" w:cs="Arial"/>
          <w:sz w:val="24"/>
          <w:szCs w:val="24"/>
        </w:rPr>
        <w:t>ных для молодежной среды, позволит добиться следующих результатов:</w:t>
      </w:r>
    </w:p>
    <w:p w:rsidR="00F6746F" w:rsidRPr="0032752E" w:rsidRDefault="00F6746F" w:rsidP="00223114">
      <w:pPr>
        <w:pStyle w:val="ConsPlusNormal"/>
        <w:jc w:val="both"/>
        <w:rPr>
          <w:sz w:val="24"/>
          <w:szCs w:val="24"/>
        </w:rPr>
      </w:pPr>
      <w:r w:rsidRPr="0032752E">
        <w:rPr>
          <w:sz w:val="24"/>
          <w:szCs w:val="24"/>
        </w:rPr>
        <w:t>обеспечить адресность и контроль за бюджетными средствами, напра</w:t>
      </w:r>
      <w:r w:rsidRPr="0032752E">
        <w:rPr>
          <w:sz w:val="24"/>
          <w:szCs w:val="24"/>
        </w:rPr>
        <w:t>в</w:t>
      </w:r>
      <w:r w:rsidRPr="0032752E">
        <w:rPr>
          <w:sz w:val="24"/>
          <w:szCs w:val="24"/>
        </w:rPr>
        <w:t>ленными в молодежные общественные структуры;</w:t>
      </w:r>
    </w:p>
    <w:p w:rsidR="00F6746F" w:rsidRPr="0032752E" w:rsidRDefault="00F6746F" w:rsidP="00223114">
      <w:pPr>
        <w:pStyle w:val="ConsPlusNormal"/>
        <w:jc w:val="both"/>
        <w:rPr>
          <w:sz w:val="24"/>
          <w:szCs w:val="24"/>
        </w:rPr>
      </w:pPr>
      <w:r w:rsidRPr="0032752E">
        <w:rPr>
          <w:sz w:val="24"/>
          <w:szCs w:val="24"/>
        </w:rPr>
        <w:t>выявить круг приоритетных объектов и субъектов целевого финансир</w:t>
      </w:r>
      <w:r w:rsidRPr="0032752E">
        <w:rPr>
          <w:sz w:val="24"/>
          <w:szCs w:val="24"/>
        </w:rPr>
        <w:t>о</w:t>
      </w:r>
      <w:r w:rsidRPr="0032752E">
        <w:rPr>
          <w:sz w:val="24"/>
          <w:szCs w:val="24"/>
        </w:rPr>
        <w:t>вания;</w:t>
      </w:r>
    </w:p>
    <w:p w:rsidR="00F35568" w:rsidRPr="000B6B8F" w:rsidRDefault="00F6746F" w:rsidP="00223114">
      <w:pPr>
        <w:pStyle w:val="ConsPlusNormal"/>
        <w:jc w:val="both"/>
        <w:rPr>
          <w:sz w:val="24"/>
          <w:szCs w:val="24"/>
        </w:rPr>
      </w:pPr>
      <w:r w:rsidRPr="0032752E">
        <w:rPr>
          <w:sz w:val="24"/>
          <w:szCs w:val="24"/>
        </w:rPr>
        <w:t>разработать с участием молодежи и внедрить технологии решения а</w:t>
      </w:r>
      <w:r w:rsidRPr="0032752E">
        <w:rPr>
          <w:sz w:val="24"/>
          <w:szCs w:val="24"/>
        </w:rPr>
        <w:t>к</w:t>
      </w:r>
      <w:r w:rsidRPr="0032752E">
        <w:rPr>
          <w:sz w:val="24"/>
          <w:szCs w:val="24"/>
        </w:rPr>
        <w:t>туал</w:t>
      </w:r>
      <w:r w:rsidR="000B6B8F">
        <w:rPr>
          <w:sz w:val="24"/>
          <w:szCs w:val="24"/>
        </w:rPr>
        <w:t>ьных проблем в молодежной среде.</w:t>
      </w:r>
    </w:p>
    <w:p w:rsidR="00900E01" w:rsidRPr="0032752E" w:rsidRDefault="00900E01" w:rsidP="00223114">
      <w:pPr>
        <w:widowControl w:val="0"/>
        <w:tabs>
          <w:tab w:val="left" w:pos="567"/>
        </w:tabs>
        <w:autoSpaceDE w:val="0"/>
        <w:autoSpaceDN w:val="0"/>
        <w:adjustRightInd w:val="0"/>
        <w:spacing w:after="0" w:line="240" w:lineRule="auto"/>
        <w:ind w:firstLine="540"/>
        <w:jc w:val="both"/>
        <w:rPr>
          <w:rFonts w:ascii="Arial" w:hAnsi="Arial" w:cs="Arial"/>
          <w:sz w:val="24"/>
          <w:szCs w:val="24"/>
        </w:rPr>
      </w:pPr>
      <w:r w:rsidRPr="0032752E">
        <w:rPr>
          <w:rFonts w:ascii="Arial" w:hAnsi="Arial" w:cs="Arial"/>
          <w:sz w:val="24"/>
          <w:szCs w:val="24"/>
        </w:rPr>
        <w:tab/>
        <w:t>Экологическая  эффективность  Программы  оценке  не  подлежит, т.к. мероприятия  Программы  не  оказывают во</w:t>
      </w:r>
      <w:r w:rsidR="000B6B8F">
        <w:rPr>
          <w:rFonts w:ascii="Arial" w:hAnsi="Arial" w:cs="Arial"/>
          <w:sz w:val="24"/>
          <w:szCs w:val="24"/>
        </w:rPr>
        <w:t>здействия  на  окружающую  ср</w:t>
      </w:r>
      <w:r w:rsidR="000B6B8F">
        <w:rPr>
          <w:rFonts w:ascii="Arial" w:hAnsi="Arial" w:cs="Arial"/>
          <w:sz w:val="24"/>
          <w:szCs w:val="24"/>
        </w:rPr>
        <w:t>е</w:t>
      </w:r>
      <w:r w:rsidR="000B6B8F">
        <w:rPr>
          <w:rFonts w:ascii="Arial" w:hAnsi="Arial" w:cs="Arial"/>
          <w:sz w:val="24"/>
          <w:szCs w:val="24"/>
        </w:rPr>
        <w:t>ду</w:t>
      </w:r>
      <w:r w:rsidRPr="0032752E">
        <w:rPr>
          <w:rFonts w:ascii="Arial" w:hAnsi="Arial" w:cs="Arial"/>
          <w:sz w:val="24"/>
          <w:szCs w:val="24"/>
        </w:rPr>
        <w:t xml:space="preserve">. </w:t>
      </w:r>
    </w:p>
    <w:p w:rsidR="00794255" w:rsidRDefault="00376A38" w:rsidP="00B764A1">
      <w:pPr>
        <w:widowControl w:val="0"/>
        <w:autoSpaceDE w:val="0"/>
        <w:autoSpaceDN w:val="0"/>
        <w:adjustRightInd w:val="0"/>
        <w:spacing w:line="240" w:lineRule="auto"/>
        <w:ind w:firstLine="540"/>
        <w:jc w:val="both"/>
        <w:rPr>
          <w:rFonts w:ascii="Arial" w:hAnsi="Arial" w:cs="Arial"/>
          <w:sz w:val="24"/>
          <w:szCs w:val="24"/>
        </w:rPr>
      </w:pPr>
      <w:r w:rsidRPr="0032752E">
        <w:rPr>
          <w:rFonts w:ascii="Arial" w:hAnsi="Arial" w:cs="Arial"/>
          <w:sz w:val="24"/>
          <w:szCs w:val="24"/>
        </w:rPr>
        <w:t>На эффективность реализации муниципальной программы могут оказать влияние риски, связанные с ухудшением макроэкономических условий в Ро</w:t>
      </w:r>
      <w:r w:rsidRPr="0032752E">
        <w:rPr>
          <w:rFonts w:ascii="Arial" w:hAnsi="Arial" w:cs="Arial"/>
          <w:sz w:val="24"/>
          <w:szCs w:val="24"/>
        </w:rPr>
        <w:t>с</w:t>
      </w:r>
      <w:r w:rsidRPr="0032752E">
        <w:rPr>
          <w:rFonts w:ascii="Arial" w:hAnsi="Arial" w:cs="Arial"/>
          <w:sz w:val="24"/>
          <w:szCs w:val="24"/>
        </w:rPr>
        <w:t>сии и в мире, с возможным наступлением мирового экономического кризиса, с природными и техногенными ката</w:t>
      </w:r>
      <w:r w:rsidR="000B6B8F">
        <w:rPr>
          <w:rFonts w:ascii="Arial" w:hAnsi="Arial" w:cs="Arial"/>
          <w:sz w:val="24"/>
          <w:szCs w:val="24"/>
        </w:rPr>
        <w:t>строфами. Данные риски являются</w:t>
      </w:r>
      <w:r w:rsidR="000B6B8F">
        <w:rPr>
          <w:rFonts w:ascii="Arial" w:hAnsi="Arial" w:cs="Arial"/>
          <w:sz w:val="24"/>
          <w:szCs w:val="24"/>
        </w:rPr>
        <w:tab/>
      </w:r>
      <w:r w:rsidRPr="0032752E">
        <w:rPr>
          <w:rFonts w:ascii="Arial" w:hAnsi="Arial" w:cs="Arial"/>
          <w:sz w:val="24"/>
          <w:szCs w:val="24"/>
        </w:rPr>
        <w:t>неупра</w:t>
      </w:r>
      <w:r w:rsidRPr="0032752E">
        <w:rPr>
          <w:rFonts w:ascii="Arial" w:hAnsi="Arial" w:cs="Arial"/>
          <w:sz w:val="24"/>
          <w:szCs w:val="24"/>
        </w:rPr>
        <w:t>в</w:t>
      </w:r>
      <w:r w:rsidRPr="0032752E">
        <w:rPr>
          <w:rFonts w:ascii="Arial" w:hAnsi="Arial" w:cs="Arial"/>
          <w:sz w:val="24"/>
          <w:szCs w:val="24"/>
        </w:rPr>
        <w:t xml:space="preserve">ляемыми.                                                                                                                    </w:t>
      </w:r>
      <w:r w:rsidRPr="0032752E">
        <w:rPr>
          <w:rFonts w:ascii="Arial" w:hAnsi="Arial" w:cs="Arial"/>
          <w:sz w:val="24"/>
          <w:szCs w:val="24"/>
        </w:rPr>
        <w:tab/>
        <w:t>Риски реализации муниципальной программы, которыми может упра</w:t>
      </w:r>
      <w:r w:rsidRPr="0032752E">
        <w:rPr>
          <w:rFonts w:ascii="Arial" w:hAnsi="Arial" w:cs="Arial"/>
          <w:sz w:val="24"/>
          <w:szCs w:val="24"/>
        </w:rPr>
        <w:t>в</w:t>
      </w:r>
      <w:r w:rsidRPr="0032752E">
        <w:rPr>
          <w:rFonts w:ascii="Arial" w:hAnsi="Arial" w:cs="Arial"/>
          <w:sz w:val="24"/>
          <w:szCs w:val="24"/>
        </w:rPr>
        <w:t>лять ответственный исполнитель, уменьшая вероятность их возникновения, приведены в таблице 1</w:t>
      </w:r>
      <w:r w:rsidR="000B6B8F">
        <w:rPr>
          <w:rFonts w:ascii="Arial" w:hAnsi="Arial" w:cs="Arial"/>
          <w:sz w:val="24"/>
          <w:szCs w:val="24"/>
        </w:rPr>
        <w:t>.</w:t>
      </w:r>
      <w:r w:rsidR="00794255">
        <w:rPr>
          <w:rFonts w:ascii="Arial" w:hAnsi="Arial" w:cs="Arial"/>
          <w:sz w:val="24"/>
          <w:szCs w:val="24"/>
        </w:rPr>
        <w:t xml:space="preserve">     </w:t>
      </w:r>
    </w:p>
    <w:p w:rsidR="00105A0B" w:rsidRDefault="00105A0B" w:rsidP="00B764A1">
      <w:pPr>
        <w:widowControl w:val="0"/>
        <w:autoSpaceDE w:val="0"/>
        <w:autoSpaceDN w:val="0"/>
        <w:adjustRightInd w:val="0"/>
        <w:spacing w:line="240" w:lineRule="auto"/>
        <w:ind w:firstLine="540"/>
        <w:jc w:val="both"/>
        <w:rPr>
          <w:rFonts w:ascii="Arial" w:hAnsi="Arial" w:cs="Arial"/>
          <w:sz w:val="24"/>
          <w:szCs w:val="24"/>
        </w:rPr>
      </w:pPr>
    </w:p>
    <w:p w:rsidR="00105A0B" w:rsidRDefault="00105A0B" w:rsidP="00B764A1">
      <w:pPr>
        <w:widowControl w:val="0"/>
        <w:autoSpaceDE w:val="0"/>
        <w:autoSpaceDN w:val="0"/>
        <w:adjustRightInd w:val="0"/>
        <w:spacing w:line="240" w:lineRule="auto"/>
        <w:ind w:firstLine="540"/>
        <w:jc w:val="both"/>
        <w:rPr>
          <w:rFonts w:ascii="Arial" w:hAnsi="Arial" w:cs="Arial"/>
          <w:sz w:val="24"/>
          <w:szCs w:val="24"/>
        </w:rPr>
      </w:pPr>
    </w:p>
    <w:p w:rsidR="00105A0B" w:rsidRPr="00B764A1" w:rsidRDefault="00105A0B" w:rsidP="00B764A1">
      <w:pPr>
        <w:widowControl w:val="0"/>
        <w:autoSpaceDE w:val="0"/>
        <w:autoSpaceDN w:val="0"/>
        <w:adjustRightInd w:val="0"/>
        <w:spacing w:line="240" w:lineRule="auto"/>
        <w:ind w:firstLine="540"/>
        <w:jc w:val="both"/>
        <w:rPr>
          <w:rFonts w:ascii="Arial" w:hAnsi="Arial" w:cs="Arial"/>
          <w:sz w:val="24"/>
          <w:szCs w:val="24"/>
        </w:rPr>
      </w:pPr>
    </w:p>
    <w:p w:rsidR="00376A38" w:rsidRPr="0032752E" w:rsidRDefault="00376A38" w:rsidP="00376A38">
      <w:pPr>
        <w:widowControl w:val="0"/>
        <w:autoSpaceDE w:val="0"/>
        <w:autoSpaceDN w:val="0"/>
        <w:adjustRightInd w:val="0"/>
        <w:ind w:firstLine="540"/>
        <w:jc w:val="right"/>
        <w:rPr>
          <w:rFonts w:ascii="Arial" w:hAnsi="Arial" w:cs="Arial"/>
          <w:sz w:val="24"/>
          <w:szCs w:val="24"/>
        </w:rPr>
      </w:pPr>
      <w:r w:rsidRPr="0032752E">
        <w:rPr>
          <w:rFonts w:ascii="Arial" w:hAnsi="Arial" w:cs="Arial"/>
          <w:sz w:val="24"/>
          <w:szCs w:val="24"/>
        </w:rPr>
        <w:lastRenderedPageBreak/>
        <w:t>Таблица 1</w:t>
      </w:r>
    </w:p>
    <w:p w:rsidR="00376A38" w:rsidRPr="0032752E" w:rsidRDefault="00376A38" w:rsidP="00376A38">
      <w:pPr>
        <w:widowControl w:val="0"/>
        <w:autoSpaceDE w:val="0"/>
        <w:autoSpaceDN w:val="0"/>
        <w:adjustRightInd w:val="0"/>
        <w:jc w:val="center"/>
        <w:rPr>
          <w:rFonts w:ascii="Arial" w:hAnsi="Arial" w:cs="Arial"/>
          <w:sz w:val="24"/>
          <w:szCs w:val="24"/>
        </w:rPr>
      </w:pPr>
      <w:r w:rsidRPr="0032752E">
        <w:rPr>
          <w:rFonts w:ascii="Arial" w:hAnsi="Arial" w:cs="Arial"/>
          <w:sz w:val="24"/>
          <w:szCs w:val="24"/>
        </w:rPr>
        <w:t xml:space="preserve">Риски реализации </w:t>
      </w:r>
      <w:r w:rsidR="00900E01" w:rsidRPr="0032752E">
        <w:rPr>
          <w:rFonts w:ascii="Arial" w:hAnsi="Arial" w:cs="Arial"/>
          <w:sz w:val="24"/>
          <w:szCs w:val="24"/>
        </w:rPr>
        <w:t xml:space="preserve"> м</w:t>
      </w:r>
      <w:r w:rsidRPr="0032752E">
        <w:rPr>
          <w:rFonts w:ascii="Arial" w:hAnsi="Arial" w:cs="Arial"/>
          <w:sz w:val="24"/>
          <w:szCs w:val="24"/>
        </w:rPr>
        <w:t>униципальной программы  и меры управления рисками</w:t>
      </w:r>
    </w:p>
    <w:tbl>
      <w:tblPr>
        <w:tblW w:w="9072" w:type="dxa"/>
        <w:tblInd w:w="75" w:type="dxa"/>
        <w:tblLayout w:type="fixed"/>
        <w:tblCellMar>
          <w:left w:w="75" w:type="dxa"/>
          <w:right w:w="75" w:type="dxa"/>
        </w:tblCellMar>
        <w:tblLook w:val="0000" w:firstRow="0" w:lastRow="0" w:firstColumn="0" w:lastColumn="0" w:noHBand="0" w:noVBand="0"/>
      </w:tblPr>
      <w:tblGrid>
        <w:gridCol w:w="4860"/>
        <w:gridCol w:w="4212"/>
      </w:tblGrid>
      <w:tr w:rsidR="00376A38" w:rsidRPr="0032752E" w:rsidTr="00181FE3">
        <w:tc>
          <w:tcPr>
            <w:tcW w:w="4860" w:type="dxa"/>
            <w:tcBorders>
              <w:top w:val="single" w:sz="4" w:space="0" w:color="auto"/>
              <w:left w:val="single" w:sz="4" w:space="0" w:color="auto"/>
              <w:bottom w:val="single" w:sz="4" w:space="0" w:color="auto"/>
              <w:right w:val="single" w:sz="4" w:space="0" w:color="auto"/>
            </w:tcBorders>
          </w:tcPr>
          <w:p w:rsidR="00376A38" w:rsidRPr="0032752E" w:rsidRDefault="00376A38" w:rsidP="00223114">
            <w:pPr>
              <w:pStyle w:val="ConsPlusCell"/>
              <w:jc w:val="both"/>
              <w:rPr>
                <w:rFonts w:ascii="Arial" w:hAnsi="Arial" w:cs="Arial"/>
              </w:rPr>
            </w:pPr>
            <w:r w:rsidRPr="0032752E">
              <w:rPr>
                <w:rFonts w:ascii="Arial" w:hAnsi="Arial" w:cs="Arial"/>
              </w:rPr>
              <w:t xml:space="preserve">               Вид риска                </w:t>
            </w:r>
          </w:p>
        </w:tc>
        <w:tc>
          <w:tcPr>
            <w:tcW w:w="4212" w:type="dxa"/>
            <w:tcBorders>
              <w:top w:val="single" w:sz="4" w:space="0" w:color="auto"/>
              <w:left w:val="single" w:sz="4" w:space="0" w:color="auto"/>
              <w:bottom w:val="single" w:sz="4" w:space="0" w:color="auto"/>
              <w:right w:val="single" w:sz="4" w:space="0" w:color="auto"/>
            </w:tcBorders>
          </w:tcPr>
          <w:p w:rsidR="00376A38" w:rsidRPr="0032752E" w:rsidRDefault="00376A38" w:rsidP="00223114">
            <w:pPr>
              <w:pStyle w:val="ConsPlusCell"/>
              <w:jc w:val="both"/>
              <w:rPr>
                <w:rFonts w:ascii="Arial" w:hAnsi="Arial" w:cs="Arial"/>
              </w:rPr>
            </w:pPr>
            <w:r w:rsidRPr="0032752E">
              <w:rPr>
                <w:rFonts w:ascii="Arial" w:hAnsi="Arial" w:cs="Arial"/>
              </w:rPr>
              <w:t xml:space="preserve">   Меры по управлению рисками   </w:t>
            </w:r>
          </w:p>
        </w:tc>
      </w:tr>
      <w:tr w:rsidR="00376A38" w:rsidRPr="0032752E" w:rsidTr="00181FE3">
        <w:trPr>
          <w:trHeight w:val="1200"/>
        </w:trPr>
        <w:tc>
          <w:tcPr>
            <w:tcW w:w="4860" w:type="dxa"/>
            <w:tcBorders>
              <w:top w:val="nil"/>
              <w:left w:val="single" w:sz="4" w:space="0" w:color="auto"/>
              <w:bottom w:val="single" w:sz="4" w:space="0" w:color="auto"/>
              <w:right w:val="single" w:sz="4" w:space="0" w:color="auto"/>
            </w:tcBorders>
          </w:tcPr>
          <w:p w:rsidR="00376A38" w:rsidRPr="0032752E" w:rsidRDefault="00376A38" w:rsidP="00223114">
            <w:pPr>
              <w:pStyle w:val="ConsPlusCell"/>
              <w:jc w:val="both"/>
              <w:rPr>
                <w:rFonts w:ascii="Arial" w:hAnsi="Arial" w:cs="Arial"/>
              </w:rPr>
            </w:pPr>
            <w:r w:rsidRPr="0032752E">
              <w:rPr>
                <w:rFonts w:ascii="Arial" w:hAnsi="Arial" w:cs="Arial"/>
              </w:rPr>
              <w:t>Отсутствие      финансирования      либо</w:t>
            </w:r>
            <w:r w:rsidRPr="0032752E">
              <w:rPr>
                <w:rFonts w:ascii="Arial" w:hAnsi="Arial" w:cs="Arial"/>
              </w:rPr>
              <w:br/>
              <w:t>финансиро</w:t>
            </w:r>
            <w:r w:rsidR="000B6B8F">
              <w:rPr>
                <w:rFonts w:ascii="Arial" w:hAnsi="Arial" w:cs="Arial"/>
              </w:rPr>
              <w:t>вание  в  недостаточном  об</w:t>
            </w:r>
            <w:r w:rsidR="000B6B8F">
              <w:rPr>
                <w:rFonts w:ascii="Arial" w:hAnsi="Arial" w:cs="Arial"/>
              </w:rPr>
              <w:t>ъ</w:t>
            </w:r>
            <w:r w:rsidR="000B6B8F">
              <w:rPr>
                <w:rFonts w:ascii="Arial" w:hAnsi="Arial" w:cs="Arial"/>
              </w:rPr>
              <w:t xml:space="preserve">еме </w:t>
            </w:r>
            <w:r w:rsidRPr="0032752E">
              <w:rPr>
                <w:rFonts w:ascii="Arial" w:hAnsi="Arial" w:cs="Arial"/>
              </w:rPr>
              <w:t>мероприятий муниципальной пр</w:t>
            </w:r>
            <w:r w:rsidRPr="0032752E">
              <w:rPr>
                <w:rFonts w:ascii="Arial" w:hAnsi="Arial" w:cs="Arial"/>
              </w:rPr>
              <w:t>о</w:t>
            </w:r>
            <w:r w:rsidRPr="0032752E">
              <w:rPr>
                <w:rFonts w:ascii="Arial" w:hAnsi="Arial" w:cs="Arial"/>
              </w:rPr>
              <w:t xml:space="preserve">граммы   </w:t>
            </w:r>
          </w:p>
        </w:tc>
        <w:tc>
          <w:tcPr>
            <w:tcW w:w="4212" w:type="dxa"/>
            <w:tcBorders>
              <w:top w:val="nil"/>
              <w:left w:val="single" w:sz="4" w:space="0" w:color="auto"/>
              <w:bottom w:val="single" w:sz="4" w:space="0" w:color="auto"/>
              <w:right w:val="single" w:sz="4" w:space="0" w:color="auto"/>
            </w:tcBorders>
          </w:tcPr>
          <w:p w:rsidR="00376A38" w:rsidRPr="0032752E" w:rsidRDefault="00376A38" w:rsidP="00223114">
            <w:pPr>
              <w:pStyle w:val="ConsPlusCell"/>
              <w:jc w:val="both"/>
              <w:rPr>
                <w:rFonts w:ascii="Arial" w:hAnsi="Arial" w:cs="Arial"/>
              </w:rPr>
            </w:pPr>
            <w:r w:rsidRPr="0032752E">
              <w:rPr>
                <w:rFonts w:ascii="Arial" w:hAnsi="Arial" w:cs="Arial"/>
              </w:rPr>
              <w:t>Определение приоритетных направлений реализации муниц</w:t>
            </w:r>
            <w:r w:rsidRPr="0032752E">
              <w:rPr>
                <w:rFonts w:ascii="Arial" w:hAnsi="Arial" w:cs="Arial"/>
              </w:rPr>
              <w:t>и</w:t>
            </w:r>
            <w:r w:rsidRPr="0032752E">
              <w:rPr>
                <w:rFonts w:ascii="Arial" w:hAnsi="Arial" w:cs="Arial"/>
              </w:rPr>
              <w:t>пальной программы, оперативное внесение соответствующих корре</w:t>
            </w:r>
            <w:r w:rsidRPr="0032752E">
              <w:rPr>
                <w:rFonts w:ascii="Arial" w:hAnsi="Arial" w:cs="Arial"/>
              </w:rPr>
              <w:t>к</w:t>
            </w:r>
            <w:r w:rsidRPr="0032752E">
              <w:rPr>
                <w:rFonts w:ascii="Arial" w:hAnsi="Arial" w:cs="Arial"/>
              </w:rPr>
              <w:t>тиро</w:t>
            </w:r>
            <w:r w:rsidR="000B6B8F">
              <w:rPr>
                <w:rFonts w:ascii="Arial" w:hAnsi="Arial" w:cs="Arial"/>
              </w:rPr>
              <w:t>вок в муниципальную пр</w:t>
            </w:r>
            <w:r w:rsidR="000B6B8F">
              <w:rPr>
                <w:rFonts w:ascii="Arial" w:hAnsi="Arial" w:cs="Arial"/>
              </w:rPr>
              <w:t>о</w:t>
            </w:r>
            <w:r w:rsidR="000B6B8F">
              <w:rPr>
                <w:rFonts w:ascii="Arial" w:hAnsi="Arial" w:cs="Arial"/>
              </w:rPr>
              <w:t>грамму</w:t>
            </w:r>
          </w:p>
        </w:tc>
      </w:tr>
      <w:tr w:rsidR="00376A38" w:rsidRPr="0032752E" w:rsidTr="00181FE3">
        <w:trPr>
          <w:trHeight w:val="1200"/>
        </w:trPr>
        <w:tc>
          <w:tcPr>
            <w:tcW w:w="4860" w:type="dxa"/>
            <w:tcBorders>
              <w:top w:val="nil"/>
              <w:left w:val="single" w:sz="4" w:space="0" w:color="auto"/>
              <w:bottom w:val="single" w:sz="4" w:space="0" w:color="auto"/>
              <w:right w:val="single" w:sz="4" w:space="0" w:color="auto"/>
            </w:tcBorders>
          </w:tcPr>
          <w:p w:rsidR="00376A38" w:rsidRPr="0032752E" w:rsidRDefault="00376A38" w:rsidP="00223114">
            <w:pPr>
              <w:pStyle w:val="ConsPlusCell"/>
              <w:jc w:val="both"/>
              <w:rPr>
                <w:rFonts w:ascii="Arial" w:hAnsi="Arial" w:cs="Arial"/>
              </w:rPr>
            </w:pPr>
            <w:r w:rsidRPr="0032752E">
              <w:rPr>
                <w:rFonts w:ascii="Arial" w:hAnsi="Arial" w:cs="Arial"/>
              </w:rPr>
              <w:t>Возможное</w:t>
            </w:r>
            <w:r w:rsidR="000B6B8F">
              <w:rPr>
                <w:rFonts w:ascii="Arial" w:hAnsi="Arial" w:cs="Arial"/>
              </w:rPr>
              <w:t xml:space="preserve">   изменение   федерального   и </w:t>
            </w:r>
            <w:r w:rsidRPr="0032752E">
              <w:rPr>
                <w:rFonts w:ascii="Arial" w:hAnsi="Arial" w:cs="Arial"/>
              </w:rPr>
              <w:t xml:space="preserve">регионального законодательства          </w:t>
            </w:r>
          </w:p>
        </w:tc>
        <w:tc>
          <w:tcPr>
            <w:tcW w:w="4212" w:type="dxa"/>
            <w:tcBorders>
              <w:top w:val="nil"/>
              <w:left w:val="single" w:sz="4" w:space="0" w:color="auto"/>
              <w:bottom w:val="single" w:sz="4" w:space="0" w:color="auto"/>
              <w:right w:val="single" w:sz="4" w:space="0" w:color="auto"/>
            </w:tcBorders>
          </w:tcPr>
          <w:p w:rsidR="00376A38" w:rsidRPr="0032752E" w:rsidRDefault="00376A38" w:rsidP="00223114">
            <w:pPr>
              <w:pStyle w:val="ConsPlusCell"/>
              <w:jc w:val="both"/>
              <w:rPr>
                <w:rFonts w:ascii="Arial" w:hAnsi="Arial" w:cs="Arial"/>
              </w:rPr>
            </w:pPr>
            <w:r w:rsidRPr="0032752E">
              <w:rPr>
                <w:rFonts w:ascii="Arial" w:hAnsi="Arial" w:cs="Arial"/>
              </w:rPr>
              <w:t>Оперативное внесение изменений в действующие правовые акты и (или) принятие новых актов, кас</w:t>
            </w:r>
            <w:r w:rsidRPr="0032752E">
              <w:rPr>
                <w:rFonts w:ascii="Arial" w:hAnsi="Arial" w:cs="Arial"/>
              </w:rPr>
              <w:t>а</w:t>
            </w:r>
            <w:r w:rsidRPr="0032752E">
              <w:rPr>
                <w:rFonts w:ascii="Arial" w:hAnsi="Arial" w:cs="Arial"/>
              </w:rPr>
              <w:t>ющихся сферы действия данной муниципальной програ</w:t>
            </w:r>
            <w:r w:rsidR="000B6B8F">
              <w:rPr>
                <w:rFonts w:ascii="Arial" w:hAnsi="Arial" w:cs="Arial"/>
              </w:rPr>
              <w:t>ммы</w:t>
            </w:r>
          </w:p>
        </w:tc>
      </w:tr>
      <w:tr w:rsidR="00376A38" w:rsidRPr="0032752E" w:rsidTr="00181FE3">
        <w:trPr>
          <w:trHeight w:val="1200"/>
        </w:trPr>
        <w:tc>
          <w:tcPr>
            <w:tcW w:w="4860" w:type="dxa"/>
            <w:tcBorders>
              <w:top w:val="nil"/>
              <w:left w:val="single" w:sz="4" w:space="0" w:color="auto"/>
              <w:bottom w:val="single" w:sz="4" w:space="0" w:color="auto"/>
              <w:right w:val="single" w:sz="4" w:space="0" w:color="auto"/>
            </w:tcBorders>
          </w:tcPr>
          <w:p w:rsidR="00376A38" w:rsidRPr="0032752E" w:rsidRDefault="00376A38" w:rsidP="00223114">
            <w:pPr>
              <w:pStyle w:val="ConsPlusCell"/>
              <w:jc w:val="both"/>
              <w:rPr>
                <w:rFonts w:ascii="Arial" w:hAnsi="Arial" w:cs="Arial"/>
              </w:rPr>
            </w:pPr>
            <w:r w:rsidRPr="0032752E">
              <w:rPr>
                <w:rFonts w:ascii="Arial" w:hAnsi="Arial" w:cs="Arial"/>
              </w:rPr>
              <w:t xml:space="preserve">Повышение социальной напряженности среди молодежи </w:t>
            </w:r>
            <w:r w:rsidR="000B6B8F">
              <w:rPr>
                <w:rFonts w:ascii="Arial" w:hAnsi="Arial" w:cs="Arial"/>
              </w:rPr>
              <w:t xml:space="preserve">    из-за     неполной      или </w:t>
            </w:r>
            <w:r w:rsidRPr="0032752E">
              <w:rPr>
                <w:rFonts w:ascii="Arial" w:hAnsi="Arial" w:cs="Arial"/>
              </w:rPr>
              <w:t>недостове</w:t>
            </w:r>
            <w:r w:rsidR="000B6B8F">
              <w:rPr>
                <w:rFonts w:ascii="Arial" w:hAnsi="Arial" w:cs="Arial"/>
              </w:rPr>
              <w:t>рной информации  о  ре</w:t>
            </w:r>
            <w:r w:rsidR="000B6B8F">
              <w:rPr>
                <w:rFonts w:ascii="Arial" w:hAnsi="Arial" w:cs="Arial"/>
              </w:rPr>
              <w:t>а</w:t>
            </w:r>
            <w:r w:rsidR="000B6B8F">
              <w:rPr>
                <w:rFonts w:ascii="Arial" w:hAnsi="Arial" w:cs="Arial"/>
              </w:rPr>
              <w:t xml:space="preserve">лизуемых </w:t>
            </w:r>
            <w:r w:rsidRPr="0032752E">
              <w:rPr>
                <w:rFonts w:ascii="Arial" w:hAnsi="Arial" w:cs="Arial"/>
              </w:rPr>
              <w:t>мероприятиях,  субъективные  факторы   в</w:t>
            </w:r>
            <w:r w:rsidRPr="0032752E">
              <w:rPr>
                <w:rFonts w:ascii="Arial" w:hAnsi="Arial" w:cs="Arial"/>
              </w:rPr>
              <w:br/>
              <w:t>молодежной  среде  (готовность  участия,</w:t>
            </w:r>
            <w:r w:rsidRPr="0032752E">
              <w:rPr>
                <w:rFonts w:ascii="Arial" w:hAnsi="Arial" w:cs="Arial"/>
              </w:rPr>
              <w:br/>
              <w:t xml:space="preserve">направленность интереса и т.д.)         </w:t>
            </w:r>
          </w:p>
        </w:tc>
        <w:tc>
          <w:tcPr>
            <w:tcW w:w="4212" w:type="dxa"/>
            <w:tcBorders>
              <w:top w:val="nil"/>
              <w:left w:val="single" w:sz="4" w:space="0" w:color="auto"/>
              <w:bottom w:val="single" w:sz="4" w:space="0" w:color="auto"/>
              <w:right w:val="single" w:sz="4" w:space="0" w:color="auto"/>
            </w:tcBorders>
          </w:tcPr>
          <w:p w:rsidR="00376A38" w:rsidRPr="0032752E" w:rsidRDefault="00376A38" w:rsidP="00223114">
            <w:pPr>
              <w:pStyle w:val="ConsPlusCell"/>
              <w:jc w:val="both"/>
              <w:rPr>
                <w:rFonts w:ascii="Arial" w:hAnsi="Arial" w:cs="Arial"/>
              </w:rPr>
            </w:pPr>
            <w:r w:rsidRPr="0032752E">
              <w:rPr>
                <w:rFonts w:ascii="Arial" w:hAnsi="Arial" w:cs="Arial"/>
              </w:rPr>
              <w:t>Открытость и прозрачность планов мероприятий и практических де</w:t>
            </w:r>
            <w:r w:rsidRPr="0032752E">
              <w:rPr>
                <w:rFonts w:ascii="Arial" w:hAnsi="Arial" w:cs="Arial"/>
              </w:rPr>
              <w:t>й</w:t>
            </w:r>
            <w:r w:rsidRPr="0032752E">
              <w:rPr>
                <w:rFonts w:ascii="Arial" w:hAnsi="Arial" w:cs="Arial"/>
              </w:rPr>
              <w:t>ствий, информационное сопрово</w:t>
            </w:r>
            <w:r w:rsidRPr="0032752E">
              <w:rPr>
                <w:rFonts w:ascii="Arial" w:hAnsi="Arial" w:cs="Arial"/>
              </w:rPr>
              <w:t>ж</w:t>
            </w:r>
            <w:r w:rsidRPr="0032752E">
              <w:rPr>
                <w:rFonts w:ascii="Arial" w:hAnsi="Arial" w:cs="Arial"/>
              </w:rPr>
              <w:t>дение муниципальной программы</w:t>
            </w:r>
          </w:p>
          <w:p w:rsidR="00376A38" w:rsidRPr="0032752E" w:rsidRDefault="00376A38" w:rsidP="00223114">
            <w:pPr>
              <w:pStyle w:val="ConsPlusCell"/>
              <w:jc w:val="both"/>
              <w:rPr>
                <w:rFonts w:ascii="Arial" w:hAnsi="Arial" w:cs="Arial"/>
              </w:rPr>
            </w:pPr>
          </w:p>
        </w:tc>
      </w:tr>
    </w:tbl>
    <w:p w:rsidR="002B7797" w:rsidRDefault="002B7797"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sectPr w:rsidR="005A4F80" w:rsidSect="003B18CF">
          <w:pgSz w:w="11906" w:h="16838"/>
          <w:pgMar w:top="0" w:right="1274" w:bottom="709" w:left="1701" w:header="708" w:footer="708" w:gutter="0"/>
          <w:pgNumType w:start="1"/>
          <w:cols w:space="708"/>
          <w:titlePg/>
          <w:docGrid w:linePitch="360"/>
        </w:sect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5A4F80" w:rsidRDefault="005A4F80" w:rsidP="00181FE3">
      <w:pPr>
        <w:spacing w:after="0" w:line="240" w:lineRule="auto"/>
        <w:jc w:val="right"/>
        <w:rPr>
          <w:rFonts w:ascii="Arial" w:hAnsi="Arial" w:cs="Arial"/>
          <w:sz w:val="24"/>
          <w:szCs w:val="24"/>
        </w:rPr>
      </w:pPr>
    </w:p>
    <w:p w:rsidR="003B18CF" w:rsidRDefault="003B18CF" w:rsidP="003B18CF">
      <w:pPr>
        <w:spacing w:after="0" w:line="240" w:lineRule="auto"/>
        <w:rPr>
          <w:rFonts w:ascii="Arial" w:hAnsi="Arial" w:cs="Arial"/>
          <w:sz w:val="24"/>
          <w:szCs w:val="24"/>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9"/>
      </w:tblGrid>
      <w:tr w:rsidR="003B18CF" w:rsidTr="003B18CF">
        <w:trPr>
          <w:trHeight w:val="1875"/>
        </w:trPr>
        <w:tc>
          <w:tcPr>
            <w:tcW w:w="3309" w:type="dxa"/>
          </w:tcPr>
          <w:p w:rsidR="003B18CF" w:rsidRPr="0032752E" w:rsidRDefault="003B18CF" w:rsidP="003B18CF">
            <w:pPr>
              <w:rPr>
                <w:rFonts w:ascii="Arial" w:hAnsi="Arial" w:cs="Arial"/>
                <w:sz w:val="24"/>
                <w:szCs w:val="24"/>
              </w:rPr>
            </w:pPr>
            <w:r w:rsidRPr="0032752E">
              <w:rPr>
                <w:rFonts w:ascii="Arial" w:hAnsi="Arial" w:cs="Arial"/>
                <w:sz w:val="24"/>
                <w:szCs w:val="24"/>
              </w:rPr>
              <w:t>Приложение 1</w:t>
            </w:r>
          </w:p>
          <w:p w:rsidR="003B18CF" w:rsidRPr="0032752E" w:rsidRDefault="003B18CF" w:rsidP="003B18CF">
            <w:pPr>
              <w:rPr>
                <w:rFonts w:ascii="Arial" w:hAnsi="Arial" w:cs="Arial"/>
                <w:sz w:val="24"/>
                <w:szCs w:val="24"/>
              </w:rPr>
            </w:pPr>
            <w:r w:rsidRPr="0032752E">
              <w:rPr>
                <w:rFonts w:ascii="Arial" w:hAnsi="Arial" w:cs="Arial"/>
                <w:sz w:val="24"/>
                <w:szCs w:val="24"/>
              </w:rPr>
              <w:t>к муниципальной програ</w:t>
            </w:r>
            <w:r w:rsidRPr="0032752E">
              <w:rPr>
                <w:rFonts w:ascii="Arial" w:hAnsi="Arial" w:cs="Arial"/>
                <w:sz w:val="24"/>
                <w:szCs w:val="24"/>
              </w:rPr>
              <w:t>м</w:t>
            </w:r>
            <w:r w:rsidRPr="0032752E">
              <w:rPr>
                <w:rFonts w:ascii="Arial" w:hAnsi="Arial" w:cs="Arial"/>
                <w:sz w:val="24"/>
                <w:szCs w:val="24"/>
              </w:rPr>
              <w:t>ме</w:t>
            </w:r>
            <w:r>
              <w:rPr>
                <w:rFonts w:ascii="Arial" w:hAnsi="Arial" w:cs="Arial"/>
                <w:sz w:val="24"/>
                <w:szCs w:val="24"/>
              </w:rPr>
              <w:t xml:space="preserve"> </w:t>
            </w:r>
            <w:r w:rsidRPr="0032752E">
              <w:rPr>
                <w:rFonts w:ascii="Arial" w:hAnsi="Arial" w:cs="Arial"/>
                <w:sz w:val="24"/>
                <w:szCs w:val="24"/>
              </w:rPr>
              <w:t>«Молодежь» Светлоя</w:t>
            </w:r>
            <w:r w:rsidRPr="0032752E">
              <w:rPr>
                <w:rFonts w:ascii="Arial" w:hAnsi="Arial" w:cs="Arial"/>
                <w:sz w:val="24"/>
                <w:szCs w:val="24"/>
              </w:rPr>
              <w:t>р</w:t>
            </w:r>
            <w:r w:rsidRPr="0032752E">
              <w:rPr>
                <w:rFonts w:ascii="Arial" w:hAnsi="Arial" w:cs="Arial"/>
                <w:sz w:val="24"/>
                <w:szCs w:val="24"/>
              </w:rPr>
              <w:t>ского муниципального ра</w:t>
            </w:r>
            <w:r w:rsidRPr="0032752E">
              <w:rPr>
                <w:rFonts w:ascii="Arial" w:hAnsi="Arial" w:cs="Arial"/>
                <w:sz w:val="24"/>
                <w:szCs w:val="24"/>
              </w:rPr>
              <w:t>й</w:t>
            </w:r>
            <w:r w:rsidRPr="0032752E">
              <w:rPr>
                <w:rFonts w:ascii="Arial" w:hAnsi="Arial" w:cs="Arial"/>
                <w:sz w:val="24"/>
                <w:szCs w:val="24"/>
              </w:rPr>
              <w:t>она</w:t>
            </w:r>
            <w:r>
              <w:rPr>
                <w:rFonts w:ascii="Arial" w:hAnsi="Arial" w:cs="Arial"/>
                <w:sz w:val="24"/>
                <w:szCs w:val="24"/>
              </w:rPr>
              <w:t xml:space="preserve"> </w:t>
            </w:r>
            <w:r w:rsidRPr="0032752E">
              <w:rPr>
                <w:rFonts w:ascii="Arial" w:hAnsi="Arial" w:cs="Arial"/>
                <w:sz w:val="24"/>
                <w:szCs w:val="24"/>
              </w:rPr>
              <w:t>Волгоградской области на 20</w:t>
            </w:r>
            <w:r>
              <w:rPr>
                <w:rFonts w:ascii="Arial" w:hAnsi="Arial" w:cs="Arial"/>
                <w:sz w:val="24"/>
                <w:szCs w:val="24"/>
              </w:rPr>
              <w:t>22</w:t>
            </w:r>
            <w:r w:rsidRPr="0032752E">
              <w:rPr>
                <w:rFonts w:ascii="Arial" w:hAnsi="Arial" w:cs="Arial"/>
                <w:sz w:val="24"/>
                <w:szCs w:val="24"/>
              </w:rPr>
              <w:t>-202</w:t>
            </w:r>
            <w:r>
              <w:rPr>
                <w:rFonts w:ascii="Arial" w:hAnsi="Arial" w:cs="Arial"/>
                <w:sz w:val="24"/>
                <w:szCs w:val="24"/>
              </w:rPr>
              <w:t>4</w:t>
            </w:r>
            <w:r w:rsidRPr="0032752E">
              <w:rPr>
                <w:rFonts w:ascii="Arial" w:hAnsi="Arial" w:cs="Arial"/>
                <w:sz w:val="24"/>
                <w:szCs w:val="24"/>
              </w:rPr>
              <w:t xml:space="preserve"> годы </w:t>
            </w:r>
          </w:p>
          <w:p w:rsidR="003B18CF" w:rsidRPr="0032752E" w:rsidRDefault="003B18CF" w:rsidP="003B18CF">
            <w:pPr>
              <w:rPr>
                <w:rFonts w:ascii="Arial" w:hAnsi="Arial" w:cs="Arial"/>
                <w:sz w:val="24"/>
                <w:szCs w:val="24"/>
              </w:rPr>
            </w:pPr>
          </w:p>
          <w:p w:rsidR="003B18CF" w:rsidRDefault="003B18CF" w:rsidP="003B18CF">
            <w:pPr>
              <w:rPr>
                <w:rFonts w:ascii="Arial" w:hAnsi="Arial" w:cs="Arial"/>
                <w:sz w:val="24"/>
                <w:szCs w:val="24"/>
              </w:rPr>
            </w:pPr>
          </w:p>
        </w:tc>
      </w:tr>
    </w:tbl>
    <w:p w:rsidR="0032752E" w:rsidRDefault="00223114" w:rsidP="00223114">
      <w:pPr>
        <w:tabs>
          <w:tab w:val="left" w:pos="5205"/>
        </w:tabs>
        <w:spacing w:after="0" w:line="240" w:lineRule="auto"/>
        <w:jc w:val="center"/>
        <w:rPr>
          <w:rFonts w:ascii="Arial" w:hAnsi="Arial" w:cs="Arial"/>
          <w:b/>
          <w:sz w:val="24"/>
          <w:szCs w:val="24"/>
        </w:rPr>
      </w:pPr>
      <w:r>
        <w:rPr>
          <w:rFonts w:ascii="Arial" w:hAnsi="Arial" w:cs="Arial"/>
          <w:b/>
          <w:sz w:val="24"/>
          <w:szCs w:val="24"/>
        </w:rPr>
        <w:t xml:space="preserve">Перечень </w:t>
      </w:r>
      <w:r w:rsidR="00C524EC" w:rsidRPr="0032752E">
        <w:rPr>
          <w:rFonts w:ascii="Arial" w:hAnsi="Arial" w:cs="Arial"/>
          <w:b/>
          <w:sz w:val="24"/>
          <w:szCs w:val="24"/>
        </w:rPr>
        <w:t xml:space="preserve">основных программных мероприятий </w:t>
      </w:r>
    </w:p>
    <w:p w:rsidR="00C524EC" w:rsidRPr="0032752E" w:rsidRDefault="00C524EC" w:rsidP="00C524EC">
      <w:pPr>
        <w:tabs>
          <w:tab w:val="left" w:pos="5205"/>
        </w:tabs>
        <w:spacing w:after="0" w:line="240" w:lineRule="auto"/>
        <w:jc w:val="center"/>
        <w:rPr>
          <w:rFonts w:ascii="Arial" w:hAnsi="Arial" w:cs="Arial"/>
          <w:b/>
          <w:sz w:val="24"/>
          <w:szCs w:val="24"/>
        </w:rPr>
      </w:pPr>
      <w:r w:rsidRPr="0032752E">
        <w:rPr>
          <w:rFonts w:ascii="Arial" w:hAnsi="Arial" w:cs="Arial"/>
          <w:b/>
          <w:sz w:val="24"/>
          <w:szCs w:val="24"/>
        </w:rPr>
        <w:t>целевой программы</w:t>
      </w:r>
    </w:p>
    <w:p w:rsidR="00C524EC" w:rsidRDefault="00C524EC" w:rsidP="00C524EC">
      <w:pPr>
        <w:tabs>
          <w:tab w:val="left" w:pos="5205"/>
        </w:tabs>
        <w:spacing w:after="0" w:line="240" w:lineRule="auto"/>
        <w:jc w:val="center"/>
        <w:rPr>
          <w:rFonts w:ascii="Times New Roman" w:hAnsi="Times New Roman" w:cs="Times New Roman"/>
          <w:b/>
          <w:sz w:val="26"/>
          <w:szCs w:val="26"/>
        </w:rPr>
      </w:pPr>
    </w:p>
    <w:tbl>
      <w:tblPr>
        <w:tblStyle w:val="a3"/>
        <w:tblW w:w="10633" w:type="dxa"/>
        <w:tblInd w:w="-601" w:type="dxa"/>
        <w:tblLayout w:type="fixed"/>
        <w:tblLook w:val="04A0" w:firstRow="1" w:lastRow="0" w:firstColumn="1" w:lastColumn="0" w:noHBand="0" w:noVBand="1"/>
      </w:tblPr>
      <w:tblGrid>
        <w:gridCol w:w="567"/>
        <w:gridCol w:w="2127"/>
        <w:gridCol w:w="850"/>
        <w:gridCol w:w="1560"/>
        <w:gridCol w:w="851"/>
        <w:gridCol w:w="850"/>
        <w:gridCol w:w="851"/>
        <w:gridCol w:w="992"/>
        <w:gridCol w:w="1011"/>
        <w:gridCol w:w="974"/>
      </w:tblGrid>
      <w:tr w:rsidR="008A7BA6" w:rsidRPr="0032752E" w:rsidTr="002B7797">
        <w:tc>
          <w:tcPr>
            <w:tcW w:w="567" w:type="dxa"/>
            <w:vMerge w:val="restart"/>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w:t>
            </w:r>
          </w:p>
        </w:tc>
        <w:tc>
          <w:tcPr>
            <w:tcW w:w="2127" w:type="dxa"/>
            <w:vMerge w:val="restart"/>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Наименование м</w:t>
            </w:r>
            <w:r w:rsidRPr="0032752E">
              <w:rPr>
                <w:rFonts w:ascii="Arial" w:hAnsi="Arial" w:cs="Arial"/>
                <w:sz w:val="20"/>
                <w:szCs w:val="20"/>
              </w:rPr>
              <w:t>е</w:t>
            </w:r>
            <w:r w:rsidRPr="0032752E">
              <w:rPr>
                <w:rFonts w:ascii="Arial" w:hAnsi="Arial" w:cs="Arial"/>
                <w:sz w:val="20"/>
                <w:szCs w:val="20"/>
              </w:rPr>
              <w:t>роприятия</w:t>
            </w:r>
          </w:p>
        </w:tc>
        <w:tc>
          <w:tcPr>
            <w:tcW w:w="850" w:type="dxa"/>
            <w:vMerge w:val="restart"/>
          </w:tcPr>
          <w:p w:rsidR="008A7BA6" w:rsidRPr="0032752E" w:rsidRDefault="008A7BA6" w:rsidP="008A7BA6">
            <w:pPr>
              <w:tabs>
                <w:tab w:val="left" w:pos="5205"/>
              </w:tabs>
              <w:jc w:val="center"/>
              <w:rPr>
                <w:rFonts w:ascii="Arial" w:hAnsi="Arial" w:cs="Arial"/>
                <w:sz w:val="20"/>
                <w:szCs w:val="20"/>
              </w:rPr>
            </w:pPr>
            <w:r w:rsidRPr="0032752E">
              <w:rPr>
                <w:rFonts w:ascii="Arial" w:hAnsi="Arial" w:cs="Arial"/>
                <w:sz w:val="20"/>
                <w:szCs w:val="20"/>
              </w:rPr>
              <w:t>Срок ре</w:t>
            </w:r>
            <w:r w:rsidRPr="0032752E">
              <w:rPr>
                <w:rFonts w:ascii="Arial" w:hAnsi="Arial" w:cs="Arial"/>
                <w:sz w:val="20"/>
                <w:szCs w:val="20"/>
              </w:rPr>
              <w:t>а</w:t>
            </w:r>
            <w:r w:rsidRPr="0032752E">
              <w:rPr>
                <w:rFonts w:ascii="Arial" w:hAnsi="Arial" w:cs="Arial"/>
                <w:sz w:val="20"/>
                <w:szCs w:val="20"/>
              </w:rPr>
              <w:t>лиз</w:t>
            </w:r>
            <w:r w:rsidRPr="0032752E">
              <w:rPr>
                <w:rFonts w:ascii="Arial" w:hAnsi="Arial" w:cs="Arial"/>
                <w:sz w:val="20"/>
                <w:szCs w:val="20"/>
              </w:rPr>
              <w:t>а</w:t>
            </w:r>
            <w:r w:rsidRPr="0032752E">
              <w:rPr>
                <w:rFonts w:ascii="Arial" w:hAnsi="Arial" w:cs="Arial"/>
                <w:sz w:val="20"/>
                <w:szCs w:val="20"/>
              </w:rPr>
              <w:t>ции</w:t>
            </w:r>
          </w:p>
        </w:tc>
        <w:tc>
          <w:tcPr>
            <w:tcW w:w="1560" w:type="dxa"/>
            <w:vMerge w:val="restart"/>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Координатор/</w:t>
            </w:r>
          </w:p>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исполнитель</w:t>
            </w:r>
          </w:p>
        </w:tc>
        <w:tc>
          <w:tcPr>
            <w:tcW w:w="2552" w:type="dxa"/>
            <w:gridSpan w:val="3"/>
          </w:tcPr>
          <w:p w:rsidR="008A7BA6" w:rsidRPr="0032752E" w:rsidRDefault="008A7BA6" w:rsidP="008A7BA6">
            <w:pPr>
              <w:tabs>
                <w:tab w:val="left" w:pos="5205"/>
              </w:tabs>
              <w:jc w:val="center"/>
              <w:rPr>
                <w:rFonts w:ascii="Arial" w:hAnsi="Arial" w:cs="Arial"/>
                <w:sz w:val="20"/>
                <w:szCs w:val="20"/>
              </w:rPr>
            </w:pPr>
            <w:r w:rsidRPr="0032752E">
              <w:rPr>
                <w:rFonts w:ascii="Arial" w:hAnsi="Arial" w:cs="Arial"/>
                <w:sz w:val="20"/>
                <w:szCs w:val="20"/>
              </w:rPr>
              <w:t>Объемы финансиров</w:t>
            </w:r>
            <w:r w:rsidRPr="0032752E">
              <w:rPr>
                <w:rFonts w:ascii="Arial" w:hAnsi="Arial" w:cs="Arial"/>
                <w:sz w:val="20"/>
                <w:szCs w:val="20"/>
              </w:rPr>
              <w:t>а</w:t>
            </w:r>
            <w:r w:rsidRPr="0032752E">
              <w:rPr>
                <w:rFonts w:ascii="Arial" w:hAnsi="Arial" w:cs="Arial"/>
                <w:sz w:val="20"/>
                <w:szCs w:val="20"/>
              </w:rPr>
              <w:t>ния</w:t>
            </w:r>
          </w:p>
          <w:p w:rsidR="008A7BA6" w:rsidRPr="0032752E" w:rsidRDefault="008A7BA6" w:rsidP="008A7BA6">
            <w:pPr>
              <w:tabs>
                <w:tab w:val="left" w:pos="5205"/>
              </w:tabs>
              <w:jc w:val="center"/>
              <w:rPr>
                <w:rFonts w:ascii="Arial" w:hAnsi="Arial" w:cs="Arial"/>
                <w:sz w:val="20"/>
                <w:szCs w:val="20"/>
              </w:rPr>
            </w:pPr>
            <w:r w:rsidRPr="0032752E">
              <w:rPr>
                <w:rFonts w:ascii="Arial" w:hAnsi="Arial" w:cs="Arial"/>
                <w:sz w:val="20"/>
                <w:szCs w:val="20"/>
              </w:rPr>
              <w:t>тыс.руб.</w:t>
            </w:r>
          </w:p>
        </w:tc>
        <w:tc>
          <w:tcPr>
            <w:tcW w:w="2977" w:type="dxa"/>
            <w:gridSpan w:val="3"/>
          </w:tcPr>
          <w:p w:rsidR="008A7BA6" w:rsidRPr="0032752E" w:rsidRDefault="008A7BA6" w:rsidP="008A7BA6">
            <w:pPr>
              <w:tabs>
                <w:tab w:val="left" w:pos="5205"/>
              </w:tabs>
              <w:jc w:val="center"/>
              <w:rPr>
                <w:rFonts w:ascii="Arial" w:hAnsi="Arial" w:cs="Arial"/>
                <w:sz w:val="20"/>
                <w:szCs w:val="20"/>
              </w:rPr>
            </w:pPr>
            <w:r w:rsidRPr="0032752E">
              <w:rPr>
                <w:rFonts w:ascii="Arial" w:hAnsi="Arial" w:cs="Arial"/>
                <w:sz w:val="20"/>
                <w:szCs w:val="20"/>
              </w:rPr>
              <w:t>Источники финансирования</w:t>
            </w:r>
          </w:p>
        </w:tc>
      </w:tr>
      <w:tr w:rsidR="008A7BA6" w:rsidRPr="0032752E" w:rsidTr="002B7797">
        <w:tc>
          <w:tcPr>
            <w:tcW w:w="567" w:type="dxa"/>
            <w:vMerge/>
          </w:tcPr>
          <w:p w:rsidR="008A7BA6" w:rsidRPr="0032752E" w:rsidRDefault="008A7BA6" w:rsidP="008A7BA6">
            <w:pPr>
              <w:tabs>
                <w:tab w:val="left" w:pos="5205"/>
              </w:tabs>
              <w:rPr>
                <w:rFonts w:ascii="Arial" w:hAnsi="Arial" w:cs="Arial"/>
                <w:sz w:val="20"/>
                <w:szCs w:val="20"/>
              </w:rPr>
            </w:pPr>
          </w:p>
        </w:tc>
        <w:tc>
          <w:tcPr>
            <w:tcW w:w="2127" w:type="dxa"/>
            <w:vMerge/>
          </w:tcPr>
          <w:p w:rsidR="008A7BA6" w:rsidRPr="0032752E" w:rsidRDefault="008A7BA6" w:rsidP="008A7BA6">
            <w:pPr>
              <w:tabs>
                <w:tab w:val="left" w:pos="5205"/>
              </w:tabs>
              <w:rPr>
                <w:rFonts w:ascii="Arial" w:hAnsi="Arial" w:cs="Arial"/>
                <w:sz w:val="20"/>
                <w:szCs w:val="20"/>
              </w:rPr>
            </w:pPr>
          </w:p>
        </w:tc>
        <w:tc>
          <w:tcPr>
            <w:tcW w:w="850" w:type="dxa"/>
            <w:vMerge/>
          </w:tcPr>
          <w:p w:rsidR="008A7BA6" w:rsidRPr="0032752E" w:rsidRDefault="008A7BA6" w:rsidP="008A7BA6">
            <w:pPr>
              <w:tabs>
                <w:tab w:val="left" w:pos="5205"/>
              </w:tabs>
              <w:rPr>
                <w:rFonts w:ascii="Arial" w:hAnsi="Arial" w:cs="Arial"/>
                <w:sz w:val="20"/>
                <w:szCs w:val="20"/>
              </w:rPr>
            </w:pPr>
          </w:p>
        </w:tc>
        <w:tc>
          <w:tcPr>
            <w:tcW w:w="1560" w:type="dxa"/>
            <w:vMerge/>
          </w:tcPr>
          <w:p w:rsidR="008A7BA6" w:rsidRPr="0032752E" w:rsidRDefault="008A7BA6" w:rsidP="008A7BA6">
            <w:pPr>
              <w:tabs>
                <w:tab w:val="left" w:pos="5205"/>
              </w:tabs>
              <w:rPr>
                <w:rFonts w:ascii="Arial" w:hAnsi="Arial" w:cs="Arial"/>
                <w:sz w:val="20"/>
                <w:szCs w:val="20"/>
              </w:rPr>
            </w:pPr>
          </w:p>
        </w:tc>
        <w:tc>
          <w:tcPr>
            <w:tcW w:w="851" w:type="dxa"/>
          </w:tcPr>
          <w:p w:rsidR="008A7BA6" w:rsidRPr="0032752E" w:rsidRDefault="0032752E" w:rsidP="00986682">
            <w:pPr>
              <w:tabs>
                <w:tab w:val="left" w:pos="5205"/>
              </w:tabs>
              <w:rPr>
                <w:rFonts w:ascii="Arial" w:hAnsi="Arial" w:cs="Arial"/>
                <w:sz w:val="20"/>
                <w:szCs w:val="20"/>
              </w:rPr>
            </w:pPr>
            <w:r>
              <w:rPr>
                <w:rFonts w:ascii="Arial" w:hAnsi="Arial" w:cs="Arial"/>
                <w:sz w:val="20"/>
                <w:szCs w:val="20"/>
              </w:rPr>
              <w:t>20</w:t>
            </w:r>
            <w:r w:rsidR="00986682">
              <w:rPr>
                <w:rFonts w:ascii="Arial" w:hAnsi="Arial" w:cs="Arial"/>
                <w:sz w:val="20"/>
                <w:szCs w:val="20"/>
              </w:rPr>
              <w:t>22</w:t>
            </w:r>
            <w:r>
              <w:rPr>
                <w:rFonts w:ascii="Arial" w:hAnsi="Arial" w:cs="Arial"/>
                <w:sz w:val="20"/>
                <w:szCs w:val="20"/>
              </w:rPr>
              <w:t>г</w:t>
            </w:r>
          </w:p>
        </w:tc>
        <w:tc>
          <w:tcPr>
            <w:tcW w:w="850" w:type="dxa"/>
          </w:tcPr>
          <w:p w:rsidR="008A7BA6" w:rsidRPr="0032752E" w:rsidRDefault="0032752E" w:rsidP="00986682">
            <w:pPr>
              <w:tabs>
                <w:tab w:val="left" w:pos="5205"/>
              </w:tabs>
              <w:rPr>
                <w:rFonts w:ascii="Arial" w:hAnsi="Arial" w:cs="Arial"/>
                <w:sz w:val="20"/>
                <w:szCs w:val="20"/>
              </w:rPr>
            </w:pPr>
            <w:r>
              <w:rPr>
                <w:rFonts w:ascii="Arial" w:hAnsi="Arial" w:cs="Arial"/>
                <w:sz w:val="20"/>
                <w:szCs w:val="20"/>
              </w:rPr>
              <w:t>202</w:t>
            </w:r>
            <w:r w:rsidR="00986682">
              <w:rPr>
                <w:rFonts w:ascii="Arial" w:hAnsi="Arial" w:cs="Arial"/>
                <w:sz w:val="20"/>
                <w:szCs w:val="20"/>
              </w:rPr>
              <w:t>3</w:t>
            </w:r>
            <w:r>
              <w:rPr>
                <w:rFonts w:ascii="Arial" w:hAnsi="Arial" w:cs="Arial"/>
                <w:sz w:val="20"/>
                <w:szCs w:val="20"/>
              </w:rPr>
              <w:t>г</w:t>
            </w:r>
          </w:p>
        </w:tc>
        <w:tc>
          <w:tcPr>
            <w:tcW w:w="851" w:type="dxa"/>
          </w:tcPr>
          <w:p w:rsidR="008A7BA6" w:rsidRPr="0032752E" w:rsidRDefault="0032752E" w:rsidP="00986682">
            <w:pPr>
              <w:tabs>
                <w:tab w:val="left" w:pos="5205"/>
              </w:tabs>
              <w:rPr>
                <w:rFonts w:ascii="Arial" w:hAnsi="Arial" w:cs="Arial"/>
                <w:sz w:val="20"/>
                <w:szCs w:val="20"/>
              </w:rPr>
            </w:pPr>
            <w:r>
              <w:rPr>
                <w:rFonts w:ascii="Arial" w:hAnsi="Arial" w:cs="Arial"/>
                <w:sz w:val="20"/>
                <w:szCs w:val="20"/>
              </w:rPr>
              <w:t>202</w:t>
            </w:r>
            <w:r w:rsidR="00986682">
              <w:rPr>
                <w:rFonts w:ascii="Arial" w:hAnsi="Arial" w:cs="Arial"/>
                <w:sz w:val="20"/>
                <w:szCs w:val="20"/>
              </w:rPr>
              <w:t>4</w:t>
            </w:r>
            <w:r>
              <w:rPr>
                <w:rFonts w:ascii="Arial" w:hAnsi="Arial" w:cs="Arial"/>
                <w:sz w:val="20"/>
                <w:szCs w:val="20"/>
              </w:rPr>
              <w:t>г</w:t>
            </w:r>
          </w:p>
        </w:tc>
        <w:tc>
          <w:tcPr>
            <w:tcW w:w="992" w:type="dxa"/>
          </w:tcPr>
          <w:p w:rsidR="008A7BA6" w:rsidRPr="0032752E" w:rsidRDefault="0032752E" w:rsidP="00986682">
            <w:pPr>
              <w:tabs>
                <w:tab w:val="left" w:pos="5205"/>
              </w:tabs>
              <w:rPr>
                <w:rFonts w:ascii="Arial" w:hAnsi="Arial" w:cs="Arial"/>
                <w:sz w:val="20"/>
                <w:szCs w:val="20"/>
              </w:rPr>
            </w:pPr>
            <w:r>
              <w:rPr>
                <w:rFonts w:ascii="Arial" w:hAnsi="Arial" w:cs="Arial"/>
                <w:sz w:val="20"/>
                <w:szCs w:val="20"/>
              </w:rPr>
              <w:t>20</w:t>
            </w:r>
            <w:r w:rsidR="00986682">
              <w:rPr>
                <w:rFonts w:ascii="Arial" w:hAnsi="Arial" w:cs="Arial"/>
                <w:sz w:val="20"/>
                <w:szCs w:val="20"/>
              </w:rPr>
              <w:t>22</w:t>
            </w:r>
            <w:r>
              <w:rPr>
                <w:rFonts w:ascii="Arial" w:hAnsi="Arial" w:cs="Arial"/>
                <w:sz w:val="20"/>
                <w:szCs w:val="20"/>
              </w:rPr>
              <w:t>г</w:t>
            </w:r>
          </w:p>
        </w:tc>
        <w:tc>
          <w:tcPr>
            <w:tcW w:w="1011" w:type="dxa"/>
          </w:tcPr>
          <w:p w:rsidR="008A7BA6" w:rsidRPr="0032752E" w:rsidRDefault="0032752E" w:rsidP="00986682">
            <w:pPr>
              <w:tabs>
                <w:tab w:val="left" w:pos="5205"/>
              </w:tabs>
              <w:rPr>
                <w:rFonts w:ascii="Arial" w:hAnsi="Arial" w:cs="Arial"/>
                <w:sz w:val="20"/>
                <w:szCs w:val="20"/>
              </w:rPr>
            </w:pPr>
            <w:r>
              <w:rPr>
                <w:rFonts w:ascii="Arial" w:hAnsi="Arial" w:cs="Arial"/>
                <w:sz w:val="20"/>
                <w:szCs w:val="20"/>
              </w:rPr>
              <w:t>202</w:t>
            </w:r>
            <w:r w:rsidR="00986682">
              <w:rPr>
                <w:rFonts w:ascii="Arial" w:hAnsi="Arial" w:cs="Arial"/>
                <w:sz w:val="20"/>
                <w:szCs w:val="20"/>
              </w:rPr>
              <w:t>3</w:t>
            </w:r>
            <w:r>
              <w:rPr>
                <w:rFonts w:ascii="Arial" w:hAnsi="Arial" w:cs="Arial"/>
                <w:sz w:val="20"/>
                <w:szCs w:val="20"/>
              </w:rPr>
              <w:t>г</w:t>
            </w:r>
          </w:p>
        </w:tc>
        <w:tc>
          <w:tcPr>
            <w:tcW w:w="974" w:type="dxa"/>
          </w:tcPr>
          <w:p w:rsidR="008A7BA6" w:rsidRPr="0032752E" w:rsidRDefault="0032752E" w:rsidP="00986682">
            <w:pPr>
              <w:tabs>
                <w:tab w:val="left" w:pos="5205"/>
              </w:tabs>
              <w:rPr>
                <w:rFonts w:ascii="Arial" w:hAnsi="Arial" w:cs="Arial"/>
                <w:sz w:val="20"/>
                <w:szCs w:val="20"/>
              </w:rPr>
            </w:pPr>
            <w:r>
              <w:rPr>
                <w:rFonts w:ascii="Arial" w:hAnsi="Arial" w:cs="Arial"/>
                <w:sz w:val="20"/>
                <w:szCs w:val="20"/>
              </w:rPr>
              <w:t>202</w:t>
            </w:r>
            <w:r w:rsidR="00986682">
              <w:rPr>
                <w:rFonts w:ascii="Arial" w:hAnsi="Arial" w:cs="Arial"/>
                <w:sz w:val="20"/>
                <w:szCs w:val="20"/>
              </w:rPr>
              <w:t>4</w:t>
            </w:r>
            <w:r>
              <w:rPr>
                <w:rFonts w:ascii="Arial" w:hAnsi="Arial" w:cs="Arial"/>
                <w:sz w:val="20"/>
                <w:szCs w:val="20"/>
              </w:rPr>
              <w:t>г</w:t>
            </w:r>
          </w:p>
        </w:tc>
      </w:tr>
      <w:tr w:rsidR="008A7BA6" w:rsidRPr="0032752E" w:rsidTr="002B7797">
        <w:tc>
          <w:tcPr>
            <w:tcW w:w="567"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1.</w:t>
            </w:r>
          </w:p>
        </w:tc>
        <w:tc>
          <w:tcPr>
            <w:tcW w:w="2127" w:type="dxa"/>
          </w:tcPr>
          <w:p w:rsidR="008A7BA6" w:rsidRPr="0032752E" w:rsidRDefault="008A7BA6" w:rsidP="00586583">
            <w:pPr>
              <w:rPr>
                <w:rFonts w:ascii="Arial" w:hAnsi="Arial" w:cs="Arial"/>
                <w:sz w:val="20"/>
                <w:szCs w:val="20"/>
              </w:rPr>
            </w:pPr>
            <w:r w:rsidRPr="0032752E">
              <w:rPr>
                <w:rFonts w:ascii="Arial" w:eastAsia="Times New Roman" w:hAnsi="Arial" w:cs="Arial"/>
                <w:sz w:val="20"/>
                <w:szCs w:val="20"/>
                <w:lang w:eastAsia="ru-RU"/>
              </w:rPr>
              <w:t>Вовлечение мол</w:t>
            </w:r>
            <w:r w:rsidRPr="0032752E">
              <w:rPr>
                <w:rFonts w:ascii="Arial" w:eastAsia="Times New Roman" w:hAnsi="Arial" w:cs="Arial"/>
                <w:sz w:val="20"/>
                <w:szCs w:val="20"/>
                <w:lang w:eastAsia="ru-RU"/>
              </w:rPr>
              <w:t>о</w:t>
            </w:r>
            <w:r w:rsidRPr="0032752E">
              <w:rPr>
                <w:rFonts w:ascii="Arial" w:eastAsia="Times New Roman" w:hAnsi="Arial" w:cs="Arial"/>
                <w:sz w:val="20"/>
                <w:szCs w:val="20"/>
                <w:lang w:eastAsia="ru-RU"/>
              </w:rPr>
              <w:t>дежи  в добровол</w:t>
            </w:r>
            <w:r w:rsidRPr="0032752E">
              <w:rPr>
                <w:rFonts w:ascii="Arial" w:eastAsia="Times New Roman" w:hAnsi="Arial" w:cs="Arial"/>
                <w:sz w:val="20"/>
                <w:szCs w:val="20"/>
                <w:lang w:eastAsia="ru-RU"/>
              </w:rPr>
              <w:t>ь</w:t>
            </w:r>
            <w:r w:rsidRPr="0032752E">
              <w:rPr>
                <w:rFonts w:ascii="Arial" w:eastAsia="Times New Roman" w:hAnsi="Arial" w:cs="Arial"/>
                <w:sz w:val="20"/>
                <w:szCs w:val="20"/>
                <w:lang w:eastAsia="ru-RU"/>
              </w:rPr>
              <w:t>ческую (волонте</w:t>
            </w:r>
            <w:r w:rsidRPr="0032752E">
              <w:rPr>
                <w:rFonts w:ascii="Arial" w:eastAsia="Times New Roman" w:hAnsi="Arial" w:cs="Arial"/>
                <w:sz w:val="20"/>
                <w:szCs w:val="20"/>
                <w:lang w:eastAsia="ru-RU"/>
              </w:rPr>
              <w:t>р</w:t>
            </w:r>
            <w:r w:rsidRPr="0032752E">
              <w:rPr>
                <w:rFonts w:ascii="Arial" w:eastAsia="Times New Roman" w:hAnsi="Arial" w:cs="Arial"/>
                <w:sz w:val="20"/>
                <w:szCs w:val="20"/>
                <w:lang w:eastAsia="ru-RU"/>
              </w:rPr>
              <w:t>скую) деятельность</w:t>
            </w:r>
          </w:p>
        </w:tc>
        <w:tc>
          <w:tcPr>
            <w:tcW w:w="850" w:type="dxa"/>
          </w:tcPr>
          <w:p w:rsidR="008A7BA6" w:rsidRPr="0032752E" w:rsidRDefault="00986682" w:rsidP="008A7BA6">
            <w:pPr>
              <w:tabs>
                <w:tab w:val="left" w:pos="5205"/>
              </w:tabs>
              <w:rPr>
                <w:rFonts w:ascii="Arial" w:hAnsi="Arial" w:cs="Arial"/>
                <w:sz w:val="20"/>
                <w:szCs w:val="20"/>
              </w:rPr>
            </w:pPr>
            <w:r>
              <w:rPr>
                <w:rFonts w:ascii="Arial" w:hAnsi="Arial" w:cs="Arial"/>
                <w:sz w:val="20"/>
                <w:szCs w:val="20"/>
              </w:rPr>
              <w:t>2022-2024</w:t>
            </w:r>
          </w:p>
        </w:tc>
        <w:tc>
          <w:tcPr>
            <w:tcW w:w="156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ОДМКСиТ/</w:t>
            </w:r>
          </w:p>
          <w:p w:rsidR="008A7BA6" w:rsidRPr="0032752E" w:rsidRDefault="008A7BA6" w:rsidP="0032752E">
            <w:pPr>
              <w:tabs>
                <w:tab w:val="left" w:pos="5205"/>
              </w:tabs>
              <w:rPr>
                <w:rFonts w:ascii="Arial" w:hAnsi="Arial" w:cs="Arial"/>
                <w:sz w:val="20"/>
                <w:szCs w:val="20"/>
              </w:rPr>
            </w:pPr>
            <w:r w:rsidRPr="0032752E">
              <w:rPr>
                <w:rFonts w:ascii="Arial" w:hAnsi="Arial" w:cs="Arial"/>
                <w:sz w:val="20"/>
                <w:szCs w:val="20"/>
              </w:rPr>
              <w:t xml:space="preserve">МКУ </w:t>
            </w:r>
            <w:r w:rsidR="0032752E">
              <w:rPr>
                <w:rFonts w:ascii="Arial" w:hAnsi="Arial" w:cs="Arial"/>
                <w:sz w:val="20"/>
                <w:szCs w:val="20"/>
              </w:rPr>
              <w:t xml:space="preserve">«Центр </w:t>
            </w:r>
            <w:r w:rsidRPr="0032752E">
              <w:rPr>
                <w:rFonts w:ascii="Arial" w:hAnsi="Arial" w:cs="Arial"/>
                <w:sz w:val="20"/>
                <w:szCs w:val="20"/>
              </w:rPr>
              <w:t>Электроник»</w:t>
            </w:r>
          </w:p>
        </w:tc>
        <w:tc>
          <w:tcPr>
            <w:tcW w:w="851" w:type="dxa"/>
          </w:tcPr>
          <w:p w:rsidR="008A7BA6" w:rsidRPr="0032752E" w:rsidRDefault="00986682" w:rsidP="006A0360">
            <w:pPr>
              <w:tabs>
                <w:tab w:val="left" w:pos="5205"/>
              </w:tabs>
              <w:rPr>
                <w:rFonts w:ascii="Arial" w:hAnsi="Arial" w:cs="Arial"/>
                <w:sz w:val="20"/>
                <w:szCs w:val="20"/>
              </w:rPr>
            </w:pPr>
            <w:r>
              <w:rPr>
                <w:rFonts w:ascii="Arial" w:hAnsi="Arial" w:cs="Arial"/>
                <w:sz w:val="20"/>
                <w:szCs w:val="20"/>
              </w:rPr>
              <w:t>2</w:t>
            </w:r>
            <w:r w:rsidR="006A0360">
              <w:rPr>
                <w:rFonts w:ascii="Arial" w:hAnsi="Arial" w:cs="Arial"/>
                <w:sz w:val="20"/>
                <w:szCs w:val="20"/>
              </w:rPr>
              <w:t>40</w:t>
            </w:r>
            <w:r>
              <w:rPr>
                <w:rFonts w:ascii="Arial" w:hAnsi="Arial" w:cs="Arial"/>
                <w:sz w:val="20"/>
                <w:szCs w:val="20"/>
              </w:rPr>
              <w:t>,0</w:t>
            </w:r>
          </w:p>
        </w:tc>
        <w:tc>
          <w:tcPr>
            <w:tcW w:w="850"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240,0</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240,0</w:t>
            </w:r>
          </w:p>
        </w:tc>
        <w:tc>
          <w:tcPr>
            <w:tcW w:w="992"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1011"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974"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r>
      <w:tr w:rsidR="008A7BA6" w:rsidRPr="0032752E" w:rsidTr="002B7797">
        <w:tc>
          <w:tcPr>
            <w:tcW w:w="567"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2.</w:t>
            </w:r>
          </w:p>
        </w:tc>
        <w:tc>
          <w:tcPr>
            <w:tcW w:w="2127" w:type="dxa"/>
          </w:tcPr>
          <w:p w:rsidR="008A7BA6" w:rsidRPr="0032752E" w:rsidRDefault="008A7BA6" w:rsidP="00586583">
            <w:pPr>
              <w:shd w:val="clear" w:color="auto" w:fill="FFFFFF"/>
              <w:rPr>
                <w:rFonts w:ascii="Arial" w:eastAsia="Times New Roman" w:hAnsi="Arial" w:cs="Arial"/>
                <w:sz w:val="20"/>
                <w:szCs w:val="20"/>
                <w:lang w:eastAsia="ru-RU"/>
              </w:rPr>
            </w:pPr>
            <w:r w:rsidRPr="0032752E">
              <w:rPr>
                <w:rFonts w:ascii="Arial" w:eastAsia="Times New Roman" w:hAnsi="Arial" w:cs="Arial"/>
                <w:sz w:val="20"/>
                <w:szCs w:val="20"/>
                <w:lang w:eastAsia="ru-RU"/>
              </w:rPr>
              <w:t>Поддержка и вза</w:t>
            </w:r>
            <w:r w:rsidRPr="0032752E">
              <w:rPr>
                <w:rFonts w:ascii="Arial" w:eastAsia="Times New Roman" w:hAnsi="Arial" w:cs="Arial"/>
                <w:sz w:val="20"/>
                <w:szCs w:val="20"/>
                <w:lang w:eastAsia="ru-RU"/>
              </w:rPr>
              <w:t>и</w:t>
            </w:r>
            <w:r w:rsidRPr="0032752E">
              <w:rPr>
                <w:rFonts w:ascii="Arial" w:eastAsia="Times New Roman" w:hAnsi="Arial" w:cs="Arial"/>
                <w:sz w:val="20"/>
                <w:szCs w:val="20"/>
                <w:lang w:eastAsia="ru-RU"/>
              </w:rPr>
              <w:t>модействие с о</w:t>
            </w:r>
            <w:r w:rsidRPr="0032752E">
              <w:rPr>
                <w:rFonts w:ascii="Arial" w:eastAsia="Times New Roman" w:hAnsi="Arial" w:cs="Arial"/>
                <w:sz w:val="20"/>
                <w:szCs w:val="20"/>
                <w:lang w:eastAsia="ru-RU"/>
              </w:rPr>
              <w:t>б</w:t>
            </w:r>
            <w:r w:rsidRPr="0032752E">
              <w:rPr>
                <w:rFonts w:ascii="Arial" w:eastAsia="Times New Roman" w:hAnsi="Arial" w:cs="Arial"/>
                <w:sz w:val="20"/>
                <w:szCs w:val="20"/>
                <w:lang w:eastAsia="ru-RU"/>
              </w:rPr>
              <w:t>щественными об</w:t>
            </w:r>
            <w:r w:rsidRPr="0032752E">
              <w:rPr>
                <w:rFonts w:ascii="Arial" w:eastAsia="Times New Roman" w:hAnsi="Arial" w:cs="Arial"/>
                <w:sz w:val="20"/>
                <w:szCs w:val="20"/>
                <w:lang w:eastAsia="ru-RU"/>
              </w:rPr>
              <w:t>ъ</w:t>
            </w:r>
            <w:r w:rsidRPr="0032752E">
              <w:rPr>
                <w:rFonts w:ascii="Arial" w:eastAsia="Times New Roman" w:hAnsi="Arial" w:cs="Arial"/>
                <w:sz w:val="20"/>
                <w:szCs w:val="20"/>
                <w:lang w:eastAsia="ru-RU"/>
              </w:rPr>
              <w:t>единениями, ос</w:t>
            </w:r>
            <w:r w:rsidRPr="0032752E">
              <w:rPr>
                <w:rFonts w:ascii="Arial" w:eastAsia="Times New Roman" w:hAnsi="Arial" w:cs="Arial"/>
                <w:sz w:val="20"/>
                <w:szCs w:val="20"/>
                <w:lang w:eastAsia="ru-RU"/>
              </w:rPr>
              <w:t>у</w:t>
            </w:r>
            <w:r w:rsidRPr="0032752E">
              <w:rPr>
                <w:rFonts w:ascii="Arial" w:eastAsia="Times New Roman" w:hAnsi="Arial" w:cs="Arial"/>
                <w:sz w:val="20"/>
                <w:szCs w:val="20"/>
                <w:lang w:eastAsia="ru-RU"/>
              </w:rPr>
              <w:t>ществляющими д</w:t>
            </w:r>
            <w:r w:rsidRPr="0032752E">
              <w:rPr>
                <w:rFonts w:ascii="Arial" w:eastAsia="Times New Roman" w:hAnsi="Arial" w:cs="Arial"/>
                <w:sz w:val="20"/>
                <w:szCs w:val="20"/>
                <w:lang w:eastAsia="ru-RU"/>
              </w:rPr>
              <w:t>е</w:t>
            </w:r>
            <w:r w:rsidRPr="0032752E">
              <w:rPr>
                <w:rFonts w:ascii="Arial" w:eastAsia="Times New Roman" w:hAnsi="Arial" w:cs="Arial"/>
                <w:sz w:val="20"/>
                <w:szCs w:val="20"/>
                <w:lang w:eastAsia="ru-RU"/>
              </w:rPr>
              <w:t>ятельность в сфере государственной молодежной пол</w:t>
            </w:r>
            <w:r w:rsidRPr="0032752E">
              <w:rPr>
                <w:rFonts w:ascii="Arial" w:eastAsia="Times New Roman" w:hAnsi="Arial" w:cs="Arial"/>
                <w:sz w:val="20"/>
                <w:szCs w:val="20"/>
                <w:lang w:eastAsia="ru-RU"/>
              </w:rPr>
              <w:t>и</w:t>
            </w:r>
            <w:r w:rsidRPr="0032752E">
              <w:rPr>
                <w:rFonts w:ascii="Arial" w:eastAsia="Times New Roman" w:hAnsi="Arial" w:cs="Arial"/>
                <w:sz w:val="20"/>
                <w:szCs w:val="20"/>
                <w:lang w:eastAsia="ru-RU"/>
              </w:rPr>
              <w:t>тики в Светлоя</w:t>
            </w:r>
            <w:r w:rsidRPr="0032752E">
              <w:rPr>
                <w:rFonts w:ascii="Arial" w:eastAsia="Times New Roman" w:hAnsi="Arial" w:cs="Arial"/>
                <w:sz w:val="20"/>
                <w:szCs w:val="20"/>
                <w:lang w:eastAsia="ru-RU"/>
              </w:rPr>
              <w:t>р</w:t>
            </w:r>
            <w:r w:rsidRPr="0032752E">
              <w:rPr>
                <w:rFonts w:ascii="Arial" w:eastAsia="Times New Roman" w:hAnsi="Arial" w:cs="Arial"/>
                <w:sz w:val="20"/>
                <w:szCs w:val="20"/>
                <w:lang w:eastAsia="ru-RU"/>
              </w:rPr>
              <w:t xml:space="preserve">ском районе </w:t>
            </w:r>
          </w:p>
        </w:tc>
        <w:tc>
          <w:tcPr>
            <w:tcW w:w="850" w:type="dxa"/>
          </w:tcPr>
          <w:p w:rsidR="008A7BA6" w:rsidRPr="0032752E" w:rsidRDefault="008A7BA6" w:rsidP="00986682">
            <w:pPr>
              <w:tabs>
                <w:tab w:val="left" w:pos="5205"/>
              </w:tabs>
              <w:rPr>
                <w:rFonts w:ascii="Arial" w:hAnsi="Arial" w:cs="Arial"/>
                <w:sz w:val="20"/>
                <w:szCs w:val="20"/>
              </w:rPr>
            </w:pPr>
            <w:r w:rsidRPr="0032752E">
              <w:rPr>
                <w:rFonts w:ascii="Arial" w:hAnsi="Arial" w:cs="Arial"/>
                <w:sz w:val="20"/>
                <w:szCs w:val="20"/>
              </w:rPr>
              <w:t>20</w:t>
            </w:r>
            <w:r w:rsidR="00986682">
              <w:rPr>
                <w:rFonts w:ascii="Arial" w:hAnsi="Arial" w:cs="Arial"/>
                <w:sz w:val="20"/>
                <w:szCs w:val="20"/>
              </w:rPr>
              <w:t>22-2024</w:t>
            </w:r>
          </w:p>
        </w:tc>
        <w:tc>
          <w:tcPr>
            <w:tcW w:w="156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ОДМКСиТ/</w:t>
            </w:r>
          </w:p>
          <w:p w:rsidR="008A7BA6" w:rsidRPr="0032752E" w:rsidRDefault="008A7BA6" w:rsidP="0032752E">
            <w:pPr>
              <w:tabs>
                <w:tab w:val="left" w:pos="5205"/>
              </w:tabs>
              <w:rPr>
                <w:rFonts w:ascii="Arial" w:hAnsi="Arial" w:cs="Arial"/>
                <w:sz w:val="20"/>
                <w:szCs w:val="20"/>
              </w:rPr>
            </w:pPr>
            <w:r w:rsidRPr="0032752E">
              <w:rPr>
                <w:rFonts w:ascii="Arial" w:hAnsi="Arial" w:cs="Arial"/>
                <w:sz w:val="20"/>
                <w:szCs w:val="20"/>
              </w:rPr>
              <w:t xml:space="preserve">МКУ </w:t>
            </w:r>
            <w:r w:rsidR="0032752E">
              <w:rPr>
                <w:rFonts w:ascii="Arial" w:hAnsi="Arial" w:cs="Arial"/>
                <w:sz w:val="20"/>
                <w:szCs w:val="20"/>
              </w:rPr>
              <w:t>«</w:t>
            </w:r>
            <w:r w:rsidRPr="0032752E">
              <w:rPr>
                <w:rFonts w:ascii="Arial" w:hAnsi="Arial" w:cs="Arial"/>
                <w:sz w:val="20"/>
                <w:szCs w:val="20"/>
              </w:rPr>
              <w:t>Центр Электроник»</w:t>
            </w:r>
          </w:p>
        </w:tc>
        <w:tc>
          <w:tcPr>
            <w:tcW w:w="851" w:type="dxa"/>
          </w:tcPr>
          <w:p w:rsidR="008A7BA6" w:rsidRPr="0032752E" w:rsidRDefault="006A0360" w:rsidP="00986682">
            <w:pPr>
              <w:tabs>
                <w:tab w:val="left" w:pos="5205"/>
              </w:tabs>
              <w:rPr>
                <w:rFonts w:ascii="Arial" w:hAnsi="Arial" w:cs="Arial"/>
                <w:sz w:val="20"/>
                <w:szCs w:val="20"/>
              </w:rPr>
            </w:pPr>
            <w:r>
              <w:rPr>
                <w:rFonts w:ascii="Arial" w:hAnsi="Arial" w:cs="Arial"/>
                <w:sz w:val="20"/>
                <w:szCs w:val="20"/>
              </w:rPr>
              <w:t>5,0</w:t>
            </w:r>
          </w:p>
        </w:tc>
        <w:tc>
          <w:tcPr>
            <w:tcW w:w="850" w:type="dxa"/>
          </w:tcPr>
          <w:p w:rsidR="008A7BA6" w:rsidRPr="0032752E" w:rsidRDefault="006A0360" w:rsidP="006A0360">
            <w:pPr>
              <w:tabs>
                <w:tab w:val="left" w:pos="5205"/>
              </w:tabs>
              <w:rPr>
                <w:rFonts w:ascii="Arial" w:hAnsi="Arial" w:cs="Arial"/>
                <w:sz w:val="20"/>
                <w:szCs w:val="20"/>
              </w:rPr>
            </w:pPr>
            <w:r>
              <w:rPr>
                <w:rFonts w:ascii="Arial" w:hAnsi="Arial" w:cs="Arial"/>
                <w:sz w:val="20"/>
                <w:szCs w:val="20"/>
              </w:rPr>
              <w:t>5,0</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5</w:t>
            </w:r>
            <w:r w:rsidR="008A7BA6" w:rsidRPr="0032752E">
              <w:rPr>
                <w:rFonts w:ascii="Arial" w:hAnsi="Arial" w:cs="Arial"/>
                <w:sz w:val="20"/>
                <w:szCs w:val="20"/>
              </w:rPr>
              <w:t>,0</w:t>
            </w:r>
          </w:p>
        </w:tc>
        <w:tc>
          <w:tcPr>
            <w:tcW w:w="992"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1011"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974"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r>
      <w:tr w:rsidR="008A7BA6" w:rsidRPr="0032752E" w:rsidTr="002B7797">
        <w:tc>
          <w:tcPr>
            <w:tcW w:w="567"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3.</w:t>
            </w:r>
          </w:p>
        </w:tc>
        <w:tc>
          <w:tcPr>
            <w:tcW w:w="2127" w:type="dxa"/>
          </w:tcPr>
          <w:p w:rsidR="008A7BA6" w:rsidRPr="0032752E" w:rsidRDefault="008A7BA6" w:rsidP="008A7BA6">
            <w:pPr>
              <w:tabs>
                <w:tab w:val="left" w:pos="5205"/>
              </w:tabs>
              <w:rPr>
                <w:rFonts w:ascii="Arial" w:hAnsi="Arial" w:cs="Arial"/>
                <w:sz w:val="20"/>
                <w:szCs w:val="20"/>
              </w:rPr>
            </w:pPr>
            <w:r w:rsidRPr="0032752E">
              <w:rPr>
                <w:rFonts w:ascii="Arial" w:eastAsia="Times New Roman" w:hAnsi="Arial" w:cs="Arial"/>
                <w:sz w:val="20"/>
                <w:szCs w:val="20"/>
                <w:lang w:eastAsia="ru-RU"/>
              </w:rPr>
              <w:t>Поддержка общ</w:t>
            </w:r>
            <w:r w:rsidRPr="0032752E">
              <w:rPr>
                <w:rFonts w:ascii="Arial" w:eastAsia="Times New Roman" w:hAnsi="Arial" w:cs="Arial"/>
                <w:sz w:val="20"/>
                <w:szCs w:val="20"/>
                <w:lang w:eastAsia="ru-RU"/>
              </w:rPr>
              <w:t>е</w:t>
            </w:r>
            <w:r w:rsidRPr="0032752E">
              <w:rPr>
                <w:rFonts w:ascii="Arial" w:eastAsia="Times New Roman" w:hAnsi="Arial" w:cs="Arial"/>
                <w:sz w:val="20"/>
                <w:szCs w:val="20"/>
                <w:lang w:eastAsia="ru-RU"/>
              </w:rPr>
              <w:t>ственно значимых молодежных ин</w:t>
            </w:r>
            <w:r w:rsidRPr="0032752E">
              <w:rPr>
                <w:rFonts w:ascii="Arial" w:eastAsia="Times New Roman" w:hAnsi="Arial" w:cs="Arial"/>
                <w:sz w:val="20"/>
                <w:szCs w:val="20"/>
                <w:lang w:eastAsia="ru-RU"/>
              </w:rPr>
              <w:t>и</w:t>
            </w:r>
            <w:r w:rsidRPr="0032752E">
              <w:rPr>
                <w:rFonts w:ascii="Arial" w:eastAsia="Times New Roman" w:hAnsi="Arial" w:cs="Arial"/>
                <w:sz w:val="20"/>
                <w:szCs w:val="20"/>
                <w:lang w:eastAsia="ru-RU"/>
              </w:rPr>
              <w:t>циатив и развитие молодежного сам</w:t>
            </w:r>
            <w:r w:rsidRPr="0032752E">
              <w:rPr>
                <w:rFonts w:ascii="Arial" w:eastAsia="Times New Roman" w:hAnsi="Arial" w:cs="Arial"/>
                <w:sz w:val="20"/>
                <w:szCs w:val="20"/>
                <w:lang w:eastAsia="ru-RU"/>
              </w:rPr>
              <w:t>о</w:t>
            </w:r>
            <w:r w:rsidRPr="0032752E">
              <w:rPr>
                <w:rFonts w:ascii="Arial" w:eastAsia="Times New Roman" w:hAnsi="Arial" w:cs="Arial"/>
                <w:sz w:val="20"/>
                <w:szCs w:val="20"/>
                <w:lang w:eastAsia="ru-RU"/>
              </w:rPr>
              <w:t>управления</w:t>
            </w:r>
          </w:p>
        </w:tc>
        <w:tc>
          <w:tcPr>
            <w:tcW w:w="850" w:type="dxa"/>
          </w:tcPr>
          <w:p w:rsidR="008A7BA6" w:rsidRPr="0032752E" w:rsidRDefault="008A7BA6" w:rsidP="00986682">
            <w:pPr>
              <w:tabs>
                <w:tab w:val="left" w:pos="5205"/>
              </w:tabs>
              <w:rPr>
                <w:rFonts w:ascii="Arial" w:hAnsi="Arial" w:cs="Arial"/>
                <w:sz w:val="20"/>
                <w:szCs w:val="20"/>
              </w:rPr>
            </w:pPr>
            <w:r w:rsidRPr="0032752E">
              <w:rPr>
                <w:rFonts w:ascii="Arial" w:hAnsi="Arial" w:cs="Arial"/>
                <w:sz w:val="20"/>
                <w:szCs w:val="20"/>
              </w:rPr>
              <w:t>20</w:t>
            </w:r>
            <w:r w:rsidR="00986682">
              <w:rPr>
                <w:rFonts w:ascii="Arial" w:hAnsi="Arial" w:cs="Arial"/>
                <w:sz w:val="20"/>
                <w:szCs w:val="20"/>
              </w:rPr>
              <w:t>22-2024</w:t>
            </w:r>
          </w:p>
        </w:tc>
        <w:tc>
          <w:tcPr>
            <w:tcW w:w="156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ОДМКСиТ/</w:t>
            </w:r>
          </w:p>
          <w:p w:rsidR="008A7BA6" w:rsidRPr="0032752E" w:rsidRDefault="008A7BA6" w:rsidP="0032752E">
            <w:pPr>
              <w:tabs>
                <w:tab w:val="left" w:pos="5205"/>
              </w:tabs>
              <w:rPr>
                <w:rFonts w:ascii="Arial" w:hAnsi="Arial" w:cs="Arial"/>
                <w:sz w:val="20"/>
                <w:szCs w:val="20"/>
              </w:rPr>
            </w:pPr>
            <w:r w:rsidRPr="0032752E">
              <w:rPr>
                <w:rFonts w:ascii="Arial" w:hAnsi="Arial" w:cs="Arial"/>
                <w:sz w:val="20"/>
                <w:szCs w:val="20"/>
              </w:rPr>
              <w:t xml:space="preserve">МКУ </w:t>
            </w:r>
            <w:r w:rsidR="0032752E">
              <w:rPr>
                <w:rFonts w:ascii="Arial" w:hAnsi="Arial" w:cs="Arial"/>
                <w:sz w:val="20"/>
                <w:szCs w:val="20"/>
              </w:rPr>
              <w:t>«</w:t>
            </w:r>
            <w:r w:rsidRPr="0032752E">
              <w:rPr>
                <w:rFonts w:ascii="Arial" w:hAnsi="Arial" w:cs="Arial"/>
                <w:sz w:val="20"/>
                <w:szCs w:val="20"/>
              </w:rPr>
              <w:t>ЦентрЭле</w:t>
            </w:r>
            <w:r w:rsidRPr="0032752E">
              <w:rPr>
                <w:rFonts w:ascii="Arial" w:hAnsi="Arial" w:cs="Arial"/>
                <w:sz w:val="20"/>
                <w:szCs w:val="20"/>
              </w:rPr>
              <w:t>к</w:t>
            </w:r>
            <w:r w:rsidRPr="0032752E">
              <w:rPr>
                <w:rFonts w:ascii="Arial" w:hAnsi="Arial" w:cs="Arial"/>
                <w:sz w:val="20"/>
                <w:szCs w:val="20"/>
              </w:rPr>
              <w:t>троник»</w:t>
            </w:r>
          </w:p>
        </w:tc>
        <w:tc>
          <w:tcPr>
            <w:tcW w:w="851" w:type="dxa"/>
          </w:tcPr>
          <w:p w:rsidR="008A7BA6" w:rsidRPr="0032752E" w:rsidRDefault="006A0360" w:rsidP="00986682">
            <w:pPr>
              <w:tabs>
                <w:tab w:val="left" w:pos="5205"/>
              </w:tabs>
              <w:rPr>
                <w:rFonts w:ascii="Arial" w:hAnsi="Arial" w:cs="Arial"/>
                <w:sz w:val="20"/>
                <w:szCs w:val="20"/>
              </w:rPr>
            </w:pPr>
            <w:r>
              <w:rPr>
                <w:rFonts w:ascii="Arial" w:hAnsi="Arial" w:cs="Arial"/>
                <w:sz w:val="20"/>
                <w:szCs w:val="20"/>
              </w:rPr>
              <w:t>85,0</w:t>
            </w:r>
          </w:p>
        </w:tc>
        <w:tc>
          <w:tcPr>
            <w:tcW w:w="850" w:type="dxa"/>
          </w:tcPr>
          <w:p w:rsidR="008A7BA6" w:rsidRPr="0032752E" w:rsidRDefault="006A0360" w:rsidP="00986682">
            <w:pPr>
              <w:tabs>
                <w:tab w:val="left" w:pos="5205"/>
              </w:tabs>
              <w:rPr>
                <w:rFonts w:ascii="Arial" w:hAnsi="Arial" w:cs="Arial"/>
                <w:sz w:val="20"/>
                <w:szCs w:val="20"/>
              </w:rPr>
            </w:pPr>
            <w:r>
              <w:rPr>
                <w:rFonts w:ascii="Arial" w:hAnsi="Arial" w:cs="Arial"/>
                <w:sz w:val="20"/>
                <w:szCs w:val="20"/>
              </w:rPr>
              <w:t>85,0</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85,0</w:t>
            </w:r>
          </w:p>
        </w:tc>
        <w:tc>
          <w:tcPr>
            <w:tcW w:w="992"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1011"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974"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r>
      <w:tr w:rsidR="008A7BA6" w:rsidRPr="0032752E" w:rsidTr="002B7797">
        <w:tc>
          <w:tcPr>
            <w:tcW w:w="567"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4.</w:t>
            </w:r>
          </w:p>
        </w:tc>
        <w:tc>
          <w:tcPr>
            <w:tcW w:w="2127" w:type="dxa"/>
          </w:tcPr>
          <w:p w:rsidR="008A7BA6" w:rsidRPr="0032752E" w:rsidRDefault="008A7BA6" w:rsidP="008A7BA6">
            <w:pPr>
              <w:shd w:val="clear" w:color="auto" w:fill="FFFFFF"/>
              <w:jc w:val="both"/>
              <w:rPr>
                <w:rFonts w:ascii="Arial" w:eastAsia="Times New Roman" w:hAnsi="Arial" w:cs="Arial"/>
                <w:sz w:val="20"/>
                <w:szCs w:val="20"/>
                <w:lang w:eastAsia="ru-RU"/>
              </w:rPr>
            </w:pPr>
            <w:r w:rsidRPr="0032752E">
              <w:rPr>
                <w:rFonts w:ascii="Arial" w:eastAsia="Times New Roman" w:hAnsi="Arial" w:cs="Arial"/>
                <w:sz w:val="20"/>
                <w:szCs w:val="20"/>
                <w:lang w:eastAsia="ru-RU"/>
              </w:rPr>
              <w:t>Вовлечение мол</w:t>
            </w:r>
            <w:r w:rsidRPr="0032752E">
              <w:rPr>
                <w:rFonts w:ascii="Arial" w:eastAsia="Times New Roman" w:hAnsi="Arial" w:cs="Arial"/>
                <w:sz w:val="20"/>
                <w:szCs w:val="20"/>
                <w:lang w:eastAsia="ru-RU"/>
              </w:rPr>
              <w:t>о</w:t>
            </w:r>
            <w:r w:rsidRPr="0032752E">
              <w:rPr>
                <w:rFonts w:ascii="Arial" w:eastAsia="Times New Roman" w:hAnsi="Arial" w:cs="Arial"/>
                <w:sz w:val="20"/>
                <w:szCs w:val="20"/>
                <w:lang w:eastAsia="ru-RU"/>
              </w:rPr>
              <w:t xml:space="preserve">дежи </w:t>
            </w:r>
          </w:p>
          <w:p w:rsidR="008A7BA6" w:rsidRPr="000B6B8F" w:rsidRDefault="000B6B8F" w:rsidP="000B6B8F">
            <w:pPr>
              <w:shd w:val="clear" w:color="auto" w:fill="FFFFFF"/>
              <w:jc w:val="both"/>
              <w:rPr>
                <w:rFonts w:ascii="Arial" w:eastAsia="Times New Roman" w:hAnsi="Arial" w:cs="Arial"/>
                <w:sz w:val="20"/>
                <w:szCs w:val="20"/>
                <w:lang w:eastAsia="ru-RU"/>
              </w:rPr>
            </w:pPr>
            <w:r>
              <w:rPr>
                <w:rFonts w:ascii="Arial" w:eastAsia="Times New Roman" w:hAnsi="Arial" w:cs="Arial"/>
                <w:sz w:val="20"/>
                <w:szCs w:val="20"/>
                <w:lang w:eastAsia="ru-RU"/>
              </w:rPr>
              <w:t>в творчество</w:t>
            </w:r>
          </w:p>
        </w:tc>
        <w:tc>
          <w:tcPr>
            <w:tcW w:w="850" w:type="dxa"/>
          </w:tcPr>
          <w:p w:rsidR="008A7BA6" w:rsidRPr="0032752E" w:rsidRDefault="008A7BA6" w:rsidP="00986682">
            <w:pPr>
              <w:tabs>
                <w:tab w:val="left" w:pos="5205"/>
              </w:tabs>
              <w:rPr>
                <w:rFonts w:ascii="Arial" w:hAnsi="Arial" w:cs="Arial"/>
                <w:sz w:val="20"/>
                <w:szCs w:val="20"/>
              </w:rPr>
            </w:pPr>
            <w:r w:rsidRPr="0032752E">
              <w:rPr>
                <w:rFonts w:ascii="Arial" w:hAnsi="Arial" w:cs="Arial"/>
                <w:sz w:val="20"/>
                <w:szCs w:val="20"/>
              </w:rPr>
              <w:t>20</w:t>
            </w:r>
            <w:r w:rsidR="00986682">
              <w:rPr>
                <w:rFonts w:ascii="Arial" w:hAnsi="Arial" w:cs="Arial"/>
                <w:sz w:val="20"/>
                <w:szCs w:val="20"/>
              </w:rPr>
              <w:t>22-2024</w:t>
            </w:r>
          </w:p>
        </w:tc>
        <w:tc>
          <w:tcPr>
            <w:tcW w:w="156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ОДМКСиТ/</w:t>
            </w:r>
          </w:p>
          <w:p w:rsidR="008A7BA6" w:rsidRPr="0032752E" w:rsidRDefault="008A7BA6" w:rsidP="0032752E">
            <w:pPr>
              <w:tabs>
                <w:tab w:val="left" w:pos="5205"/>
              </w:tabs>
              <w:rPr>
                <w:rFonts w:ascii="Arial" w:hAnsi="Arial" w:cs="Arial"/>
                <w:sz w:val="20"/>
                <w:szCs w:val="20"/>
              </w:rPr>
            </w:pPr>
            <w:r w:rsidRPr="0032752E">
              <w:rPr>
                <w:rFonts w:ascii="Arial" w:hAnsi="Arial" w:cs="Arial"/>
                <w:sz w:val="20"/>
                <w:szCs w:val="20"/>
              </w:rPr>
              <w:t xml:space="preserve">МКУ </w:t>
            </w:r>
            <w:r w:rsidR="0032752E">
              <w:rPr>
                <w:rFonts w:ascii="Arial" w:hAnsi="Arial" w:cs="Arial"/>
                <w:sz w:val="20"/>
                <w:szCs w:val="20"/>
              </w:rPr>
              <w:t>«</w:t>
            </w:r>
            <w:r w:rsidRPr="0032752E">
              <w:rPr>
                <w:rFonts w:ascii="Arial" w:hAnsi="Arial" w:cs="Arial"/>
                <w:sz w:val="20"/>
                <w:szCs w:val="20"/>
              </w:rPr>
              <w:t>Центр Электроник»</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237,0</w:t>
            </w:r>
          </w:p>
        </w:tc>
        <w:tc>
          <w:tcPr>
            <w:tcW w:w="850"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237,0</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237,0</w:t>
            </w:r>
          </w:p>
        </w:tc>
        <w:tc>
          <w:tcPr>
            <w:tcW w:w="992"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1011"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974"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r>
      <w:tr w:rsidR="008A7BA6" w:rsidRPr="0032752E" w:rsidTr="002B7797">
        <w:tc>
          <w:tcPr>
            <w:tcW w:w="567"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5.</w:t>
            </w:r>
          </w:p>
        </w:tc>
        <w:tc>
          <w:tcPr>
            <w:tcW w:w="2127" w:type="dxa"/>
          </w:tcPr>
          <w:p w:rsidR="008A7BA6" w:rsidRPr="0032752E" w:rsidRDefault="008A7BA6" w:rsidP="000B6B8F">
            <w:pPr>
              <w:shd w:val="clear" w:color="auto" w:fill="FFFFFF"/>
              <w:rPr>
                <w:rFonts w:ascii="Arial" w:eastAsia="Times New Roman" w:hAnsi="Arial" w:cs="Arial"/>
                <w:sz w:val="20"/>
                <w:szCs w:val="20"/>
                <w:lang w:eastAsia="ru-RU"/>
              </w:rPr>
            </w:pPr>
            <w:r w:rsidRPr="0032752E">
              <w:rPr>
                <w:rFonts w:ascii="Arial" w:eastAsia="Times New Roman" w:hAnsi="Arial" w:cs="Arial"/>
                <w:sz w:val="20"/>
                <w:szCs w:val="20"/>
                <w:lang w:eastAsia="ru-RU"/>
              </w:rPr>
              <w:t>Поддержка эффе</w:t>
            </w:r>
            <w:r w:rsidRPr="0032752E">
              <w:rPr>
                <w:rFonts w:ascii="Arial" w:eastAsia="Times New Roman" w:hAnsi="Arial" w:cs="Arial"/>
                <w:sz w:val="20"/>
                <w:szCs w:val="20"/>
                <w:lang w:eastAsia="ru-RU"/>
              </w:rPr>
              <w:t>к</w:t>
            </w:r>
            <w:r w:rsidRPr="0032752E">
              <w:rPr>
                <w:rFonts w:ascii="Arial" w:eastAsia="Times New Roman" w:hAnsi="Arial" w:cs="Arial"/>
                <w:sz w:val="20"/>
                <w:szCs w:val="20"/>
                <w:lang w:eastAsia="ru-RU"/>
              </w:rPr>
              <w:t>тивных моделей и форм вовлечения молодежи в труд</w:t>
            </w:r>
            <w:r w:rsidRPr="0032752E">
              <w:rPr>
                <w:rFonts w:ascii="Arial" w:eastAsia="Times New Roman" w:hAnsi="Arial" w:cs="Arial"/>
                <w:sz w:val="20"/>
                <w:szCs w:val="20"/>
                <w:lang w:eastAsia="ru-RU"/>
              </w:rPr>
              <w:t>о</w:t>
            </w:r>
            <w:r w:rsidRPr="0032752E">
              <w:rPr>
                <w:rFonts w:ascii="Arial" w:eastAsia="Times New Roman" w:hAnsi="Arial" w:cs="Arial"/>
                <w:sz w:val="20"/>
                <w:szCs w:val="20"/>
                <w:lang w:eastAsia="ru-RU"/>
              </w:rPr>
              <w:t>вую и предприн</w:t>
            </w:r>
            <w:r w:rsidRPr="0032752E">
              <w:rPr>
                <w:rFonts w:ascii="Arial" w:eastAsia="Times New Roman" w:hAnsi="Arial" w:cs="Arial"/>
                <w:sz w:val="20"/>
                <w:szCs w:val="20"/>
                <w:lang w:eastAsia="ru-RU"/>
              </w:rPr>
              <w:t>и</w:t>
            </w:r>
            <w:r w:rsidRPr="0032752E">
              <w:rPr>
                <w:rFonts w:ascii="Arial" w:eastAsia="Times New Roman" w:hAnsi="Arial" w:cs="Arial"/>
                <w:sz w:val="20"/>
                <w:szCs w:val="20"/>
                <w:lang w:eastAsia="ru-RU"/>
              </w:rPr>
              <w:t>мательскую де</w:t>
            </w:r>
            <w:r w:rsidRPr="0032752E">
              <w:rPr>
                <w:rFonts w:ascii="Arial" w:eastAsia="Times New Roman" w:hAnsi="Arial" w:cs="Arial"/>
                <w:sz w:val="20"/>
                <w:szCs w:val="20"/>
                <w:lang w:eastAsia="ru-RU"/>
              </w:rPr>
              <w:t>я</w:t>
            </w:r>
            <w:r w:rsidRPr="0032752E">
              <w:rPr>
                <w:rFonts w:ascii="Arial" w:eastAsia="Times New Roman" w:hAnsi="Arial" w:cs="Arial"/>
                <w:sz w:val="20"/>
                <w:szCs w:val="20"/>
                <w:lang w:eastAsia="ru-RU"/>
              </w:rPr>
              <w:t>тельность.</w:t>
            </w:r>
          </w:p>
          <w:p w:rsidR="008A7BA6" w:rsidRPr="000B6B8F" w:rsidRDefault="008A7BA6" w:rsidP="000B6B8F">
            <w:pPr>
              <w:shd w:val="clear" w:color="auto" w:fill="FFFFFF"/>
              <w:rPr>
                <w:rFonts w:ascii="Arial" w:eastAsia="Times New Roman" w:hAnsi="Arial" w:cs="Arial"/>
                <w:sz w:val="20"/>
                <w:szCs w:val="20"/>
                <w:lang w:eastAsia="ru-RU"/>
              </w:rPr>
            </w:pPr>
            <w:r w:rsidRPr="0032752E">
              <w:rPr>
                <w:rFonts w:ascii="Arial" w:hAnsi="Arial" w:cs="Arial"/>
                <w:sz w:val="20"/>
                <w:szCs w:val="20"/>
              </w:rPr>
              <w:t>Обеспечение вр</w:t>
            </w:r>
            <w:r w:rsidRPr="0032752E">
              <w:rPr>
                <w:rFonts w:ascii="Arial" w:hAnsi="Arial" w:cs="Arial"/>
                <w:sz w:val="20"/>
                <w:szCs w:val="20"/>
              </w:rPr>
              <w:t>е</w:t>
            </w:r>
            <w:r w:rsidRPr="0032752E">
              <w:rPr>
                <w:rFonts w:ascii="Arial" w:hAnsi="Arial" w:cs="Arial"/>
                <w:sz w:val="20"/>
                <w:szCs w:val="20"/>
              </w:rPr>
              <w:t>менной  занятости  подростков  в  св</w:t>
            </w:r>
            <w:r w:rsidRPr="0032752E">
              <w:rPr>
                <w:rFonts w:ascii="Arial" w:hAnsi="Arial" w:cs="Arial"/>
                <w:sz w:val="20"/>
                <w:szCs w:val="20"/>
              </w:rPr>
              <w:t>о</w:t>
            </w:r>
            <w:r w:rsidRPr="0032752E">
              <w:rPr>
                <w:rFonts w:ascii="Arial" w:hAnsi="Arial" w:cs="Arial"/>
                <w:sz w:val="20"/>
                <w:szCs w:val="20"/>
              </w:rPr>
              <w:t>бодное  от учебы  время</w:t>
            </w:r>
          </w:p>
        </w:tc>
        <w:tc>
          <w:tcPr>
            <w:tcW w:w="85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20</w:t>
            </w:r>
            <w:r w:rsidR="00986682">
              <w:rPr>
                <w:rFonts w:ascii="Arial" w:hAnsi="Arial" w:cs="Arial"/>
                <w:sz w:val="20"/>
                <w:szCs w:val="20"/>
              </w:rPr>
              <w:t>22-2024</w:t>
            </w:r>
          </w:p>
          <w:p w:rsidR="008A7BA6" w:rsidRPr="0032752E" w:rsidRDefault="008A7BA6" w:rsidP="008A7BA6">
            <w:pPr>
              <w:rPr>
                <w:rFonts w:ascii="Arial" w:hAnsi="Arial" w:cs="Arial"/>
                <w:sz w:val="20"/>
                <w:szCs w:val="20"/>
              </w:rPr>
            </w:pPr>
          </w:p>
          <w:p w:rsidR="008A7BA6" w:rsidRPr="0032752E" w:rsidRDefault="008A7BA6" w:rsidP="008A7BA6">
            <w:pPr>
              <w:rPr>
                <w:rFonts w:ascii="Arial" w:hAnsi="Arial" w:cs="Arial"/>
                <w:sz w:val="20"/>
                <w:szCs w:val="20"/>
              </w:rPr>
            </w:pPr>
          </w:p>
          <w:p w:rsidR="008A7BA6" w:rsidRPr="0032752E" w:rsidRDefault="008A7BA6" w:rsidP="008A7BA6">
            <w:pPr>
              <w:rPr>
                <w:rFonts w:ascii="Arial" w:hAnsi="Arial" w:cs="Arial"/>
                <w:sz w:val="20"/>
                <w:szCs w:val="20"/>
              </w:rPr>
            </w:pPr>
          </w:p>
          <w:p w:rsidR="009133E7" w:rsidRDefault="009133E7" w:rsidP="008A7BA6">
            <w:pPr>
              <w:rPr>
                <w:rFonts w:ascii="Arial" w:hAnsi="Arial" w:cs="Arial"/>
                <w:sz w:val="20"/>
                <w:szCs w:val="20"/>
              </w:rPr>
            </w:pPr>
          </w:p>
          <w:p w:rsidR="009133E7" w:rsidRDefault="009133E7" w:rsidP="008A7BA6">
            <w:pPr>
              <w:rPr>
                <w:rFonts w:ascii="Arial" w:hAnsi="Arial" w:cs="Arial"/>
                <w:sz w:val="20"/>
                <w:szCs w:val="20"/>
              </w:rPr>
            </w:pPr>
          </w:p>
          <w:p w:rsidR="009133E7" w:rsidRDefault="009133E7" w:rsidP="008A7BA6">
            <w:pPr>
              <w:rPr>
                <w:rFonts w:ascii="Arial" w:hAnsi="Arial" w:cs="Arial"/>
                <w:sz w:val="20"/>
                <w:szCs w:val="20"/>
              </w:rPr>
            </w:pPr>
          </w:p>
          <w:p w:rsidR="009133E7" w:rsidRDefault="009133E7" w:rsidP="008A7BA6">
            <w:pPr>
              <w:rPr>
                <w:rFonts w:ascii="Arial" w:hAnsi="Arial" w:cs="Arial"/>
                <w:sz w:val="20"/>
                <w:szCs w:val="20"/>
              </w:rPr>
            </w:pPr>
          </w:p>
          <w:p w:rsidR="008A7BA6" w:rsidRPr="0032752E" w:rsidRDefault="008A7BA6" w:rsidP="008A7BA6">
            <w:pPr>
              <w:rPr>
                <w:rFonts w:ascii="Arial" w:hAnsi="Arial" w:cs="Arial"/>
                <w:sz w:val="20"/>
                <w:szCs w:val="20"/>
              </w:rPr>
            </w:pPr>
            <w:r w:rsidRPr="0032752E">
              <w:rPr>
                <w:rFonts w:ascii="Arial" w:hAnsi="Arial" w:cs="Arial"/>
                <w:sz w:val="20"/>
                <w:szCs w:val="20"/>
              </w:rPr>
              <w:t>Июнь-август</w:t>
            </w:r>
          </w:p>
        </w:tc>
        <w:tc>
          <w:tcPr>
            <w:tcW w:w="156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ОДМКСиТ/</w:t>
            </w:r>
          </w:p>
          <w:p w:rsidR="008A7BA6" w:rsidRPr="0032752E" w:rsidRDefault="008A7BA6" w:rsidP="0032752E">
            <w:pPr>
              <w:tabs>
                <w:tab w:val="left" w:pos="5205"/>
              </w:tabs>
              <w:rPr>
                <w:rFonts w:ascii="Arial" w:hAnsi="Arial" w:cs="Arial"/>
                <w:sz w:val="20"/>
                <w:szCs w:val="20"/>
              </w:rPr>
            </w:pPr>
            <w:r w:rsidRPr="0032752E">
              <w:rPr>
                <w:rFonts w:ascii="Arial" w:hAnsi="Arial" w:cs="Arial"/>
                <w:sz w:val="20"/>
                <w:szCs w:val="20"/>
              </w:rPr>
              <w:t xml:space="preserve">МКУ </w:t>
            </w:r>
            <w:r w:rsidR="0032752E">
              <w:rPr>
                <w:rFonts w:ascii="Arial" w:hAnsi="Arial" w:cs="Arial"/>
                <w:sz w:val="20"/>
                <w:szCs w:val="20"/>
              </w:rPr>
              <w:t>«</w:t>
            </w:r>
            <w:r w:rsidRPr="0032752E">
              <w:rPr>
                <w:rFonts w:ascii="Arial" w:hAnsi="Arial" w:cs="Arial"/>
                <w:sz w:val="20"/>
                <w:szCs w:val="20"/>
              </w:rPr>
              <w:t>Центр Электроник»</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240,0</w:t>
            </w:r>
          </w:p>
        </w:tc>
        <w:tc>
          <w:tcPr>
            <w:tcW w:w="850"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240,0</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240,0</w:t>
            </w:r>
          </w:p>
        </w:tc>
        <w:tc>
          <w:tcPr>
            <w:tcW w:w="992"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1011"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974"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r>
      <w:tr w:rsidR="008A7BA6" w:rsidRPr="0032752E" w:rsidTr="002B7797">
        <w:tc>
          <w:tcPr>
            <w:tcW w:w="567"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6.</w:t>
            </w:r>
          </w:p>
        </w:tc>
        <w:tc>
          <w:tcPr>
            <w:tcW w:w="2127" w:type="dxa"/>
          </w:tcPr>
          <w:p w:rsidR="008A7BA6" w:rsidRPr="0032752E" w:rsidRDefault="008A7BA6" w:rsidP="000B6B8F">
            <w:pPr>
              <w:shd w:val="clear" w:color="auto" w:fill="FFFFFF"/>
              <w:rPr>
                <w:rFonts w:ascii="Arial" w:eastAsia="Times New Roman" w:hAnsi="Arial" w:cs="Arial"/>
                <w:sz w:val="20"/>
                <w:szCs w:val="20"/>
                <w:lang w:eastAsia="ru-RU"/>
              </w:rPr>
            </w:pPr>
            <w:r w:rsidRPr="0032752E">
              <w:rPr>
                <w:rFonts w:ascii="Arial" w:eastAsia="Times New Roman" w:hAnsi="Arial" w:cs="Arial"/>
                <w:sz w:val="20"/>
                <w:szCs w:val="20"/>
                <w:lang w:eastAsia="ru-RU"/>
              </w:rPr>
              <w:t>Развитие деятел</w:t>
            </w:r>
            <w:r w:rsidRPr="0032752E">
              <w:rPr>
                <w:rFonts w:ascii="Arial" w:eastAsia="Times New Roman" w:hAnsi="Arial" w:cs="Arial"/>
                <w:sz w:val="20"/>
                <w:szCs w:val="20"/>
                <w:lang w:eastAsia="ru-RU"/>
              </w:rPr>
              <w:t>ь</w:t>
            </w:r>
            <w:r w:rsidRPr="0032752E">
              <w:rPr>
                <w:rFonts w:ascii="Arial" w:eastAsia="Times New Roman" w:hAnsi="Arial" w:cs="Arial"/>
                <w:sz w:val="20"/>
                <w:szCs w:val="20"/>
                <w:lang w:eastAsia="ru-RU"/>
              </w:rPr>
              <w:t>ности, направле</w:t>
            </w:r>
            <w:r w:rsidRPr="0032752E">
              <w:rPr>
                <w:rFonts w:ascii="Arial" w:eastAsia="Times New Roman" w:hAnsi="Arial" w:cs="Arial"/>
                <w:sz w:val="20"/>
                <w:szCs w:val="20"/>
                <w:lang w:eastAsia="ru-RU"/>
              </w:rPr>
              <w:t>н</w:t>
            </w:r>
            <w:r w:rsidRPr="0032752E">
              <w:rPr>
                <w:rFonts w:ascii="Arial" w:eastAsia="Times New Roman" w:hAnsi="Arial" w:cs="Arial"/>
                <w:sz w:val="20"/>
                <w:szCs w:val="20"/>
                <w:lang w:eastAsia="ru-RU"/>
              </w:rPr>
              <w:t>ной на формиров</w:t>
            </w:r>
            <w:r w:rsidRPr="0032752E">
              <w:rPr>
                <w:rFonts w:ascii="Arial" w:eastAsia="Times New Roman" w:hAnsi="Arial" w:cs="Arial"/>
                <w:sz w:val="20"/>
                <w:szCs w:val="20"/>
                <w:lang w:eastAsia="ru-RU"/>
              </w:rPr>
              <w:t>а</w:t>
            </w:r>
            <w:r w:rsidRPr="0032752E">
              <w:rPr>
                <w:rFonts w:ascii="Arial" w:eastAsia="Times New Roman" w:hAnsi="Arial" w:cs="Arial"/>
                <w:sz w:val="20"/>
                <w:szCs w:val="20"/>
                <w:lang w:eastAsia="ru-RU"/>
              </w:rPr>
              <w:t>ние здорового о</w:t>
            </w:r>
            <w:r w:rsidRPr="0032752E">
              <w:rPr>
                <w:rFonts w:ascii="Arial" w:eastAsia="Times New Roman" w:hAnsi="Arial" w:cs="Arial"/>
                <w:sz w:val="20"/>
                <w:szCs w:val="20"/>
                <w:lang w:eastAsia="ru-RU"/>
              </w:rPr>
              <w:t>б</w:t>
            </w:r>
            <w:r w:rsidRPr="0032752E">
              <w:rPr>
                <w:rFonts w:ascii="Arial" w:eastAsia="Times New Roman" w:hAnsi="Arial" w:cs="Arial"/>
                <w:sz w:val="20"/>
                <w:szCs w:val="20"/>
                <w:lang w:eastAsia="ru-RU"/>
              </w:rPr>
              <w:t>раза жизни проф</w:t>
            </w:r>
            <w:r w:rsidRPr="0032752E">
              <w:rPr>
                <w:rFonts w:ascii="Arial" w:eastAsia="Times New Roman" w:hAnsi="Arial" w:cs="Arial"/>
                <w:sz w:val="20"/>
                <w:szCs w:val="20"/>
                <w:lang w:eastAsia="ru-RU"/>
              </w:rPr>
              <w:t>и</w:t>
            </w:r>
            <w:r w:rsidRPr="0032752E">
              <w:rPr>
                <w:rFonts w:ascii="Arial" w:eastAsia="Times New Roman" w:hAnsi="Arial" w:cs="Arial"/>
                <w:sz w:val="20"/>
                <w:szCs w:val="20"/>
                <w:lang w:eastAsia="ru-RU"/>
              </w:rPr>
              <w:t>лактику асоциал</w:t>
            </w:r>
            <w:r w:rsidRPr="0032752E">
              <w:rPr>
                <w:rFonts w:ascii="Arial" w:eastAsia="Times New Roman" w:hAnsi="Arial" w:cs="Arial"/>
                <w:sz w:val="20"/>
                <w:szCs w:val="20"/>
                <w:lang w:eastAsia="ru-RU"/>
              </w:rPr>
              <w:t>ь</w:t>
            </w:r>
            <w:r w:rsidRPr="0032752E">
              <w:rPr>
                <w:rFonts w:ascii="Arial" w:eastAsia="Times New Roman" w:hAnsi="Arial" w:cs="Arial"/>
                <w:sz w:val="20"/>
                <w:szCs w:val="20"/>
                <w:lang w:eastAsia="ru-RU"/>
              </w:rPr>
              <w:t>ных явлений, пр</w:t>
            </w:r>
            <w:r w:rsidRPr="0032752E">
              <w:rPr>
                <w:rFonts w:ascii="Arial" w:eastAsia="Times New Roman" w:hAnsi="Arial" w:cs="Arial"/>
                <w:sz w:val="20"/>
                <w:szCs w:val="20"/>
                <w:lang w:eastAsia="ru-RU"/>
              </w:rPr>
              <w:t>о</w:t>
            </w:r>
            <w:r w:rsidRPr="0032752E">
              <w:rPr>
                <w:rFonts w:ascii="Arial" w:eastAsia="Times New Roman" w:hAnsi="Arial" w:cs="Arial"/>
                <w:sz w:val="20"/>
                <w:szCs w:val="20"/>
                <w:lang w:eastAsia="ru-RU"/>
              </w:rPr>
              <w:t>тиводействие эк</w:t>
            </w:r>
            <w:r w:rsidRPr="0032752E">
              <w:rPr>
                <w:rFonts w:ascii="Arial" w:eastAsia="Times New Roman" w:hAnsi="Arial" w:cs="Arial"/>
                <w:sz w:val="20"/>
                <w:szCs w:val="20"/>
                <w:lang w:eastAsia="ru-RU"/>
              </w:rPr>
              <w:t>с</w:t>
            </w:r>
            <w:r w:rsidRPr="0032752E">
              <w:rPr>
                <w:rFonts w:ascii="Arial" w:eastAsia="Times New Roman" w:hAnsi="Arial" w:cs="Arial"/>
                <w:sz w:val="20"/>
                <w:szCs w:val="20"/>
                <w:lang w:eastAsia="ru-RU"/>
              </w:rPr>
              <w:t>тремизму и идеол</w:t>
            </w:r>
            <w:r w:rsidRPr="0032752E">
              <w:rPr>
                <w:rFonts w:ascii="Arial" w:eastAsia="Times New Roman" w:hAnsi="Arial" w:cs="Arial"/>
                <w:sz w:val="20"/>
                <w:szCs w:val="20"/>
                <w:lang w:eastAsia="ru-RU"/>
              </w:rPr>
              <w:t>о</w:t>
            </w:r>
            <w:r w:rsidRPr="0032752E">
              <w:rPr>
                <w:rFonts w:ascii="Arial" w:eastAsia="Times New Roman" w:hAnsi="Arial" w:cs="Arial"/>
                <w:sz w:val="20"/>
                <w:szCs w:val="20"/>
                <w:lang w:eastAsia="ru-RU"/>
              </w:rPr>
              <w:t>гии терроризма в молодежной среде</w:t>
            </w:r>
          </w:p>
        </w:tc>
        <w:tc>
          <w:tcPr>
            <w:tcW w:w="850" w:type="dxa"/>
          </w:tcPr>
          <w:p w:rsidR="008A7BA6" w:rsidRPr="0032752E" w:rsidRDefault="008A7BA6" w:rsidP="00986682">
            <w:pPr>
              <w:tabs>
                <w:tab w:val="left" w:pos="5205"/>
              </w:tabs>
              <w:rPr>
                <w:rFonts w:ascii="Arial" w:hAnsi="Arial" w:cs="Arial"/>
                <w:sz w:val="20"/>
                <w:szCs w:val="20"/>
              </w:rPr>
            </w:pPr>
            <w:r w:rsidRPr="0032752E">
              <w:rPr>
                <w:rFonts w:ascii="Arial" w:hAnsi="Arial" w:cs="Arial"/>
                <w:sz w:val="20"/>
                <w:szCs w:val="20"/>
              </w:rPr>
              <w:t>20</w:t>
            </w:r>
            <w:r w:rsidR="00986682">
              <w:rPr>
                <w:rFonts w:ascii="Arial" w:hAnsi="Arial" w:cs="Arial"/>
                <w:sz w:val="20"/>
                <w:szCs w:val="20"/>
              </w:rPr>
              <w:t>22-2024</w:t>
            </w:r>
          </w:p>
        </w:tc>
        <w:tc>
          <w:tcPr>
            <w:tcW w:w="156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ОДМКСиТ/</w:t>
            </w:r>
          </w:p>
          <w:p w:rsidR="008A7BA6" w:rsidRPr="0032752E" w:rsidRDefault="007D59A3" w:rsidP="008A7BA6">
            <w:pPr>
              <w:tabs>
                <w:tab w:val="left" w:pos="5205"/>
              </w:tabs>
              <w:rPr>
                <w:rFonts w:ascii="Arial" w:hAnsi="Arial" w:cs="Arial"/>
                <w:sz w:val="20"/>
                <w:szCs w:val="20"/>
              </w:rPr>
            </w:pPr>
            <w:r>
              <w:rPr>
                <w:rFonts w:ascii="Arial" w:hAnsi="Arial" w:cs="Arial"/>
                <w:sz w:val="20"/>
                <w:szCs w:val="20"/>
              </w:rPr>
              <w:t xml:space="preserve">МКУ «Центр </w:t>
            </w:r>
            <w:r w:rsidR="008A7BA6" w:rsidRPr="0032752E">
              <w:rPr>
                <w:rFonts w:ascii="Arial" w:hAnsi="Arial" w:cs="Arial"/>
                <w:sz w:val="20"/>
                <w:szCs w:val="20"/>
              </w:rPr>
              <w:t>Электроник»</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7</w:t>
            </w:r>
            <w:r w:rsidR="00986682">
              <w:rPr>
                <w:rFonts w:ascii="Arial" w:hAnsi="Arial" w:cs="Arial"/>
                <w:sz w:val="20"/>
                <w:szCs w:val="20"/>
              </w:rPr>
              <w:t>,0</w:t>
            </w:r>
          </w:p>
        </w:tc>
        <w:tc>
          <w:tcPr>
            <w:tcW w:w="850"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7</w:t>
            </w:r>
            <w:r w:rsidR="00986682">
              <w:rPr>
                <w:rFonts w:ascii="Arial" w:hAnsi="Arial" w:cs="Arial"/>
                <w:sz w:val="20"/>
                <w:szCs w:val="20"/>
              </w:rPr>
              <w:t>,0</w:t>
            </w:r>
          </w:p>
        </w:tc>
        <w:tc>
          <w:tcPr>
            <w:tcW w:w="851" w:type="dxa"/>
          </w:tcPr>
          <w:p w:rsidR="008A7BA6" w:rsidRPr="0032752E" w:rsidRDefault="006A0360" w:rsidP="00C17727">
            <w:pPr>
              <w:tabs>
                <w:tab w:val="left" w:pos="5205"/>
              </w:tabs>
              <w:rPr>
                <w:rFonts w:ascii="Arial" w:hAnsi="Arial" w:cs="Arial"/>
                <w:sz w:val="20"/>
                <w:szCs w:val="20"/>
              </w:rPr>
            </w:pPr>
            <w:r>
              <w:rPr>
                <w:rFonts w:ascii="Arial" w:hAnsi="Arial" w:cs="Arial"/>
                <w:sz w:val="20"/>
                <w:szCs w:val="20"/>
              </w:rPr>
              <w:t>7</w:t>
            </w:r>
            <w:r w:rsidR="00986682">
              <w:rPr>
                <w:rFonts w:ascii="Arial" w:hAnsi="Arial" w:cs="Arial"/>
                <w:sz w:val="20"/>
                <w:szCs w:val="20"/>
              </w:rPr>
              <w:t>,0</w:t>
            </w:r>
          </w:p>
        </w:tc>
        <w:tc>
          <w:tcPr>
            <w:tcW w:w="992"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1011"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974"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r>
      <w:tr w:rsidR="008A7BA6" w:rsidRPr="0032752E" w:rsidTr="002B7797">
        <w:tc>
          <w:tcPr>
            <w:tcW w:w="567"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7.</w:t>
            </w:r>
          </w:p>
        </w:tc>
        <w:tc>
          <w:tcPr>
            <w:tcW w:w="2127" w:type="dxa"/>
          </w:tcPr>
          <w:p w:rsidR="008A7BA6" w:rsidRPr="0032752E" w:rsidRDefault="008A7BA6" w:rsidP="008A7BA6">
            <w:pPr>
              <w:shd w:val="clear" w:color="auto" w:fill="FFFFFF"/>
              <w:jc w:val="both"/>
              <w:rPr>
                <w:rFonts w:ascii="Arial" w:eastAsia="Times New Roman" w:hAnsi="Arial" w:cs="Arial"/>
                <w:sz w:val="20"/>
                <w:szCs w:val="20"/>
                <w:lang w:eastAsia="ru-RU"/>
              </w:rPr>
            </w:pPr>
            <w:r w:rsidRPr="0032752E">
              <w:rPr>
                <w:rFonts w:ascii="Arial" w:eastAsia="Times New Roman" w:hAnsi="Arial" w:cs="Arial"/>
                <w:sz w:val="20"/>
                <w:szCs w:val="20"/>
                <w:lang w:eastAsia="ru-RU"/>
              </w:rPr>
              <w:t>Содействие разв</w:t>
            </w:r>
            <w:r w:rsidRPr="0032752E">
              <w:rPr>
                <w:rFonts w:ascii="Arial" w:eastAsia="Times New Roman" w:hAnsi="Arial" w:cs="Arial"/>
                <w:sz w:val="20"/>
                <w:szCs w:val="20"/>
                <w:lang w:eastAsia="ru-RU"/>
              </w:rPr>
              <w:t>и</w:t>
            </w:r>
            <w:r w:rsidRPr="0032752E">
              <w:rPr>
                <w:rFonts w:ascii="Arial" w:eastAsia="Times New Roman" w:hAnsi="Arial" w:cs="Arial"/>
                <w:sz w:val="20"/>
                <w:szCs w:val="20"/>
                <w:lang w:eastAsia="ru-RU"/>
              </w:rPr>
              <w:lastRenderedPageBreak/>
              <w:t>тию гражданско-патриотического и духовно-нравственного во</w:t>
            </w:r>
            <w:r w:rsidRPr="0032752E">
              <w:rPr>
                <w:rFonts w:ascii="Arial" w:eastAsia="Times New Roman" w:hAnsi="Arial" w:cs="Arial"/>
                <w:sz w:val="20"/>
                <w:szCs w:val="20"/>
                <w:lang w:eastAsia="ru-RU"/>
              </w:rPr>
              <w:t>с</w:t>
            </w:r>
            <w:r w:rsidRPr="0032752E">
              <w:rPr>
                <w:rFonts w:ascii="Arial" w:eastAsia="Times New Roman" w:hAnsi="Arial" w:cs="Arial"/>
                <w:sz w:val="20"/>
                <w:szCs w:val="20"/>
                <w:lang w:eastAsia="ru-RU"/>
              </w:rPr>
              <w:t>питания молодежи</w:t>
            </w:r>
          </w:p>
        </w:tc>
        <w:tc>
          <w:tcPr>
            <w:tcW w:w="850" w:type="dxa"/>
          </w:tcPr>
          <w:p w:rsidR="008A7BA6" w:rsidRPr="0032752E" w:rsidRDefault="008A7BA6" w:rsidP="00986682">
            <w:pPr>
              <w:tabs>
                <w:tab w:val="left" w:pos="5205"/>
              </w:tabs>
              <w:rPr>
                <w:rFonts w:ascii="Arial" w:hAnsi="Arial" w:cs="Arial"/>
                <w:sz w:val="20"/>
                <w:szCs w:val="20"/>
              </w:rPr>
            </w:pPr>
            <w:r w:rsidRPr="0032752E">
              <w:rPr>
                <w:rFonts w:ascii="Arial" w:hAnsi="Arial" w:cs="Arial"/>
                <w:sz w:val="20"/>
                <w:szCs w:val="20"/>
              </w:rPr>
              <w:lastRenderedPageBreak/>
              <w:t>20</w:t>
            </w:r>
            <w:r w:rsidR="00986682">
              <w:rPr>
                <w:rFonts w:ascii="Arial" w:hAnsi="Arial" w:cs="Arial"/>
                <w:sz w:val="20"/>
                <w:szCs w:val="20"/>
              </w:rPr>
              <w:t>22-</w:t>
            </w:r>
            <w:r w:rsidR="00986682">
              <w:rPr>
                <w:rFonts w:ascii="Arial" w:hAnsi="Arial" w:cs="Arial"/>
                <w:sz w:val="20"/>
                <w:szCs w:val="20"/>
              </w:rPr>
              <w:lastRenderedPageBreak/>
              <w:t>2024</w:t>
            </w:r>
          </w:p>
        </w:tc>
        <w:tc>
          <w:tcPr>
            <w:tcW w:w="156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lastRenderedPageBreak/>
              <w:t>ОДМКСиТ/</w:t>
            </w:r>
          </w:p>
          <w:p w:rsidR="008A7BA6" w:rsidRPr="0032752E" w:rsidRDefault="008A7BA6" w:rsidP="007D59A3">
            <w:pPr>
              <w:tabs>
                <w:tab w:val="left" w:pos="5205"/>
              </w:tabs>
              <w:rPr>
                <w:rFonts w:ascii="Arial" w:hAnsi="Arial" w:cs="Arial"/>
                <w:sz w:val="20"/>
                <w:szCs w:val="20"/>
              </w:rPr>
            </w:pPr>
            <w:r w:rsidRPr="0032752E">
              <w:rPr>
                <w:rFonts w:ascii="Arial" w:hAnsi="Arial" w:cs="Arial"/>
                <w:sz w:val="20"/>
                <w:szCs w:val="20"/>
              </w:rPr>
              <w:lastRenderedPageBreak/>
              <w:t xml:space="preserve">МКУ </w:t>
            </w:r>
            <w:r w:rsidR="007D59A3">
              <w:rPr>
                <w:rFonts w:ascii="Arial" w:hAnsi="Arial" w:cs="Arial"/>
                <w:sz w:val="20"/>
                <w:szCs w:val="20"/>
              </w:rPr>
              <w:t xml:space="preserve"> «</w:t>
            </w:r>
            <w:r w:rsidRPr="0032752E">
              <w:rPr>
                <w:rFonts w:ascii="Arial" w:hAnsi="Arial" w:cs="Arial"/>
                <w:sz w:val="20"/>
                <w:szCs w:val="20"/>
              </w:rPr>
              <w:t>Центр Электроник»</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lastRenderedPageBreak/>
              <w:t>172</w:t>
            </w:r>
            <w:r w:rsidR="00986682">
              <w:rPr>
                <w:rFonts w:ascii="Arial" w:hAnsi="Arial" w:cs="Arial"/>
                <w:sz w:val="20"/>
                <w:szCs w:val="20"/>
              </w:rPr>
              <w:t>,0</w:t>
            </w:r>
          </w:p>
        </w:tc>
        <w:tc>
          <w:tcPr>
            <w:tcW w:w="850"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172</w:t>
            </w:r>
            <w:r w:rsidR="00986682">
              <w:rPr>
                <w:rFonts w:ascii="Arial" w:hAnsi="Arial" w:cs="Arial"/>
                <w:sz w:val="20"/>
                <w:szCs w:val="20"/>
              </w:rPr>
              <w:t>,0</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172</w:t>
            </w:r>
            <w:r w:rsidR="00986682">
              <w:rPr>
                <w:rFonts w:ascii="Arial" w:hAnsi="Arial" w:cs="Arial"/>
                <w:sz w:val="20"/>
                <w:szCs w:val="20"/>
              </w:rPr>
              <w:t>,0</w:t>
            </w:r>
          </w:p>
        </w:tc>
        <w:tc>
          <w:tcPr>
            <w:tcW w:w="992"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lastRenderedPageBreak/>
              <w:t>ный бюджет</w:t>
            </w:r>
          </w:p>
        </w:tc>
        <w:tc>
          <w:tcPr>
            <w:tcW w:w="1011"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lastRenderedPageBreak/>
              <w:t>Райо</w:t>
            </w:r>
            <w:r w:rsidRPr="0032752E">
              <w:rPr>
                <w:rFonts w:ascii="Arial" w:hAnsi="Arial" w:cs="Arial"/>
                <w:sz w:val="20"/>
                <w:szCs w:val="20"/>
              </w:rPr>
              <w:t>н</w:t>
            </w:r>
            <w:r w:rsidRPr="0032752E">
              <w:rPr>
                <w:rFonts w:ascii="Arial" w:hAnsi="Arial" w:cs="Arial"/>
                <w:sz w:val="20"/>
                <w:szCs w:val="20"/>
              </w:rPr>
              <w:lastRenderedPageBreak/>
              <w:t>ный бюджет</w:t>
            </w:r>
          </w:p>
        </w:tc>
        <w:tc>
          <w:tcPr>
            <w:tcW w:w="974"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lastRenderedPageBreak/>
              <w:t>Райо</w:t>
            </w:r>
            <w:r w:rsidRPr="0032752E">
              <w:rPr>
                <w:rFonts w:ascii="Arial" w:hAnsi="Arial" w:cs="Arial"/>
                <w:sz w:val="20"/>
                <w:szCs w:val="20"/>
              </w:rPr>
              <w:t>н</w:t>
            </w:r>
            <w:r w:rsidRPr="0032752E">
              <w:rPr>
                <w:rFonts w:ascii="Arial" w:hAnsi="Arial" w:cs="Arial"/>
                <w:sz w:val="20"/>
                <w:szCs w:val="20"/>
              </w:rPr>
              <w:lastRenderedPageBreak/>
              <w:t>ный бюджет</w:t>
            </w:r>
          </w:p>
        </w:tc>
      </w:tr>
      <w:tr w:rsidR="008A7BA6" w:rsidRPr="0032752E" w:rsidTr="002B7797">
        <w:tc>
          <w:tcPr>
            <w:tcW w:w="567"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lastRenderedPageBreak/>
              <w:t>8.</w:t>
            </w:r>
          </w:p>
        </w:tc>
        <w:tc>
          <w:tcPr>
            <w:tcW w:w="2127" w:type="dxa"/>
          </w:tcPr>
          <w:p w:rsidR="008A7BA6" w:rsidRPr="0032752E" w:rsidRDefault="008A7BA6" w:rsidP="000B6B8F">
            <w:pPr>
              <w:shd w:val="clear" w:color="auto" w:fill="FFFFFF"/>
              <w:rPr>
                <w:rFonts w:ascii="Arial" w:eastAsia="Times New Roman" w:hAnsi="Arial" w:cs="Arial"/>
                <w:sz w:val="20"/>
                <w:szCs w:val="20"/>
                <w:lang w:eastAsia="ru-RU"/>
              </w:rPr>
            </w:pPr>
            <w:r w:rsidRPr="0032752E">
              <w:rPr>
                <w:rFonts w:ascii="Arial" w:eastAsia="Times New Roman" w:hAnsi="Arial" w:cs="Arial"/>
                <w:sz w:val="20"/>
                <w:szCs w:val="20"/>
                <w:lang w:eastAsia="ru-RU"/>
              </w:rPr>
              <w:t>Сохранение и укрепление семе</w:t>
            </w:r>
            <w:r w:rsidRPr="0032752E">
              <w:rPr>
                <w:rFonts w:ascii="Arial" w:eastAsia="Times New Roman" w:hAnsi="Arial" w:cs="Arial"/>
                <w:sz w:val="20"/>
                <w:szCs w:val="20"/>
                <w:lang w:eastAsia="ru-RU"/>
              </w:rPr>
              <w:t>й</w:t>
            </w:r>
            <w:r w:rsidRPr="0032752E">
              <w:rPr>
                <w:rFonts w:ascii="Arial" w:eastAsia="Times New Roman" w:hAnsi="Arial" w:cs="Arial"/>
                <w:sz w:val="20"/>
                <w:szCs w:val="20"/>
                <w:lang w:eastAsia="ru-RU"/>
              </w:rPr>
              <w:t>ных ценностей и традиций. Работа клубов молодой семьи</w:t>
            </w:r>
          </w:p>
        </w:tc>
        <w:tc>
          <w:tcPr>
            <w:tcW w:w="850" w:type="dxa"/>
          </w:tcPr>
          <w:p w:rsidR="008A7BA6" w:rsidRPr="0032752E" w:rsidRDefault="008A7BA6" w:rsidP="00986682">
            <w:pPr>
              <w:tabs>
                <w:tab w:val="left" w:pos="5205"/>
              </w:tabs>
              <w:rPr>
                <w:rFonts w:ascii="Arial" w:hAnsi="Arial" w:cs="Arial"/>
                <w:sz w:val="20"/>
                <w:szCs w:val="20"/>
              </w:rPr>
            </w:pPr>
            <w:r w:rsidRPr="0032752E">
              <w:rPr>
                <w:rFonts w:ascii="Arial" w:hAnsi="Arial" w:cs="Arial"/>
                <w:sz w:val="20"/>
                <w:szCs w:val="20"/>
              </w:rPr>
              <w:t>20</w:t>
            </w:r>
            <w:r w:rsidR="00986682">
              <w:rPr>
                <w:rFonts w:ascii="Arial" w:hAnsi="Arial" w:cs="Arial"/>
                <w:sz w:val="20"/>
                <w:szCs w:val="20"/>
              </w:rPr>
              <w:t>22-2024</w:t>
            </w:r>
          </w:p>
        </w:tc>
        <w:tc>
          <w:tcPr>
            <w:tcW w:w="156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ОДМКСиТ/</w:t>
            </w:r>
          </w:p>
          <w:p w:rsidR="008A7BA6" w:rsidRPr="0032752E" w:rsidRDefault="008A7BA6" w:rsidP="007D59A3">
            <w:pPr>
              <w:tabs>
                <w:tab w:val="left" w:pos="5205"/>
              </w:tabs>
              <w:rPr>
                <w:rFonts w:ascii="Arial" w:hAnsi="Arial" w:cs="Arial"/>
                <w:sz w:val="20"/>
                <w:szCs w:val="20"/>
              </w:rPr>
            </w:pPr>
            <w:r w:rsidRPr="0032752E">
              <w:rPr>
                <w:rFonts w:ascii="Arial" w:hAnsi="Arial" w:cs="Arial"/>
                <w:sz w:val="20"/>
                <w:szCs w:val="20"/>
              </w:rPr>
              <w:t xml:space="preserve">МКУ </w:t>
            </w:r>
            <w:r w:rsidR="007D59A3">
              <w:rPr>
                <w:rFonts w:ascii="Arial" w:hAnsi="Arial" w:cs="Arial"/>
                <w:sz w:val="20"/>
                <w:szCs w:val="20"/>
              </w:rPr>
              <w:t>«</w:t>
            </w:r>
            <w:r w:rsidRPr="0032752E">
              <w:rPr>
                <w:rFonts w:ascii="Arial" w:hAnsi="Arial" w:cs="Arial"/>
                <w:sz w:val="20"/>
                <w:szCs w:val="20"/>
              </w:rPr>
              <w:t>Центр Электроник»</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145</w:t>
            </w:r>
            <w:r w:rsidR="00986682">
              <w:rPr>
                <w:rFonts w:ascii="Arial" w:hAnsi="Arial" w:cs="Arial"/>
                <w:sz w:val="20"/>
                <w:szCs w:val="20"/>
              </w:rPr>
              <w:t>,0</w:t>
            </w:r>
          </w:p>
        </w:tc>
        <w:tc>
          <w:tcPr>
            <w:tcW w:w="850" w:type="dxa"/>
          </w:tcPr>
          <w:p w:rsidR="008A7BA6" w:rsidRPr="0032752E" w:rsidRDefault="00986682" w:rsidP="006A0360">
            <w:pPr>
              <w:tabs>
                <w:tab w:val="left" w:pos="5205"/>
              </w:tabs>
              <w:rPr>
                <w:rFonts w:ascii="Arial" w:hAnsi="Arial" w:cs="Arial"/>
                <w:sz w:val="20"/>
                <w:szCs w:val="20"/>
              </w:rPr>
            </w:pPr>
            <w:r>
              <w:rPr>
                <w:rFonts w:ascii="Arial" w:hAnsi="Arial" w:cs="Arial"/>
                <w:sz w:val="20"/>
                <w:szCs w:val="20"/>
              </w:rPr>
              <w:t>1</w:t>
            </w:r>
            <w:r w:rsidR="006A0360">
              <w:rPr>
                <w:rFonts w:ascii="Arial" w:hAnsi="Arial" w:cs="Arial"/>
                <w:sz w:val="20"/>
                <w:szCs w:val="20"/>
              </w:rPr>
              <w:t>4</w:t>
            </w:r>
            <w:r>
              <w:rPr>
                <w:rFonts w:ascii="Arial" w:hAnsi="Arial" w:cs="Arial"/>
                <w:sz w:val="20"/>
                <w:szCs w:val="20"/>
              </w:rPr>
              <w:t>5,0</w:t>
            </w:r>
          </w:p>
        </w:tc>
        <w:tc>
          <w:tcPr>
            <w:tcW w:w="851" w:type="dxa"/>
          </w:tcPr>
          <w:p w:rsidR="008A7BA6" w:rsidRPr="0032752E" w:rsidRDefault="00986682" w:rsidP="006A0360">
            <w:pPr>
              <w:tabs>
                <w:tab w:val="left" w:pos="5205"/>
              </w:tabs>
              <w:rPr>
                <w:rFonts w:ascii="Arial" w:hAnsi="Arial" w:cs="Arial"/>
                <w:sz w:val="20"/>
                <w:szCs w:val="20"/>
              </w:rPr>
            </w:pPr>
            <w:r>
              <w:rPr>
                <w:rFonts w:ascii="Arial" w:hAnsi="Arial" w:cs="Arial"/>
                <w:sz w:val="20"/>
                <w:szCs w:val="20"/>
              </w:rPr>
              <w:t>1</w:t>
            </w:r>
            <w:r w:rsidR="006A0360">
              <w:rPr>
                <w:rFonts w:ascii="Arial" w:hAnsi="Arial" w:cs="Arial"/>
                <w:sz w:val="20"/>
                <w:szCs w:val="20"/>
              </w:rPr>
              <w:t>4</w:t>
            </w:r>
            <w:r>
              <w:rPr>
                <w:rFonts w:ascii="Arial" w:hAnsi="Arial" w:cs="Arial"/>
                <w:sz w:val="20"/>
                <w:szCs w:val="20"/>
              </w:rPr>
              <w:t>5,0</w:t>
            </w:r>
          </w:p>
        </w:tc>
        <w:tc>
          <w:tcPr>
            <w:tcW w:w="992"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1011"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974"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r>
      <w:tr w:rsidR="008A7BA6" w:rsidRPr="0032752E" w:rsidTr="002B7797">
        <w:tc>
          <w:tcPr>
            <w:tcW w:w="567"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9.</w:t>
            </w:r>
          </w:p>
        </w:tc>
        <w:tc>
          <w:tcPr>
            <w:tcW w:w="2127" w:type="dxa"/>
          </w:tcPr>
          <w:p w:rsidR="008A7BA6" w:rsidRPr="0032752E" w:rsidRDefault="008A7BA6" w:rsidP="008A7BA6">
            <w:pPr>
              <w:pStyle w:val="a6"/>
              <w:ind w:left="0" w:hanging="108"/>
              <w:rPr>
                <w:rFonts w:ascii="Arial" w:hAnsi="Arial" w:cs="Arial"/>
                <w:sz w:val="20"/>
                <w:szCs w:val="20"/>
              </w:rPr>
            </w:pPr>
            <w:r w:rsidRPr="0032752E">
              <w:rPr>
                <w:rFonts w:ascii="Arial" w:hAnsi="Arial" w:cs="Arial"/>
                <w:sz w:val="20"/>
                <w:szCs w:val="20"/>
              </w:rPr>
              <w:t xml:space="preserve">  Организация отд</w:t>
            </w:r>
            <w:r w:rsidRPr="0032752E">
              <w:rPr>
                <w:rFonts w:ascii="Arial" w:hAnsi="Arial" w:cs="Arial"/>
                <w:sz w:val="20"/>
                <w:szCs w:val="20"/>
              </w:rPr>
              <w:t>ы</w:t>
            </w:r>
            <w:r w:rsidRPr="0032752E">
              <w:rPr>
                <w:rFonts w:ascii="Arial" w:hAnsi="Arial" w:cs="Arial"/>
                <w:sz w:val="20"/>
                <w:szCs w:val="20"/>
              </w:rPr>
              <w:t>ха детей в каник</w:t>
            </w:r>
            <w:r w:rsidRPr="0032752E">
              <w:rPr>
                <w:rFonts w:ascii="Arial" w:hAnsi="Arial" w:cs="Arial"/>
                <w:sz w:val="20"/>
                <w:szCs w:val="20"/>
              </w:rPr>
              <w:t>у</w:t>
            </w:r>
            <w:r w:rsidRPr="0032752E">
              <w:rPr>
                <w:rFonts w:ascii="Arial" w:hAnsi="Arial" w:cs="Arial"/>
                <w:sz w:val="20"/>
                <w:szCs w:val="20"/>
              </w:rPr>
              <w:t>лярный период</w:t>
            </w:r>
          </w:p>
          <w:p w:rsidR="008A7BA6" w:rsidRPr="0032752E" w:rsidRDefault="008A7BA6" w:rsidP="008A7BA6">
            <w:pPr>
              <w:shd w:val="clear" w:color="auto" w:fill="FFFFFF"/>
              <w:jc w:val="both"/>
              <w:rPr>
                <w:rFonts w:ascii="Arial" w:eastAsia="Times New Roman" w:hAnsi="Arial" w:cs="Arial"/>
                <w:sz w:val="20"/>
                <w:szCs w:val="20"/>
                <w:lang w:eastAsia="ru-RU"/>
              </w:rPr>
            </w:pPr>
          </w:p>
        </w:tc>
        <w:tc>
          <w:tcPr>
            <w:tcW w:w="850" w:type="dxa"/>
          </w:tcPr>
          <w:p w:rsidR="008A7BA6" w:rsidRPr="0032752E" w:rsidRDefault="008A7BA6" w:rsidP="00986682">
            <w:pPr>
              <w:tabs>
                <w:tab w:val="left" w:pos="5205"/>
              </w:tabs>
              <w:rPr>
                <w:rFonts w:ascii="Arial" w:hAnsi="Arial" w:cs="Arial"/>
                <w:sz w:val="20"/>
                <w:szCs w:val="20"/>
              </w:rPr>
            </w:pPr>
            <w:r w:rsidRPr="0032752E">
              <w:rPr>
                <w:rFonts w:ascii="Arial" w:hAnsi="Arial" w:cs="Arial"/>
                <w:sz w:val="20"/>
                <w:szCs w:val="20"/>
              </w:rPr>
              <w:t>20</w:t>
            </w:r>
            <w:r w:rsidR="00986682">
              <w:rPr>
                <w:rFonts w:ascii="Arial" w:hAnsi="Arial" w:cs="Arial"/>
                <w:sz w:val="20"/>
                <w:szCs w:val="20"/>
              </w:rPr>
              <w:t>22-2024</w:t>
            </w:r>
          </w:p>
        </w:tc>
        <w:tc>
          <w:tcPr>
            <w:tcW w:w="156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ОДМКСиТ/</w:t>
            </w:r>
          </w:p>
          <w:p w:rsidR="008A7BA6" w:rsidRPr="0032752E" w:rsidRDefault="008A7BA6" w:rsidP="007D59A3">
            <w:pPr>
              <w:tabs>
                <w:tab w:val="left" w:pos="5205"/>
              </w:tabs>
              <w:rPr>
                <w:rFonts w:ascii="Arial" w:hAnsi="Arial" w:cs="Arial"/>
                <w:sz w:val="20"/>
                <w:szCs w:val="20"/>
              </w:rPr>
            </w:pPr>
            <w:r w:rsidRPr="0032752E">
              <w:rPr>
                <w:rFonts w:ascii="Arial" w:hAnsi="Arial" w:cs="Arial"/>
                <w:sz w:val="20"/>
                <w:szCs w:val="20"/>
              </w:rPr>
              <w:t xml:space="preserve">МКУ </w:t>
            </w:r>
            <w:r w:rsidR="007D59A3">
              <w:rPr>
                <w:rFonts w:ascii="Arial" w:hAnsi="Arial" w:cs="Arial"/>
                <w:sz w:val="20"/>
                <w:szCs w:val="20"/>
              </w:rPr>
              <w:t>«</w:t>
            </w:r>
            <w:r w:rsidRPr="0032752E">
              <w:rPr>
                <w:rFonts w:ascii="Arial" w:hAnsi="Arial" w:cs="Arial"/>
                <w:sz w:val="20"/>
                <w:szCs w:val="20"/>
              </w:rPr>
              <w:t>Центр  Электроник»</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40,0</w:t>
            </w:r>
          </w:p>
        </w:tc>
        <w:tc>
          <w:tcPr>
            <w:tcW w:w="850" w:type="dxa"/>
          </w:tcPr>
          <w:p w:rsidR="008A7BA6" w:rsidRPr="0032752E" w:rsidRDefault="006A0360" w:rsidP="006A0360">
            <w:pPr>
              <w:tabs>
                <w:tab w:val="left" w:pos="5205"/>
              </w:tabs>
              <w:rPr>
                <w:rFonts w:ascii="Arial" w:hAnsi="Arial" w:cs="Arial"/>
                <w:sz w:val="20"/>
                <w:szCs w:val="20"/>
              </w:rPr>
            </w:pPr>
            <w:r>
              <w:rPr>
                <w:rFonts w:ascii="Arial" w:hAnsi="Arial" w:cs="Arial"/>
                <w:sz w:val="20"/>
                <w:szCs w:val="20"/>
              </w:rPr>
              <w:t>40,</w:t>
            </w:r>
            <w:r w:rsidR="007D59A3">
              <w:rPr>
                <w:rFonts w:ascii="Arial" w:hAnsi="Arial" w:cs="Arial"/>
                <w:sz w:val="20"/>
                <w:szCs w:val="20"/>
              </w:rPr>
              <w:t>0</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40,0</w:t>
            </w:r>
          </w:p>
        </w:tc>
        <w:tc>
          <w:tcPr>
            <w:tcW w:w="992"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1011"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974"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r>
      <w:tr w:rsidR="008A7BA6" w:rsidRPr="0032752E" w:rsidTr="002B7797">
        <w:tc>
          <w:tcPr>
            <w:tcW w:w="567"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10.</w:t>
            </w:r>
          </w:p>
        </w:tc>
        <w:tc>
          <w:tcPr>
            <w:tcW w:w="2127" w:type="dxa"/>
          </w:tcPr>
          <w:p w:rsidR="008A7BA6" w:rsidRPr="0032752E" w:rsidRDefault="008A7BA6" w:rsidP="008A7BA6">
            <w:pPr>
              <w:pStyle w:val="a6"/>
              <w:ind w:left="0" w:hanging="108"/>
              <w:rPr>
                <w:rFonts w:ascii="Arial" w:hAnsi="Arial" w:cs="Arial"/>
                <w:sz w:val="20"/>
                <w:szCs w:val="20"/>
              </w:rPr>
            </w:pPr>
            <w:r w:rsidRPr="0032752E">
              <w:rPr>
                <w:rFonts w:ascii="Arial" w:hAnsi="Arial" w:cs="Arial"/>
                <w:sz w:val="20"/>
                <w:szCs w:val="20"/>
              </w:rPr>
              <w:t xml:space="preserve">  Вовлечение мол</w:t>
            </w:r>
            <w:r w:rsidRPr="0032752E">
              <w:rPr>
                <w:rFonts w:ascii="Arial" w:hAnsi="Arial" w:cs="Arial"/>
                <w:sz w:val="20"/>
                <w:szCs w:val="20"/>
              </w:rPr>
              <w:t>о</w:t>
            </w:r>
            <w:r w:rsidRPr="0032752E">
              <w:rPr>
                <w:rFonts w:ascii="Arial" w:hAnsi="Arial" w:cs="Arial"/>
                <w:sz w:val="20"/>
                <w:szCs w:val="20"/>
              </w:rPr>
              <w:t>дежи в инновацио</w:t>
            </w:r>
            <w:r w:rsidRPr="0032752E">
              <w:rPr>
                <w:rFonts w:ascii="Arial" w:hAnsi="Arial" w:cs="Arial"/>
                <w:sz w:val="20"/>
                <w:szCs w:val="20"/>
              </w:rPr>
              <w:t>н</w:t>
            </w:r>
            <w:r w:rsidRPr="0032752E">
              <w:rPr>
                <w:rFonts w:ascii="Arial" w:hAnsi="Arial" w:cs="Arial"/>
                <w:sz w:val="20"/>
                <w:szCs w:val="20"/>
              </w:rPr>
              <w:t>ную деятельность и научно-техническое творчество</w:t>
            </w:r>
          </w:p>
        </w:tc>
        <w:tc>
          <w:tcPr>
            <w:tcW w:w="850" w:type="dxa"/>
          </w:tcPr>
          <w:p w:rsidR="008A7BA6" w:rsidRPr="0032752E" w:rsidRDefault="008A7BA6" w:rsidP="00986682">
            <w:pPr>
              <w:tabs>
                <w:tab w:val="left" w:pos="5205"/>
              </w:tabs>
              <w:rPr>
                <w:rFonts w:ascii="Arial" w:hAnsi="Arial" w:cs="Arial"/>
                <w:sz w:val="20"/>
                <w:szCs w:val="20"/>
              </w:rPr>
            </w:pPr>
            <w:r w:rsidRPr="0032752E">
              <w:rPr>
                <w:rFonts w:ascii="Arial" w:hAnsi="Arial" w:cs="Arial"/>
                <w:sz w:val="20"/>
                <w:szCs w:val="20"/>
              </w:rPr>
              <w:t>20</w:t>
            </w:r>
            <w:r w:rsidR="00986682">
              <w:rPr>
                <w:rFonts w:ascii="Arial" w:hAnsi="Arial" w:cs="Arial"/>
                <w:sz w:val="20"/>
                <w:szCs w:val="20"/>
              </w:rPr>
              <w:t>22-2024</w:t>
            </w:r>
          </w:p>
        </w:tc>
        <w:tc>
          <w:tcPr>
            <w:tcW w:w="156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ОДМКСиТ/</w:t>
            </w:r>
          </w:p>
          <w:p w:rsidR="008A7BA6" w:rsidRDefault="008A7BA6" w:rsidP="008A7BA6">
            <w:pPr>
              <w:tabs>
                <w:tab w:val="left" w:pos="5205"/>
              </w:tabs>
              <w:rPr>
                <w:rFonts w:ascii="Arial" w:hAnsi="Arial" w:cs="Arial"/>
                <w:sz w:val="20"/>
                <w:szCs w:val="20"/>
              </w:rPr>
            </w:pPr>
            <w:r w:rsidRPr="0032752E">
              <w:rPr>
                <w:rFonts w:ascii="Arial" w:hAnsi="Arial" w:cs="Arial"/>
                <w:sz w:val="20"/>
                <w:szCs w:val="20"/>
              </w:rPr>
              <w:t xml:space="preserve">МКУ </w:t>
            </w:r>
            <w:r w:rsidR="007D59A3">
              <w:rPr>
                <w:rFonts w:ascii="Arial" w:hAnsi="Arial" w:cs="Arial"/>
                <w:sz w:val="20"/>
                <w:szCs w:val="20"/>
              </w:rPr>
              <w:t>«</w:t>
            </w:r>
            <w:r w:rsidRPr="0032752E">
              <w:rPr>
                <w:rFonts w:ascii="Arial" w:hAnsi="Arial" w:cs="Arial"/>
                <w:sz w:val="20"/>
                <w:szCs w:val="20"/>
              </w:rPr>
              <w:t>Центр Электроник»</w:t>
            </w:r>
          </w:p>
          <w:p w:rsidR="00C1268E" w:rsidRPr="0032752E" w:rsidRDefault="00C1268E" w:rsidP="008A7BA6">
            <w:pPr>
              <w:tabs>
                <w:tab w:val="left" w:pos="5205"/>
              </w:tabs>
              <w:rPr>
                <w:rFonts w:ascii="Arial" w:hAnsi="Arial" w:cs="Arial"/>
                <w:sz w:val="20"/>
                <w:szCs w:val="20"/>
              </w:rPr>
            </w:pP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6</w:t>
            </w:r>
            <w:r w:rsidR="00986682">
              <w:rPr>
                <w:rFonts w:ascii="Arial" w:hAnsi="Arial" w:cs="Arial"/>
                <w:sz w:val="20"/>
                <w:szCs w:val="20"/>
              </w:rPr>
              <w:t>,0</w:t>
            </w:r>
          </w:p>
        </w:tc>
        <w:tc>
          <w:tcPr>
            <w:tcW w:w="850"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6</w:t>
            </w:r>
            <w:r w:rsidR="00986682">
              <w:rPr>
                <w:rFonts w:ascii="Arial" w:hAnsi="Arial" w:cs="Arial"/>
                <w:sz w:val="20"/>
                <w:szCs w:val="20"/>
              </w:rPr>
              <w:t>,0</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6</w:t>
            </w:r>
            <w:r w:rsidR="00986682">
              <w:rPr>
                <w:rFonts w:ascii="Arial" w:hAnsi="Arial" w:cs="Arial"/>
                <w:sz w:val="20"/>
                <w:szCs w:val="20"/>
              </w:rPr>
              <w:t>,0</w:t>
            </w:r>
          </w:p>
        </w:tc>
        <w:tc>
          <w:tcPr>
            <w:tcW w:w="992"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1011"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974"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r>
      <w:tr w:rsidR="008A7BA6" w:rsidRPr="0032752E" w:rsidTr="002B7797">
        <w:tc>
          <w:tcPr>
            <w:tcW w:w="567"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11.</w:t>
            </w:r>
          </w:p>
        </w:tc>
        <w:tc>
          <w:tcPr>
            <w:tcW w:w="2127" w:type="dxa"/>
          </w:tcPr>
          <w:p w:rsidR="008A7BA6" w:rsidRPr="0032752E" w:rsidRDefault="008A7BA6" w:rsidP="008A7BA6">
            <w:pPr>
              <w:pStyle w:val="a6"/>
              <w:ind w:left="0" w:hanging="108"/>
              <w:rPr>
                <w:rFonts w:ascii="Arial" w:hAnsi="Arial" w:cs="Arial"/>
                <w:sz w:val="20"/>
                <w:szCs w:val="20"/>
              </w:rPr>
            </w:pPr>
            <w:r w:rsidRPr="0032752E">
              <w:rPr>
                <w:rFonts w:ascii="Arial" w:hAnsi="Arial" w:cs="Arial"/>
                <w:sz w:val="20"/>
                <w:szCs w:val="20"/>
              </w:rPr>
              <w:t xml:space="preserve">  Социализация м</w:t>
            </w:r>
            <w:r w:rsidRPr="0032752E">
              <w:rPr>
                <w:rFonts w:ascii="Arial" w:hAnsi="Arial" w:cs="Arial"/>
                <w:sz w:val="20"/>
                <w:szCs w:val="20"/>
              </w:rPr>
              <w:t>о</w:t>
            </w:r>
            <w:r w:rsidRPr="0032752E">
              <w:rPr>
                <w:rFonts w:ascii="Arial" w:hAnsi="Arial" w:cs="Arial"/>
                <w:sz w:val="20"/>
                <w:szCs w:val="20"/>
              </w:rPr>
              <w:t>лодежи, нужда</w:t>
            </w:r>
            <w:r w:rsidRPr="0032752E">
              <w:rPr>
                <w:rFonts w:ascii="Arial" w:hAnsi="Arial" w:cs="Arial"/>
                <w:sz w:val="20"/>
                <w:szCs w:val="20"/>
              </w:rPr>
              <w:t>ю</w:t>
            </w:r>
            <w:r w:rsidRPr="0032752E">
              <w:rPr>
                <w:rFonts w:ascii="Arial" w:hAnsi="Arial" w:cs="Arial"/>
                <w:sz w:val="20"/>
                <w:szCs w:val="20"/>
              </w:rPr>
              <w:t>щейся в особой з</w:t>
            </w:r>
            <w:r w:rsidRPr="0032752E">
              <w:rPr>
                <w:rFonts w:ascii="Arial" w:hAnsi="Arial" w:cs="Arial"/>
                <w:sz w:val="20"/>
                <w:szCs w:val="20"/>
              </w:rPr>
              <w:t>а</w:t>
            </w:r>
            <w:r w:rsidRPr="0032752E">
              <w:rPr>
                <w:rFonts w:ascii="Arial" w:hAnsi="Arial" w:cs="Arial"/>
                <w:sz w:val="20"/>
                <w:szCs w:val="20"/>
              </w:rPr>
              <w:t>боте государства</w:t>
            </w:r>
          </w:p>
        </w:tc>
        <w:tc>
          <w:tcPr>
            <w:tcW w:w="850" w:type="dxa"/>
          </w:tcPr>
          <w:p w:rsidR="008A7BA6" w:rsidRPr="0032752E" w:rsidRDefault="008A7BA6" w:rsidP="00EC4921">
            <w:pPr>
              <w:tabs>
                <w:tab w:val="left" w:pos="5205"/>
              </w:tabs>
              <w:rPr>
                <w:rFonts w:ascii="Arial" w:hAnsi="Arial" w:cs="Arial"/>
                <w:sz w:val="20"/>
                <w:szCs w:val="20"/>
              </w:rPr>
            </w:pPr>
            <w:r w:rsidRPr="0032752E">
              <w:rPr>
                <w:rFonts w:ascii="Arial" w:hAnsi="Arial" w:cs="Arial"/>
                <w:sz w:val="20"/>
                <w:szCs w:val="20"/>
              </w:rPr>
              <w:t>20</w:t>
            </w:r>
            <w:r w:rsidR="00EC4921">
              <w:rPr>
                <w:rFonts w:ascii="Arial" w:hAnsi="Arial" w:cs="Arial"/>
                <w:sz w:val="20"/>
                <w:szCs w:val="20"/>
              </w:rPr>
              <w:t>22</w:t>
            </w:r>
            <w:r w:rsidRPr="0032752E">
              <w:rPr>
                <w:rFonts w:ascii="Arial" w:hAnsi="Arial" w:cs="Arial"/>
                <w:sz w:val="20"/>
                <w:szCs w:val="20"/>
              </w:rPr>
              <w:t>-202</w:t>
            </w:r>
            <w:r w:rsidR="00EC4921">
              <w:rPr>
                <w:rFonts w:ascii="Arial" w:hAnsi="Arial" w:cs="Arial"/>
                <w:sz w:val="20"/>
                <w:szCs w:val="20"/>
              </w:rPr>
              <w:t>4</w:t>
            </w:r>
          </w:p>
        </w:tc>
        <w:tc>
          <w:tcPr>
            <w:tcW w:w="156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ОДМКСиТ/</w:t>
            </w:r>
          </w:p>
          <w:p w:rsidR="008A7BA6" w:rsidRPr="0032752E" w:rsidRDefault="008A7BA6" w:rsidP="007D59A3">
            <w:pPr>
              <w:tabs>
                <w:tab w:val="left" w:pos="5205"/>
              </w:tabs>
              <w:rPr>
                <w:rFonts w:ascii="Arial" w:hAnsi="Arial" w:cs="Arial"/>
                <w:sz w:val="20"/>
                <w:szCs w:val="20"/>
              </w:rPr>
            </w:pPr>
            <w:r w:rsidRPr="0032752E">
              <w:rPr>
                <w:rFonts w:ascii="Arial" w:hAnsi="Arial" w:cs="Arial"/>
                <w:sz w:val="20"/>
                <w:szCs w:val="20"/>
              </w:rPr>
              <w:t xml:space="preserve">МКУ </w:t>
            </w:r>
            <w:r w:rsidR="007D59A3">
              <w:rPr>
                <w:rFonts w:ascii="Arial" w:hAnsi="Arial" w:cs="Arial"/>
                <w:sz w:val="20"/>
                <w:szCs w:val="20"/>
              </w:rPr>
              <w:t>«</w:t>
            </w:r>
            <w:r w:rsidRPr="0032752E">
              <w:rPr>
                <w:rFonts w:ascii="Arial" w:hAnsi="Arial" w:cs="Arial"/>
                <w:sz w:val="20"/>
                <w:szCs w:val="20"/>
              </w:rPr>
              <w:t>Центр Электроник»</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4</w:t>
            </w:r>
            <w:r w:rsidR="008A7BA6" w:rsidRPr="0032752E">
              <w:rPr>
                <w:rFonts w:ascii="Arial" w:hAnsi="Arial" w:cs="Arial"/>
                <w:sz w:val="20"/>
                <w:szCs w:val="20"/>
              </w:rPr>
              <w:t>,0</w:t>
            </w:r>
          </w:p>
        </w:tc>
        <w:tc>
          <w:tcPr>
            <w:tcW w:w="850"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4</w:t>
            </w:r>
            <w:r w:rsidR="008A7BA6" w:rsidRPr="0032752E">
              <w:rPr>
                <w:rFonts w:ascii="Arial" w:hAnsi="Arial" w:cs="Arial"/>
                <w:sz w:val="20"/>
                <w:szCs w:val="20"/>
              </w:rPr>
              <w:t>,0</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4</w:t>
            </w:r>
            <w:r w:rsidR="008A7BA6" w:rsidRPr="0032752E">
              <w:rPr>
                <w:rFonts w:ascii="Arial" w:hAnsi="Arial" w:cs="Arial"/>
                <w:sz w:val="20"/>
                <w:szCs w:val="20"/>
              </w:rPr>
              <w:t>,0</w:t>
            </w:r>
          </w:p>
        </w:tc>
        <w:tc>
          <w:tcPr>
            <w:tcW w:w="992"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1011"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974"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r>
      <w:tr w:rsidR="008A7BA6" w:rsidRPr="0032752E" w:rsidTr="002B7797">
        <w:tc>
          <w:tcPr>
            <w:tcW w:w="567"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12</w:t>
            </w:r>
          </w:p>
        </w:tc>
        <w:tc>
          <w:tcPr>
            <w:tcW w:w="2127" w:type="dxa"/>
          </w:tcPr>
          <w:p w:rsidR="008A7BA6" w:rsidRPr="0032752E" w:rsidRDefault="008A7BA6" w:rsidP="008A7BA6">
            <w:pPr>
              <w:pStyle w:val="a6"/>
              <w:ind w:left="-108"/>
              <w:rPr>
                <w:rFonts w:ascii="Arial" w:hAnsi="Arial" w:cs="Arial"/>
                <w:sz w:val="20"/>
                <w:szCs w:val="20"/>
              </w:rPr>
            </w:pPr>
            <w:r w:rsidRPr="0032752E">
              <w:rPr>
                <w:rFonts w:ascii="Arial" w:hAnsi="Arial" w:cs="Arial"/>
                <w:sz w:val="20"/>
                <w:szCs w:val="20"/>
              </w:rPr>
              <w:t>Вовлечение мол</w:t>
            </w:r>
            <w:r w:rsidRPr="0032752E">
              <w:rPr>
                <w:rFonts w:ascii="Arial" w:hAnsi="Arial" w:cs="Arial"/>
                <w:sz w:val="20"/>
                <w:szCs w:val="20"/>
              </w:rPr>
              <w:t>о</w:t>
            </w:r>
            <w:r w:rsidRPr="0032752E">
              <w:rPr>
                <w:rFonts w:ascii="Arial" w:hAnsi="Arial" w:cs="Arial"/>
                <w:sz w:val="20"/>
                <w:szCs w:val="20"/>
              </w:rPr>
              <w:t>дежи в работу средств массовой информации (мол</w:t>
            </w:r>
            <w:r w:rsidRPr="0032752E">
              <w:rPr>
                <w:rFonts w:ascii="Arial" w:hAnsi="Arial" w:cs="Arial"/>
                <w:sz w:val="20"/>
                <w:szCs w:val="20"/>
              </w:rPr>
              <w:t>о</w:t>
            </w:r>
            <w:r w:rsidRPr="0032752E">
              <w:rPr>
                <w:rFonts w:ascii="Arial" w:hAnsi="Arial" w:cs="Arial"/>
                <w:sz w:val="20"/>
                <w:szCs w:val="20"/>
              </w:rPr>
              <w:t>дежные медиа)</w:t>
            </w:r>
          </w:p>
        </w:tc>
        <w:tc>
          <w:tcPr>
            <w:tcW w:w="850" w:type="dxa"/>
          </w:tcPr>
          <w:p w:rsidR="008A7BA6" w:rsidRPr="0032752E" w:rsidRDefault="008A7BA6" w:rsidP="00EC4921">
            <w:pPr>
              <w:tabs>
                <w:tab w:val="left" w:pos="5205"/>
              </w:tabs>
              <w:rPr>
                <w:rFonts w:ascii="Arial" w:hAnsi="Arial" w:cs="Arial"/>
                <w:sz w:val="20"/>
                <w:szCs w:val="20"/>
              </w:rPr>
            </w:pPr>
            <w:r w:rsidRPr="0032752E">
              <w:rPr>
                <w:rFonts w:ascii="Arial" w:hAnsi="Arial" w:cs="Arial"/>
                <w:sz w:val="20"/>
                <w:szCs w:val="20"/>
              </w:rPr>
              <w:t>20</w:t>
            </w:r>
            <w:r w:rsidR="00EC4921">
              <w:rPr>
                <w:rFonts w:ascii="Arial" w:hAnsi="Arial" w:cs="Arial"/>
                <w:sz w:val="20"/>
                <w:szCs w:val="20"/>
              </w:rPr>
              <w:t>22-2024</w:t>
            </w:r>
          </w:p>
        </w:tc>
        <w:tc>
          <w:tcPr>
            <w:tcW w:w="1560"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ОДМКСиТ/</w:t>
            </w:r>
          </w:p>
          <w:p w:rsidR="008A7BA6" w:rsidRPr="0032752E" w:rsidRDefault="008A7BA6" w:rsidP="007D59A3">
            <w:pPr>
              <w:tabs>
                <w:tab w:val="left" w:pos="5205"/>
              </w:tabs>
              <w:rPr>
                <w:rFonts w:ascii="Arial" w:hAnsi="Arial" w:cs="Arial"/>
                <w:sz w:val="20"/>
                <w:szCs w:val="20"/>
              </w:rPr>
            </w:pPr>
            <w:r w:rsidRPr="0032752E">
              <w:rPr>
                <w:rFonts w:ascii="Arial" w:hAnsi="Arial" w:cs="Arial"/>
                <w:sz w:val="20"/>
                <w:szCs w:val="20"/>
              </w:rPr>
              <w:t xml:space="preserve">МКУ </w:t>
            </w:r>
            <w:r w:rsidR="007D59A3">
              <w:rPr>
                <w:rFonts w:ascii="Arial" w:hAnsi="Arial" w:cs="Arial"/>
                <w:sz w:val="20"/>
                <w:szCs w:val="20"/>
              </w:rPr>
              <w:t>«</w:t>
            </w:r>
            <w:r w:rsidRPr="0032752E">
              <w:rPr>
                <w:rFonts w:ascii="Arial" w:hAnsi="Arial" w:cs="Arial"/>
                <w:sz w:val="20"/>
                <w:szCs w:val="20"/>
              </w:rPr>
              <w:t>Центр Электроник»</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0</w:t>
            </w:r>
            <w:r w:rsidR="008A7BA6" w:rsidRPr="0032752E">
              <w:rPr>
                <w:rFonts w:ascii="Arial" w:hAnsi="Arial" w:cs="Arial"/>
                <w:sz w:val="20"/>
                <w:szCs w:val="20"/>
              </w:rPr>
              <w:t>,0</w:t>
            </w:r>
          </w:p>
        </w:tc>
        <w:tc>
          <w:tcPr>
            <w:tcW w:w="850"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0</w:t>
            </w:r>
            <w:r w:rsidR="008A7BA6" w:rsidRPr="0032752E">
              <w:rPr>
                <w:rFonts w:ascii="Arial" w:hAnsi="Arial" w:cs="Arial"/>
                <w:sz w:val="20"/>
                <w:szCs w:val="20"/>
              </w:rPr>
              <w:t>,0</w:t>
            </w:r>
          </w:p>
        </w:tc>
        <w:tc>
          <w:tcPr>
            <w:tcW w:w="851" w:type="dxa"/>
          </w:tcPr>
          <w:p w:rsidR="008A7BA6" w:rsidRPr="0032752E" w:rsidRDefault="006A0360" w:rsidP="008A7BA6">
            <w:pPr>
              <w:tabs>
                <w:tab w:val="left" w:pos="5205"/>
              </w:tabs>
              <w:rPr>
                <w:rFonts w:ascii="Arial" w:hAnsi="Arial" w:cs="Arial"/>
                <w:sz w:val="20"/>
                <w:szCs w:val="20"/>
              </w:rPr>
            </w:pPr>
            <w:r>
              <w:rPr>
                <w:rFonts w:ascii="Arial" w:hAnsi="Arial" w:cs="Arial"/>
                <w:sz w:val="20"/>
                <w:szCs w:val="20"/>
              </w:rPr>
              <w:t>0</w:t>
            </w:r>
            <w:r w:rsidR="008A7BA6" w:rsidRPr="0032752E">
              <w:rPr>
                <w:rFonts w:ascii="Arial" w:hAnsi="Arial" w:cs="Arial"/>
                <w:sz w:val="20"/>
                <w:szCs w:val="20"/>
              </w:rPr>
              <w:t>,0</w:t>
            </w:r>
          </w:p>
        </w:tc>
        <w:tc>
          <w:tcPr>
            <w:tcW w:w="992"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1011"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c>
          <w:tcPr>
            <w:tcW w:w="974" w:type="dxa"/>
          </w:tcPr>
          <w:p w:rsidR="008A7BA6" w:rsidRPr="0032752E" w:rsidRDefault="008A7BA6" w:rsidP="008A7BA6">
            <w:pPr>
              <w:tabs>
                <w:tab w:val="left" w:pos="5205"/>
              </w:tabs>
              <w:rPr>
                <w:rFonts w:ascii="Arial" w:hAnsi="Arial" w:cs="Arial"/>
                <w:sz w:val="20"/>
                <w:szCs w:val="20"/>
              </w:rPr>
            </w:pPr>
            <w:r w:rsidRPr="0032752E">
              <w:rPr>
                <w:rFonts w:ascii="Arial" w:hAnsi="Arial" w:cs="Arial"/>
                <w:sz w:val="20"/>
                <w:szCs w:val="20"/>
              </w:rPr>
              <w:t>Райо</w:t>
            </w:r>
            <w:r w:rsidRPr="0032752E">
              <w:rPr>
                <w:rFonts w:ascii="Arial" w:hAnsi="Arial" w:cs="Arial"/>
                <w:sz w:val="20"/>
                <w:szCs w:val="20"/>
              </w:rPr>
              <w:t>н</w:t>
            </w:r>
            <w:r w:rsidRPr="0032752E">
              <w:rPr>
                <w:rFonts w:ascii="Arial" w:hAnsi="Arial" w:cs="Arial"/>
                <w:sz w:val="20"/>
                <w:szCs w:val="20"/>
              </w:rPr>
              <w:t>ный бюджет</w:t>
            </w:r>
          </w:p>
        </w:tc>
      </w:tr>
      <w:tr w:rsidR="008A7BA6" w:rsidRPr="0032752E" w:rsidTr="002B7797">
        <w:tc>
          <w:tcPr>
            <w:tcW w:w="567" w:type="dxa"/>
          </w:tcPr>
          <w:p w:rsidR="008A7BA6" w:rsidRPr="0032752E" w:rsidRDefault="008A7BA6" w:rsidP="008A7BA6">
            <w:pPr>
              <w:tabs>
                <w:tab w:val="left" w:pos="5205"/>
              </w:tabs>
              <w:rPr>
                <w:rFonts w:ascii="Arial" w:hAnsi="Arial" w:cs="Arial"/>
                <w:b/>
                <w:sz w:val="20"/>
                <w:szCs w:val="20"/>
              </w:rPr>
            </w:pPr>
          </w:p>
        </w:tc>
        <w:tc>
          <w:tcPr>
            <w:tcW w:w="2127" w:type="dxa"/>
          </w:tcPr>
          <w:p w:rsidR="008A7BA6" w:rsidRPr="0032752E" w:rsidRDefault="008A7BA6" w:rsidP="008A7BA6">
            <w:pPr>
              <w:tabs>
                <w:tab w:val="left" w:pos="5205"/>
              </w:tabs>
              <w:rPr>
                <w:rFonts w:ascii="Arial" w:hAnsi="Arial" w:cs="Arial"/>
                <w:b/>
                <w:sz w:val="20"/>
                <w:szCs w:val="20"/>
              </w:rPr>
            </w:pPr>
            <w:r w:rsidRPr="0032752E">
              <w:rPr>
                <w:rFonts w:ascii="Arial" w:hAnsi="Arial" w:cs="Arial"/>
                <w:b/>
                <w:sz w:val="20"/>
                <w:szCs w:val="20"/>
              </w:rPr>
              <w:t>ИТОГО по пр</w:t>
            </w:r>
            <w:r w:rsidRPr="0032752E">
              <w:rPr>
                <w:rFonts w:ascii="Arial" w:hAnsi="Arial" w:cs="Arial"/>
                <w:b/>
                <w:sz w:val="20"/>
                <w:szCs w:val="20"/>
              </w:rPr>
              <w:t>о</w:t>
            </w:r>
            <w:r w:rsidRPr="0032752E">
              <w:rPr>
                <w:rFonts w:ascii="Arial" w:hAnsi="Arial" w:cs="Arial"/>
                <w:b/>
                <w:sz w:val="20"/>
                <w:szCs w:val="20"/>
              </w:rPr>
              <w:t>грамме:</w:t>
            </w:r>
          </w:p>
        </w:tc>
        <w:tc>
          <w:tcPr>
            <w:tcW w:w="850" w:type="dxa"/>
          </w:tcPr>
          <w:p w:rsidR="008A7BA6" w:rsidRPr="0032752E" w:rsidRDefault="00EC4921" w:rsidP="008A7BA6">
            <w:pPr>
              <w:tabs>
                <w:tab w:val="left" w:pos="5205"/>
              </w:tabs>
              <w:rPr>
                <w:rFonts w:ascii="Arial" w:hAnsi="Arial" w:cs="Arial"/>
                <w:b/>
                <w:sz w:val="20"/>
                <w:szCs w:val="20"/>
              </w:rPr>
            </w:pPr>
            <w:r>
              <w:rPr>
                <w:rFonts w:ascii="Arial" w:hAnsi="Arial" w:cs="Arial"/>
                <w:b/>
                <w:sz w:val="20"/>
                <w:szCs w:val="20"/>
              </w:rPr>
              <w:t>3543,0</w:t>
            </w:r>
          </w:p>
        </w:tc>
        <w:tc>
          <w:tcPr>
            <w:tcW w:w="1560" w:type="dxa"/>
          </w:tcPr>
          <w:p w:rsidR="008A7BA6" w:rsidRPr="0032752E" w:rsidRDefault="008A7BA6" w:rsidP="008A7BA6">
            <w:pPr>
              <w:tabs>
                <w:tab w:val="left" w:pos="5205"/>
              </w:tabs>
              <w:rPr>
                <w:rFonts w:ascii="Arial" w:hAnsi="Arial" w:cs="Arial"/>
                <w:b/>
                <w:sz w:val="20"/>
                <w:szCs w:val="20"/>
              </w:rPr>
            </w:pPr>
          </w:p>
        </w:tc>
        <w:tc>
          <w:tcPr>
            <w:tcW w:w="851" w:type="dxa"/>
          </w:tcPr>
          <w:p w:rsidR="008A7BA6" w:rsidRPr="0032752E" w:rsidRDefault="00EC4921" w:rsidP="008A7BA6">
            <w:pPr>
              <w:tabs>
                <w:tab w:val="left" w:pos="5205"/>
              </w:tabs>
              <w:rPr>
                <w:rFonts w:ascii="Arial" w:hAnsi="Arial" w:cs="Arial"/>
                <w:b/>
                <w:sz w:val="20"/>
                <w:szCs w:val="20"/>
              </w:rPr>
            </w:pPr>
            <w:r>
              <w:rPr>
                <w:rFonts w:ascii="Arial" w:hAnsi="Arial" w:cs="Arial"/>
                <w:b/>
                <w:sz w:val="20"/>
                <w:szCs w:val="20"/>
              </w:rPr>
              <w:t>1181,0</w:t>
            </w:r>
          </w:p>
        </w:tc>
        <w:tc>
          <w:tcPr>
            <w:tcW w:w="850" w:type="dxa"/>
          </w:tcPr>
          <w:p w:rsidR="008A7BA6" w:rsidRPr="0032752E" w:rsidRDefault="00EC4921" w:rsidP="00C17727">
            <w:pPr>
              <w:tabs>
                <w:tab w:val="left" w:pos="5205"/>
              </w:tabs>
              <w:rPr>
                <w:rFonts w:ascii="Arial" w:hAnsi="Arial" w:cs="Arial"/>
                <w:b/>
                <w:sz w:val="20"/>
                <w:szCs w:val="20"/>
              </w:rPr>
            </w:pPr>
            <w:r>
              <w:rPr>
                <w:rFonts w:ascii="Arial" w:hAnsi="Arial" w:cs="Arial"/>
                <w:b/>
                <w:sz w:val="20"/>
                <w:szCs w:val="20"/>
              </w:rPr>
              <w:t>1181,0</w:t>
            </w:r>
          </w:p>
        </w:tc>
        <w:tc>
          <w:tcPr>
            <w:tcW w:w="851" w:type="dxa"/>
          </w:tcPr>
          <w:p w:rsidR="008A7BA6" w:rsidRPr="0032752E" w:rsidRDefault="00EC4921" w:rsidP="00C17727">
            <w:pPr>
              <w:tabs>
                <w:tab w:val="left" w:pos="5205"/>
              </w:tabs>
              <w:rPr>
                <w:rFonts w:ascii="Arial" w:hAnsi="Arial" w:cs="Arial"/>
                <w:b/>
                <w:sz w:val="20"/>
                <w:szCs w:val="20"/>
              </w:rPr>
            </w:pPr>
            <w:r>
              <w:rPr>
                <w:rFonts w:ascii="Arial" w:hAnsi="Arial" w:cs="Arial"/>
                <w:b/>
                <w:sz w:val="20"/>
                <w:szCs w:val="20"/>
              </w:rPr>
              <w:t>1181,0</w:t>
            </w:r>
          </w:p>
        </w:tc>
        <w:tc>
          <w:tcPr>
            <w:tcW w:w="992" w:type="dxa"/>
          </w:tcPr>
          <w:p w:rsidR="008A7BA6" w:rsidRPr="0032752E" w:rsidRDefault="008A7BA6" w:rsidP="008A7BA6">
            <w:pPr>
              <w:tabs>
                <w:tab w:val="left" w:pos="5205"/>
              </w:tabs>
              <w:rPr>
                <w:rFonts w:ascii="Arial" w:hAnsi="Arial" w:cs="Arial"/>
                <w:b/>
                <w:sz w:val="20"/>
                <w:szCs w:val="20"/>
              </w:rPr>
            </w:pPr>
            <w:r w:rsidRPr="0032752E">
              <w:rPr>
                <w:rFonts w:ascii="Arial" w:hAnsi="Arial" w:cs="Arial"/>
                <w:b/>
                <w:sz w:val="20"/>
                <w:szCs w:val="20"/>
              </w:rPr>
              <w:t>Райо</w:t>
            </w:r>
            <w:r w:rsidRPr="0032752E">
              <w:rPr>
                <w:rFonts w:ascii="Arial" w:hAnsi="Arial" w:cs="Arial"/>
                <w:b/>
                <w:sz w:val="20"/>
                <w:szCs w:val="20"/>
              </w:rPr>
              <w:t>н</w:t>
            </w:r>
            <w:r w:rsidRPr="0032752E">
              <w:rPr>
                <w:rFonts w:ascii="Arial" w:hAnsi="Arial" w:cs="Arial"/>
                <w:b/>
                <w:sz w:val="20"/>
                <w:szCs w:val="20"/>
              </w:rPr>
              <w:t>ный бюджет</w:t>
            </w:r>
          </w:p>
        </w:tc>
        <w:tc>
          <w:tcPr>
            <w:tcW w:w="1011" w:type="dxa"/>
          </w:tcPr>
          <w:p w:rsidR="008A7BA6" w:rsidRPr="0032752E" w:rsidRDefault="008A7BA6" w:rsidP="008A7BA6">
            <w:pPr>
              <w:tabs>
                <w:tab w:val="left" w:pos="5205"/>
              </w:tabs>
              <w:rPr>
                <w:rFonts w:ascii="Arial" w:hAnsi="Arial" w:cs="Arial"/>
                <w:b/>
                <w:sz w:val="20"/>
                <w:szCs w:val="20"/>
              </w:rPr>
            </w:pPr>
            <w:r w:rsidRPr="0032752E">
              <w:rPr>
                <w:rFonts w:ascii="Arial" w:hAnsi="Arial" w:cs="Arial"/>
                <w:b/>
                <w:sz w:val="20"/>
                <w:szCs w:val="20"/>
              </w:rPr>
              <w:t>Райо</w:t>
            </w:r>
            <w:r w:rsidRPr="0032752E">
              <w:rPr>
                <w:rFonts w:ascii="Arial" w:hAnsi="Arial" w:cs="Arial"/>
                <w:b/>
                <w:sz w:val="20"/>
                <w:szCs w:val="20"/>
              </w:rPr>
              <w:t>н</w:t>
            </w:r>
            <w:r w:rsidRPr="0032752E">
              <w:rPr>
                <w:rFonts w:ascii="Arial" w:hAnsi="Arial" w:cs="Arial"/>
                <w:b/>
                <w:sz w:val="20"/>
                <w:szCs w:val="20"/>
              </w:rPr>
              <w:t>ный бюджет</w:t>
            </w:r>
          </w:p>
        </w:tc>
        <w:tc>
          <w:tcPr>
            <w:tcW w:w="974" w:type="dxa"/>
          </w:tcPr>
          <w:p w:rsidR="008A7BA6" w:rsidRPr="0032752E" w:rsidRDefault="008A7BA6" w:rsidP="008A7BA6">
            <w:pPr>
              <w:tabs>
                <w:tab w:val="left" w:pos="5205"/>
              </w:tabs>
              <w:rPr>
                <w:rFonts w:ascii="Arial" w:hAnsi="Arial" w:cs="Arial"/>
                <w:b/>
                <w:sz w:val="20"/>
                <w:szCs w:val="20"/>
              </w:rPr>
            </w:pPr>
            <w:r w:rsidRPr="0032752E">
              <w:rPr>
                <w:rFonts w:ascii="Arial" w:hAnsi="Arial" w:cs="Arial"/>
                <w:b/>
                <w:sz w:val="20"/>
                <w:szCs w:val="20"/>
              </w:rPr>
              <w:t>Райо</w:t>
            </w:r>
            <w:r w:rsidRPr="0032752E">
              <w:rPr>
                <w:rFonts w:ascii="Arial" w:hAnsi="Arial" w:cs="Arial"/>
                <w:b/>
                <w:sz w:val="20"/>
                <w:szCs w:val="20"/>
              </w:rPr>
              <w:t>н</w:t>
            </w:r>
            <w:r w:rsidRPr="0032752E">
              <w:rPr>
                <w:rFonts w:ascii="Arial" w:hAnsi="Arial" w:cs="Arial"/>
                <w:b/>
                <w:sz w:val="20"/>
                <w:szCs w:val="20"/>
              </w:rPr>
              <w:t>ный бю</w:t>
            </w:r>
            <w:r w:rsidRPr="0032752E">
              <w:rPr>
                <w:rFonts w:ascii="Arial" w:hAnsi="Arial" w:cs="Arial"/>
                <w:b/>
                <w:sz w:val="20"/>
                <w:szCs w:val="20"/>
              </w:rPr>
              <w:t>д</w:t>
            </w:r>
            <w:r w:rsidRPr="0032752E">
              <w:rPr>
                <w:rFonts w:ascii="Arial" w:hAnsi="Arial" w:cs="Arial"/>
                <w:b/>
                <w:sz w:val="20"/>
                <w:szCs w:val="20"/>
              </w:rPr>
              <w:t>жет</w:t>
            </w:r>
          </w:p>
        </w:tc>
      </w:tr>
    </w:tbl>
    <w:p w:rsidR="00C524EC" w:rsidRDefault="00C524EC" w:rsidP="00C524EC">
      <w:pPr>
        <w:tabs>
          <w:tab w:val="left" w:pos="5205"/>
        </w:tabs>
        <w:spacing w:after="0" w:line="240" w:lineRule="auto"/>
        <w:jc w:val="center"/>
        <w:rPr>
          <w:rFonts w:ascii="Times New Roman" w:hAnsi="Times New Roman" w:cs="Times New Roman"/>
          <w:b/>
          <w:sz w:val="26"/>
          <w:szCs w:val="26"/>
        </w:rPr>
      </w:pPr>
    </w:p>
    <w:p w:rsidR="006C5A18" w:rsidRDefault="006C5A18" w:rsidP="00C524EC">
      <w:pPr>
        <w:tabs>
          <w:tab w:val="left" w:pos="5205"/>
        </w:tabs>
        <w:spacing w:after="0" w:line="240" w:lineRule="auto"/>
        <w:jc w:val="center"/>
        <w:rPr>
          <w:rFonts w:ascii="Times New Roman" w:hAnsi="Times New Roman" w:cs="Times New Roman"/>
          <w:b/>
          <w:sz w:val="26"/>
          <w:szCs w:val="26"/>
        </w:rPr>
      </w:pPr>
    </w:p>
    <w:p w:rsidR="006C5A18" w:rsidRDefault="006C5A18" w:rsidP="00C524EC">
      <w:pPr>
        <w:tabs>
          <w:tab w:val="left" w:pos="5205"/>
        </w:tabs>
        <w:spacing w:after="0" w:line="240" w:lineRule="auto"/>
        <w:jc w:val="center"/>
        <w:rPr>
          <w:rFonts w:ascii="Times New Roman" w:hAnsi="Times New Roman" w:cs="Times New Roman"/>
          <w:b/>
          <w:sz w:val="26"/>
          <w:szCs w:val="26"/>
        </w:rPr>
      </w:pPr>
    </w:p>
    <w:p w:rsidR="006C5A18" w:rsidRDefault="006C5A18" w:rsidP="00C524EC">
      <w:pPr>
        <w:tabs>
          <w:tab w:val="left" w:pos="5205"/>
        </w:tabs>
        <w:spacing w:after="0" w:line="240" w:lineRule="auto"/>
        <w:jc w:val="center"/>
        <w:rPr>
          <w:rFonts w:ascii="Times New Roman" w:hAnsi="Times New Roman" w:cs="Times New Roman"/>
          <w:b/>
          <w:sz w:val="26"/>
          <w:szCs w:val="26"/>
        </w:rPr>
      </w:pPr>
    </w:p>
    <w:p w:rsidR="006C5A18" w:rsidRDefault="006C5A18" w:rsidP="00C524EC">
      <w:pPr>
        <w:tabs>
          <w:tab w:val="left" w:pos="5205"/>
        </w:tabs>
        <w:spacing w:after="0" w:line="240" w:lineRule="auto"/>
        <w:jc w:val="center"/>
        <w:rPr>
          <w:rFonts w:ascii="Times New Roman" w:hAnsi="Times New Roman" w:cs="Times New Roman"/>
          <w:b/>
          <w:sz w:val="26"/>
          <w:szCs w:val="26"/>
        </w:rPr>
      </w:pPr>
    </w:p>
    <w:p w:rsidR="006C5A18" w:rsidRDefault="006C5A18" w:rsidP="00C524EC">
      <w:pPr>
        <w:tabs>
          <w:tab w:val="left" w:pos="5205"/>
        </w:tabs>
        <w:spacing w:after="0" w:line="240" w:lineRule="auto"/>
        <w:jc w:val="center"/>
        <w:rPr>
          <w:rFonts w:ascii="Times New Roman" w:hAnsi="Times New Roman" w:cs="Times New Roman"/>
          <w:b/>
          <w:sz w:val="26"/>
          <w:szCs w:val="26"/>
        </w:rPr>
      </w:pPr>
    </w:p>
    <w:p w:rsidR="006C5A18" w:rsidRDefault="006C5A18" w:rsidP="00C524EC">
      <w:pPr>
        <w:tabs>
          <w:tab w:val="left" w:pos="5205"/>
        </w:tabs>
        <w:spacing w:after="0" w:line="240" w:lineRule="auto"/>
        <w:jc w:val="center"/>
        <w:rPr>
          <w:rFonts w:ascii="Times New Roman" w:hAnsi="Times New Roman" w:cs="Times New Roman"/>
          <w:b/>
          <w:sz w:val="26"/>
          <w:szCs w:val="26"/>
        </w:rPr>
      </w:pPr>
    </w:p>
    <w:p w:rsidR="005A4F80" w:rsidRDefault="005A4F80" w:rsidP="00C524EC">
      <w:pPr>
        <w:rPr>
          <w:rFonts w:ascii="Times New Roman" w:hAnsi="Times New Roman" w:cs="Times New Roman"/>
          <w:sz w:val="26"/>
          <w:szCs w:val="26"/>
        </w:rPr>
        <w:sectPr w:rsidR="005A4F80" w:rsidSect="00781257">
          <w:pgSz w:w="11906" w:h="16838"/>
          <w:pgMar w:top="0" w:right="1274" w:bottom="709" w:left="1701" w:header="708" w:footer="708" w:gutter="0"/>
          <w:pgNumType w:start="1"/>
          <w:cols w:space="708"/>
          <w:titlePg/>
          <w:docGrid w:linePitch="360"/>
        </w:sectPr>
      </w:pPr>
    </w:p>
    <w:p w:rsidR="003B18CF" w:rsidRDefault="003B18CF" w:rsidP="006C5A18">
      <w:pPr>
        <w:spacing w:after="0" w:line="240" w:lineRule="auto"/>
        <w:jc w:val="right"/>
        <w:rPr>
          <w:rFonts w:ascii="Times New Roman" w:eastAsia="Times New Roman" w:hAnsi="Times New Roman" w:cs="Times New Roman"/>
          <w:sz w:val="26"/>
          <w:szCs w:val="26"/>
          <w:lang w:eastAsia="ru-RU"/>
        </w:rPr>
      </w:pPr>
    </w:p>
    <w:tbl>
      <w:tblPr>
        <w:tblStyle w:val="a3"/>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tblGrid>
      <w:tr w:rsidR="003B18CF" w:rsidTr="003B18CF">
        <w:tc>
          <w:tcPr>
            <w:tcW w:w="4188" w:type="dxa"/>
          </w:tcPr>
          <w:p w:rsidR="003B18CF" w:rsidRPr="003B18CF" w:rsidRDefault="003B18CF" w:rsidP="003B18CF">
            <w:pPr>
              <w:rPr>
                <w:rFonts w:ascii="Arial" w:eastAsia="Times New Roman" w:hAnsi="Arial" w:cs="Arial"/>
                <w:sz w:val="24"/>
                <w:szCs w:val="24"/>
                <w:lang w:eastAsia="ru-RU"/>
              </w:rPr>
            </w:pPr>
            <w:r w:rsidRPr="003B18CF">
              <w:rPr>
                <w:rFonts w:ascii="Arial" w:eastAsia="Times New Roman" w:hAnsi="Arial" w:cs="Arial"/>
                <w:sz w:val="24"/>
                <w:szCs w:val="24"/>
                <w:lang w:eastAsia="ru-RU"/>
              </w:rPr>
              <w:t>Приложение  2</w:t>
            </w:r>
          </w:p>
          <w:p w:rsidR="003B18CF" w:rsidRDefault="003B18CF" w:rsidP="003B18CF">
            <w:pPr>
              <w:rPr>
                <w:rFonts w:ascii="Times New Roman" w:eastAsia="Times New Roman" w:hAnsi="Times New Roman" w:cs="Times New Roman"/>
                <w:sz w:val="26"/>
                <w:szCs w:val="26"/>
                <w:lang w:eastAsia="ru-RU"/>
              </w:rPr>
            </w:pPr>
            <w:r w:rsidRPr="003B18CF">
              <w:rPr>
                <w:rFonts w:ascii="Arial" w:eastAsia="Times New Roman" w:hAnsi="Arial" w:cs="Arial"/>
                <w:sz w:val="24"/>
                <w:szCs w:val="24"/>
                <w:lang w:eastAsia="ru-RU"/>
              </w:rPr>
              <w:t>к  муниципальной  программе «Молодежь» Светлоярского  м</w:t>
            </w:r>
            <w:r w:rsidRPr="003B18CF">
              <w:rPr>
                <w:rFonts w:ascii="Arial" w:eastAsia="Times New Roman" w:hAnsi="Arial" w:cs="Arial"/>
                <w:sz w:val="24"/>
                <w:szCs w:val="24"/>
                <w:lang w:eastAsia="ru-RU"/>
              </w:rPr>
              <w:t>у</w:t>
            </w:r>
            <w:r w:rsidRPr="003B18CF">
              <w:rPr>
                <w:rFonts w:ascii="Arial" w:eastAsia="Times New Roman" w:hAnsi="Arial" w:cs="Arial"/>
                <w:sz w:val="24"/>
                <w:szCs w:val="24"/>
                <w:lang w:eastAsia="ru-RU"/>
              </w:rPr>
              <w:t>ниципального  района Волгогра</w:t>
            </w:r>
            <w:r w:rsidRPr="003B18CF">
              <w:rPr>
                <w:rFonts w:ascii="Arial" w:eastAsia="Times New Roman" w:hAnsi="Arial" w:cs="Arial"/>
                <w:sz w:val="24"/>
                <w:szCs w:val="24"/>
                <w:lang w:eastAsia="ru-RU"/>
              </w:rPr>
              <w:t>д</w:t>
            </w:r>
            <w:r w:rsidRPr="003B18CF">
              <w:rPr>
                <w:rFonts w:ascii="Arial" w:eastAsia="Times New Roman" w:hAnsi="Arial" w:cs="Arial"/>
                <w:sz w:val="24"/>
                <w:szCs w:val="24"/>
                <w:lang w:eastAsia="ru-RU"/>
              </w:rPr>
              <w:t>ской  области  на  2022-2024 годы</w:t>
            </w:r>
          </w:p>
        </w:tc>
      </w:tr>
    </w:tbl>
    <w:p w:rsidR="006C5A18" w:rsidRPr="006C5A18" w:rsidRDefault="006C5A18" w:rsidP="006C5A18">
      <w:pPr>
        <w:spacing w:after="0" w:line="240" w:lineRule="auto"/>
        <w:ind w:firstLine="708"/>
        <w:jc w:val="right"/>
        <w:rPr>
          <w:rFonts w:ascii="Times New Roman" w:eastAsia="Times New Roman" w:hAnsi="Times New Roman" w:cs="Times New Roman"/>
          <w:sz w:val="26"/>
          <w:szCs w:val="26"/>
          <w:lang w:eastAsia="ru-RU"/>
        </w:rPr>
      </w:pPr>
    </w:p>
    <w:p w:rsidR="006C5A18" w:rsidRPr="006C5A18" w:rsidRDefault="006C5A18" w:rsidP="006C5A18">
      <w:pPr>
        <w:spacing w:after="0" w:line="240" w:lineRule="auto"/>
        <w:ind w:firstLine="708"/>
        <w:jc w:val="right"/>
        <w:rPr>
          <w:rFonts w:ascii="Times New Roman" w:eastAsia="Times New Roman" w:hAnsi="Times New Roman" w:cs="Times New Roman"/>
          <w:sz w:val="26"/>
          <w:szCs w:val="26"/>
          <w:lang w:eastAsia="ru-RU"/>
        </w:rPr>
      </w:pPr>
    </w:p>
    <w:p w:rsidR="006C5A18" w:rsidRPr="003B18CF" w:rsidRDefault="006C5A18" w:rsidP="006C5A18">
      <w:pPr>
        <w:spacing w:after="0" w:line="240" w:lineRule="auto"/>
        <w:ind w:firstLine="708"/>
        <w:jc w:val="center"/>
        <w:rPr>
          <w:rFonts w:ascii="Arial" w:eastAsia="Times New Roman" w:hAnsi="Arial" w:cs="Arial"/>
          <w:b/>
          <w:sz w:val="24"/>
          <w:szCs w:val="24"/>
          <w:lang w:eastAsia="ru-RU"/>
        </w:rPr>
      </w:pPr>
      <w:r w:rsidRPr="003B18CF">
        <w:rPr>
          <w:rFonts w:ascii="Arial" w:eastAsia="Times New Roman" w:hAnsi="Arial" w:cs="Arial"/>
          <w:b/>
          <w:sz w:val="24"/>
          <w:szCs w:val="24"/>
          <w:lang w:eastAsia="ru-RU"/>
        </w:rPr>
        <w:t xml:space="preserve">Финансово-экономическое  обоснование  муниципальной  программы  «Молодежь» </w:t>
      </w:r>
    </w:p>
    <w:p w:rsidR="006C5A18" w:rsidRPr="003B18CF" w:rsidRDefault="006C5A18" w:rsidP="005A4F80">
      <w:pPr>
        <w:spacing w:after="0" w:line="240" w:lineRule="auto"/>
        <w:ind w:firstLine="708"/>
        <w:jc w:val="center"/>
        <w:rPr>
          <w:rFonts w:ascii="Arial" w:eastAsia="Times New Roman" w:hAnsi="Arial" w:cs="Arial"/>
          <w:b/>
          <w:sz w:val="24"/>
          <w:szCs w:val="24"/>
          <w:lang w:eastAsia="ru-RU"/>
        </w:rPr>
      </w:pPr>
      <w:r w:rsidRPr="003B18CF">
        <w:rPr>
          <w:rFonts w:ascii="Arial" w:eastAsia="Times New Roman" w:hAnsi="Arial" w:cs="Arial"/>
          <w:b/>
          <w:sz w:val="24"/>
          <w:szCs w:val="24"/>
          <w:lang w:eastAsia="ru-RU"/>
        </w:rPr>
        <w:t xml:space="preserve"> Светлоярского  муниципального    района  Волгоград</w:t>
      </w:r>
      <w:r w:rsidR="005A4F80" w:rsidRPr="003B18CF">
        <w:rPr>
          <w:rFonts w:ascii="Arial" w:eastAsia="Times New Roman" w:hAnsi="Arial" w:cs="Arial"/>
          <w:b/>
          <w:sz w:val="24"/>
          <w:szCs w:val="24"/>
          <w:lang w:eastAsia="ru-RU"/>
        </w:rPr>
        <w:t>ской  области  на  2022-2024 г.</w:t>
      </w:r>
    </w:p>
    <w:tbl>
      <w:tblPr>
        <w:tblW w:w="14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978"/>
        <w:gridCol w:w="1559"/>
        <w:gridCol w:w="2410"/>
        <w:gridCol w:w="992"/>
        <w:gridCol w:w="2268"/>
        <w:gridCol w:w="992"/>
        <w:gridCol w:w="2694"/>
        <w:gridCol w:w="93"/>
        <w:gridCol w:w="146"/>
      </w:tblGrid>
      <w:tr w:rsidR="006C5A18" w:rsidRPr="003B18CF" w:rsidTr="006C5A18">
        <w:trPr>
          <w:gridAfter w:val="2"/>
          <w:wAfter w:w="239" w:type="dxa"/>
        </w:trPr>
        <w:tc>
          <w:tcPr>
            <w:tcW w:w="566" w:type="dxa"/>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 п/п</w:t>
            </w:r>
          </w:p>
        </w:tc>
        <w:tc>
          <w:tcPr>
            <w:tcW w:w="2978" w:type="dxa"/>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Мероприятие</w:t>
            </w:r>
          </w:p>
        </w:tc>
        <w:tc>
          <w:tcPr>
            <w:tcW w:w="3969" w:type="dxa"/>
            <w:gridSpan w:val="2"/>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2022</w:t>
            </w:r>
          </w:p>
        </w:tc>
        <w:tc>
          <w:tcPr>
            <w:tcW w:w="3260" w:type="dxa"/>
            <w:gridSpan w:val="2"/>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2023</w:t>
            </w:r>
          </w:p>
        </w:tc>
        <w:tc>
          <w:tcPr>
            <w:tcW w:w="3686" w:type="dxa"/>
            <w:gridSpan w:val="2"/>
            <w:vAlign w:val="center"/>
          </w:tcPr>
          <w:p w:rsidR="006C5A18" w:rsidRPr="003B18CF" w:rsidRDefault="006C5A18" w:rsidP="006C5A18">
            <w:pPr>
              <w:spacing w:after="0" w:line="240" w:lineRule="auto"/>
              <w:ind w:right="-108"/>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2024</w:t>
            </w:r>
          </w:p>
        </w:tc>
      </w:tr>
      <w:tr w:rsidR="006C5A18" w:rsidRPr="003B18CF" w:rsidTr="006C5A18">
        <w:trPr>
          <w:gridAfter w:val="2"/>
          <w:wAfter w:w="239" w:type="dxa"/>
        </w:trPr>
        <w:tc>
          <w:tcPr>
            <w:tcW w:w="566" w:type="dxa"/>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p>
        </w:tc>
        <w:tc>
          <w:tcPr>
            <w:tcW w:w="2978" w:type="dxa"/>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p>
        </w:tc>
        <w:tc>
          <w:tcPr>
            <w:tcW w:w="1559" w:type="dxa"/>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Всего</w:t>
            </w:r>
          </w:p>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(тыс.руб.)</w:t>
            </w:r>
          </w:p>
        </w:tc>
        <w:tc>
          <w:tcPr>
            <w:tcW w:w="2410" w:type="dxa"/>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Расчет</w:t>
            </w:r>
          </w:p>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(тыс.руб.)</w:t>
            </w:r>
          </w:p>
        </w:tc>
        <w:tc>
          <w:tcPr>
            <w:tcW w:w="992" w:type="dxa"/>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Всего</w:t>
            </w:r>
          </w:p>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(тыс.руб.)</w:t>
            </w:r>
          </w:p>
        </w:tc>
        <w:tc>
          <w:tcPr>
            <w:tcW w:w="2268" w:type="dxa"/>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Расчет</w:t>
            </w:r>
          </w:p>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(тыс.руб.)</w:t>
            </w:r>
          </w:p>
        </w:tc>
        <w:tc>
          <w:tcPr>
            <w:tcW w:w="992" w:type="dxa"/>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Всего</w:t>
            </w:r>
          </w:p>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(тыс.руб.)</w:t>
            </w:r>
          </w:p>
        </w:tc>
        <w:tc>
          <w:tcPr>
            <w:tcW w:w="2694" w:type="dxa"/>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Расчет</w:t>
            </w:r>
          </w:p>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(тыс.руб.)</w:t>
            </w:r>
          </w:p>
        </w:tc>
      </w:tr>
      <w:tr w:rsidR="006C5A18" w:rsidRPr="003B18CF" w:rsidTr="006C5A18">
        <w:trPr>
          <w:gridAfter w:val="2"/>
          <w:wAfter w:w="239" w:type="dxa"/>
        </w:trPr>
        <w:tc>
          <w:tcPr>
            <w:tcW w:w="566" w:type="dxa"/>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1</w:t>
            </w:r>
          </w:p>
        </w:tc>
        <w:tc>
          <w:tcPr>
            <w:tcW w:w="2978" w:type="dxa"/>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2</w:t>
            </w:r>
          </w:p>
        </w:tc>
        <w:tc>
          <w:tcPr>
            <w:tcW w:w="1559" w:type="dxa"/>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3</w:t>
            </w:r>
          </w:p>
        </w:tc>
        <w:tc>
          <w:tcPr>
            <w:tcW w:w="2410" w:type="dxa"/>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4</w:t>
            </w:r>
          </w:p>
        </w:tc>
        <w:tc>
          <w:tcPr>
            <w:tcW w:w="992" w:type="dxa"/>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5</w:t>
            </w:r>
          </w:p>
        </w:tc>
        <w:tc>
          <w:tcPr>
            <w:tcW w:w="2268" w:type="dxa"/>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6</w:t>
            </w:r>
          </w:p>
        </w:tc>
        <w:tc>
          <w:tcPr>
            <w:tcW w:w="992" w:type="dxa"/>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7</w:t>
            </w:r>
          </w:p>
        </w:tc>
        <w:tc>
          <w:tcPr>
            <w:tcW w:w="2694" w:type="dxa"/>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8</w:t>
            </w:r>
          </w:p>
        </w:tc>
      </w:tr>
      <w:tr w:rsidR="006C5A18" w:rsidRPr="003B18CF" w:rsidTr="006C5A18">
        <w:trPr>
          <w:gridAfter w:val="2"/>
          <w:wAfter w:w="239" w:type="dxa"/>
        </w:trPr>
        <w:tc>
          <w:tcPr>
            <w:tcW w:w="14459" w:type="dxa"/>
            <w:gridSpan w:val="8"/>
            <w:vAlign w:val="center"/>
          </w:tcPr>
          <w:p w:rsidR="006C5A18" w:rsidRPr="003B18CF" w:rsidRDefault="006C5A18" w:rsidP="006C5A18">
            <w:pPr>
              <w:spacing w:after="0" w:line="240" w:lineRule="auto"/>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1.</w:t>
            </w:r>
            <w:r w:rsidRPr="003B18CF">
              <w:rPr>
                <w:rFonts w:ascii="Arial" w:eastAsia="Times New Roman" w:hAnsi="Arial" w:cs="Arial"/>
                <w:b/>
                <w:sz w:val="20"/>
                <w:szCs w:val="20"/>
                <w:lang w:eastAsia="ru-RU"/>
              </w:rPr>
              <w:t xml:space="preserve"> Вовлечение молодежи  в добровольческую (волонтерскую) деятельность.</w:t>
            </w: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1.1</w:t>
            </w:r>
          </w:p>
        </w:tc>
        <w:tc>
          <w:tcPr>
            <w:tcW w:w="2978" w:type="dxa"/>
          </w:tcPr>
          <w:p w:rsidR="00E111A5" w:rsidRPr="003B18CF" w:rsidRDefault="00E111A5" w:rsidP="006C5A18">
            <w:pPr>
              <w:spacing w:after="0" w:line="240" w:lineRule="auto"/>
              <w:rPr>
                <w:rFonts w:ascii="Arial" w:eastAsia="Times New Roman" w:hAnsi="Arial" w:cs="Arial"/>
                <w:sz w:val="18"/>
                <w:szCs w:val="18"/>
                <w:lang w:eastAsia="ru-RU"/>
              </w:rPr>
            </w:pPr>
            <w:r w:rsidRPr="003B18CF">
              <w:rPr>
                <w:rFonts w:ascii="Arial" w:eastAsia="Times New Roman" w:hAnsi="Arial" w:cs="Arial"/>
                <w:sz w:val="20"/>
                <w:szCs w:val="20"/>
                <w:lang w:eastAsia="ru-RU"/>
              </w:rPr>
              <w:t>Участие в межмуниципал</w:t>
            </w:r>
            <w:r w:rsidRPr="003B18CF">
              <w:rPr>
                <w:rFonts w:ascii="Arial" w:eastAsia="Times New Roman" w:hAnsi="Arial" w:cs="Arial"/>
                <w:sz w:val="20"/>
                <w:szCs w:val="20"/>
                <w:lang w:eastAsia="ru-RU"/>
              </w:rPr>
              <w:t>ь</w:t>
            </w:r>
            <w:r w:rsidRPr="003B18CF">
              <w:rPr>
                <w:rFonts w:ascii="Arial" w:eastAsia="Times New Roman" w:hAnsi="Arial" w:cs="Arial"/>
                <w:sz w:val="20"/>
                <w:szCs w:val="20"/>
                <w:lang w:eastAsia="ru-RU"/>
              </w:rPr>
              <w:t>ных мероприятиях, провед</w:t>
            </w:r>
            <w:r w:rsidRPr="003B18CF">
              <w:rPr>
                <w:rFonts w:ascii="Arial" w:eastAsia="Times New Roman" w:hAnsi="Arial" w:cs="Arial"/>
                <w:sz w:val="20"/>
                <w:szCs w:val="20"/>
                <w:lang w:eastAsia="ru-RU"/>
              </w:rPr>
              <w:t>е</w:t>
            </w:r>
            <w:r w:rsidRPr="003B18CF">
              <w:rPr>
                <w:rFonts w:ascii="Arial" w:eastAsia="Times New Roman" w:hAnsi="Arial" w:cs="Arial"/>
                <w:sz w:val="20"/>
                <w:szCs w:val="20"/>
                <w:lang w:eastAsia="ru-RU"/>
              </w:rPr>
              <w:t>ние межпоселенческих акций</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3,0</w:t>
            </w:r>
          </w:p>
        </w:tc>
        <w:tc>
          <w:tcPr>
            <w:tcW w:w="2410" w:type="dxa"/>
            <w:vAlign w:val="center"/>
          </w:tcPr>
          <w:p w:rsidR="00E111A5" w:rsidRPr="003B18CF" w:rsidRDefault="00E111A5" w:rsidP="00E111A5">
            <w:pPr>
              <w:spacing w:after="0" w:line="240" w:lineRule="auto"/>
              <w:rPr>
                <w:rFonts w:ascii="Arial" w:eastAsia="Times New Roman" w:hAnsi="Arial" w:cs="Arial"/>
                <w:sz w:val="20"/>
                <w:szCs w:val="20"/>
                <w:lang w:eastAsia="ru-RU"/>
              </w:rPr>
            </w:pPr>
          </w:p>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лы- 3,0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3,0</w:t>
            </w:r>
          </w:p>
        </w:tc>
        <w:tc>
          <w:tcPr>
            <w:tcW w:w="2268" w:type="dxa"/>
            <w:vAlign w:val="center"/>
          </w:tcPr>
          <w:p w:rsidR="00E111A5" w:rsidRPr="003B18CF" w:rsidRDefault="00E111A5" w:rsidP="007E23A0">
            <w:pPr>
              <w:spacing w:after="0" w:line="240" w:lineRule="auto"/>
              <w:rPr>
                <w:rFonts w:ascii="Arial" w:eastAsia="Times New Roman" w:hAnsi="Arial" w:cs="Arial"/>
                <w:sz w:val="20"/>
                <w:szCs w:val="20"/>
                <w:lang w:eastAsia="ru-RU"/>
              </w:rPr>
            </w:pPr>
          </w:p>
          <w:p w:rsidR="00E111A5" w:rsidRPr="003B18CF" w:rsidRDefault="00E111A5" w:rsidP="007E23A0">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лы- 3,0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3,0</w:t>
            </w:r>
          </w:p>
        </w:tc>
        <w:tc>
          <w:tcPr>
            <w:tcW w:w="2694" w:type="dxa"/>
            <w:vAlign w:val="center"/>
          </w:tcPr>
          <w:p w:rsidR="00E111A5" w:rsidRPr="003B18CF" w:rsidRDefault="00E111A5" w:rsidP="007E23A0">
            <w:pPr>
              <w:spacing w:after="0" w:line="240" w:lineRule="auto"/>
              <w:rPr>
                <w:rFonts w:ascii="Arial" w:eastAsia="Times New Roman" w:hAnsi="Arial" w:cs="Arial"/>
                <w:sz w:val="20"/>
                <w:szCs w:val="20"/>
                <w:lang w:eastAsia="ru-RU"/>
              </w:rPr>
            </w:pPr>
          </w:p>
          <w:p w:rsidR="00E111A5" w:rsidRPr="003B18CF" w:rsidRDefault="00E111A5" w:rsidP="007E23A0">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материалы- 3,0</w:t>
            </w: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1.2</w:t>
            </w:r>
          </w:p>
        </w:tc>
        <w:tc>
          <w:tcPr>
            <w:tcW w:w="2978" w:type="dxa"/>
          </w:tcPr>
          <w:p w:rsidR="00E111A5" w:rsidRPr="003B18CF" w:rsidRDefault="00E111A5" w:rsidP="006C5A18">
            <w:pPr>
              <w:spacing w:after="0" w:line="240" w:lineRule="auto"/>
              <w:rPr>
                <w:rFonts w:ascii="Arial" w:eastAsia="Times New Roman" w:hAnsi="Arial" w:cs="Arial"/>
                <w:sz w:val="18"/>
                <w:szCs w:val="18"/>
                <w:lang w:eastAsia="ru-RU"/>
              </w:rPr>
            </w:pPr>
            <w:r w:rsidRPr="003B18CF">
              <w:rPr>
                <w:rFonts w:ascii="Arial" w:eastAsia="Times New Roman" w:hAnsi="Arial" w:cs="Arial"/>
                <w:sz w:val="20"/>
                <w:szCs w:val="20"/>
                <w:lang w:eastAsia="ru-RU"/>
              </w:rPr>
              <w:t>Районный  волонтерский форум "Добрый район"</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120,0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питание участников 70,0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атрибутика 25,0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призовая продукция 15,0</w:t>
            </w:r>
          </w:p>
          <w:p w:rsidR="00E111A5" w:rsidRPr="003B18CF" w:rsidRDefault="00E111A5" w:rsidP="006A0360">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10,0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120,0</w:t>
            </w:r>
          </w:p>
        </w:tc>
        <w:tc>
          <w:tcPr>
            <w:tcW w:w="2268" w:type="dxa"/>
            <w:vAlign w:val="center"/>
          </w:tcPr>
          <w:p w:rsidR="00E111A5" w:rsidRPr="003B18CF" w:rsidRDefault="00E111A5" w:rsidP="006A0360">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питание участников 70,0</w:t>
            </w:r>
          </w:p>
          <w:p w:rsidR="00E111A5" w:rsidRPr="003B18CF" w:rsidRDefault="00E111A5" w:rsidP="006A0360">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атрибутика 25,0</w:t>
            </w:r>
          </w:p>
          <w:p w:rsidR="00E111A5" w:rsidRPr="003B18CF" w:rsidRDefault="00E111A5" w:rsidP="006A0360">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призовая продукция 15,0</w:t>
            </w:r>
          </w:p>
          <w:p w:rsidR="00E111A5" w:rsidRPr="003B18CF" w:rsidRDefault="00E111A5" w:rsidP="006A0360">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 расходные матер</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алы 10,0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120,0</w:t>
            </w:r>
          </w:p>
        </w:tc>
        <w:tc>
          <w:tcPr>
            <w:tcW w:w="2694" w:type="dxa"/>
            <w:vAlign w:val="center"/>
          </w:tcPr>
          <w:p w:rsidR="00E111A5" w:rsidRPr="003B18CF" w:rsidRDefault="00E111A5" w:rsidP="006A0360">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питание участников 70,0</w:t>
            </w:r>
          </w:p>
          <w:p w:rsidR="00E111A5" w:rsidRPr="003B18CF" w:rsidRDefault="00E111A5" w:rsidP="006A0360">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атрибутика 25,0</w:t>
            </w:r>
          </w:p>
          <w:p w:rsidR="00E111A5" w:rsidRPr="003B18CF" w:rsidRDefault="00E111A5" w:rsidP="006A0360">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призовая продукция 15,0</w:t>
            </w:r>
          </w:p>
          <w:p w:rsidR="00E111A5" w:rsidRPr="003B18CF" w:rsidRDefault="00E111A5" w:rsidP="006A0360">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материалы 10,0</w:t>
            </w:r>
          </w:p>
        </w:tc>
      </w:tr>
      <w:tr w:rsidR="00E111A5" w:rsidRPr="003B18CF" w:rsidTr="00E111A5">
        <w:trPr>
          <w:gridAfter w:val="2"/>
          <w:wAfter w:w="239" w:type="dxa"/>
          <w:trHeight w:val="968"/>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1.3</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Обеспечение деятельности районного Волонтерского центра</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60,0</w:t>
            </w:r>
          </w:p>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2410" w:type="dxa"/>
            <w:tcBorders>
              <w:bottom w:val="single" w:sz="4" w:space="0" w:color="000000"/>
            </w:tcBorders>
            <w:vAlign w:val="center"/>
          </w:tcPr>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приобретение обор</w:t>
            </w:r>
            <w:r w:rsidRPr="003B18CF">
              <w:rPr>
                <w:rFonts w:ascii="Arial" w:eastAsia="Times New Roman" w:hAnsi="Arial" w:cs="Arial"/>
                <w:sz w:val="20"/>
                <w:szCs w:val="20"/>
                <w:lang w:eastAsia="ru-RU"/>
              </w:rPr>
              <w:t>у</w:t>
            </w:r>
            <w:r w:rsidRPr="003B18CF">
              <w:rPr>
                <w:rFonts w:ascii="Arial" w:eastAsia="Times New Roman" w:hAnsi="Arial" w:cs="Arial"/>
                <w:sz w:val="20"/>
                <w:szCs w:val="20"/>
                <w:lang w:eastAsia="ru-RU"/>
              </w:rPr>
              <w:t>дования, инвентаря, настольных игр, атр</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бутики - 60,0</w:t>
            </w:r>
          </w:p>
        </w:tc>
        <w:tc>
          <w:tcPr>
            <w:tcW w:w="992" w:type="dxa"/>
            <w:vAlign w:val="center"/>
          </w:tcPr>
          <w:p w:rsidR="00E111A5" w:rsidRPr="003B18CF" w:rsidRDefault="00E111A5" w:rsidP="005346D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60,0</w:t>
            </w:r>
          </w:p>
          <w:p w:rsidR="00E111A5" w:rsidRPr="003B18CF" w:rsidRDefault="00E111A5" w:rsidP="005346DD">
            <w:pPr>
              <w:spacing w:after="0" w:line="240" w:lineRule="auto"/>
              <w:jc w:val="center"/>
              <w:rPr>
                <w:rFonts w:ascii="Arial" w:eastAsia="Times New Roman" w:hAnsi="Arial" w:cs="Arial"/>
                <w:sz w:val="20"/>
                <w:szCs w:val="20"/>
                <w:lang w:eastAsia="ru-RU"/>
              </w:rPr>
            </w:pPr>
          </w:p>
        </w:tc>
        <w:tc>
          <w:tcPr>
            <w:tcW w:w="2268" w:type="dxa"/>
            <w:vAlign w:val="center"/>
          </w:tcPr>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приобретение об</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рудования, инвент</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ря, настольных игр, атрибутики - 60,0</w:t>
            </w:r>
          </w:p>
        </w:tc>
        <w:tc>
          <w:tcPr>
            <w:tcW w:w="992" w:type="dxa"/>
            <w:vAlign w:val="center"/>
          </w:tcPr>
          <w:p w:rsidR="00E111A5" w:rsidRPr="003B18CF" w:rsidRDefault="00E111A5" w:rsidP="005346D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60,0</w:t>
            </w:r>
          </w:p>
          <w:p w:rsidR="00E111A5" w:rsidRPr="003B18CF" w:rsidRDefault="00E111A5" w:rsidP="005346DD">
            <w:pPr>
              <w:spacing w:after="0" w:line="240" w:lineRule="auto"/>
              <w:jc w:val="center"/>
              <w:rPr>
                <w:rFonts w:ascii="Arial" w:eastAsia="Times New Roman" w:hAnsi="Arial" w:cs="Arial"/>
                <w:sz w:val="20"/>
                <w:szCs w:val="20"/>
                <w:lang w:eastAsia="ru-RU"/>
              </w:rPr>
            </w:pPr>
          </w:p>
        </w:tc>
        <w:tc>
          <w:tcPr>
            <w:tcW w:w="2694" w:type="dxa"/>
            <w:vAlign w:val="center"/>
          </w:tcPr>
          <w:p w:rsidR="00E111A5" w:rsidRPr="003B18CF" w:rsidRDefault="00E111A5" w:rsidP="005346D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приобретение оборудов</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ния, инвентаря, настол</w:t>
            </w:r>
            <w:r w:rsidRPr="003B18CF">
              <w:rPr>
                <w:rFonts w:ascii="Arial" w:eastAsia="Times New Roman" w:hAnsi="Arial" w:cs="Arial"/>
                <w:sz w:val="20"/>
                <w:szCs w:val="20"/>
                <w:lang w:eastAsia="ru-RU"/>
              </w:rPr>
              <w:t>ь</w:t>
            </w:r>
            <w:r w:rsidRPr="003B18CF">
              <w:rPr>
                <w:rFonts w:ascii="Arial" w:eastAsia="Times New Roman" w:hAnsi="Arial" w:cs="Arial"/>
                <w:sz w:val="20"/>
                <w:szCs w:val="20"/>
                <w:lang w:eastAsia="ru-RU"/>
              </w:rPr>
              <w:t>ных игр, атрибутики - 60,0</w:t>
            </w:r>
          </w:p>
          <w:p w:rsidR="00E111A5" w:rsidRPr="003B18CF" w:rsidRDefault="00E111A5" w:rsidP="00E111A5">
            <w:pPr>
              <w:spacing w:after="0" w:line="240" w:lineRule="auto"/>
              <w:rPr>
                <w:rFonts w:ascii="Arial" w:eastAsia="Times New Roman" w:hAnsi="Arial" w:cs="Arial"/>
                <w:sz w:val="20"/>
                <w:szCs w:val="20"/>
                <w:lang w:eastAsia="ru-RU"/>
              </w:rPr>
            </w:pPr>
          </w:p>
        </w:tc>
      </w:tr>
      <w:tr w:rsidR="00E111A5" w:rsidRPr="003B18CF" w:rsidTr="006A0360">
        <w:trPr>
          <w:gridAfter w:val="2"/>
          <w:wAfter w:w="239" w:type="dxa"/>
          <w:trHeight w:val="276"/>
        </w:trPr>
        <w:tc>
          <w:tcPr>
            <w:tcW w:w="566" w:type="dxa"/>
          </w:tcPr>
          <w:p w:rsidR="00E111A5" w:rsidRPr="003B18CF" w:rsidRDefault="00E111A5" w:rsidP="006A5DD3">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1.4</w:t>
            </w:r>
          </w:p>
        </w:tc>
        <w:tc>
          <w:tcPr>
            <w:tcW w:w="2978" w:type="dxa"/>
          </w:tcPr>
          <w:p w:rsidR="00E111A5" w:rsidRPr="003B18CF" w:rsidRDefault="00E111A5" w:rsidP="006A5DD3">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Районный конкурс среди  волонтерских отрядов "П</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коление молодых"</w:t>
            </w:r>
          </w:p>
        </w:tc>
        <w:tc>
          <w:tcPr>
            <w:tcW w:w="1559" w:type="dxa"/>
            <w:vAlign w:val="center"/>
          </w:tcPr>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40,0</w:t>
            </w:r>
          </w:p>
        </w:tc>
        <w:tc>
          <w:tcPr>
            <w:tcW w:w="2410" w:type="dxa"/>
            <w:tcBorders>
              <w:bottom w:val="single" w:sz="4" w:space="0" w:color="000000"/>
            </w:tcBorders>
            <w:vAlign w:val="center"/>
          </w:tcPr>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-35,0</w:t>
            </w:r>
          </w:p>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-5,0</w:t>
            </w:r>
          </w:p>
        </w:tc>
        <w:tc>
          <w:tcPr>
            <w:tcW w:w="992" w:type="dxa"/>
            <w:vAlign w:val="center"/>
          </w:tcPr>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40,0</w:t>
            </w:r>
          </w:p>
        </w:tc>
        <w:tc>
          <w:tcPr>
            <w:tcW w:w="2268" w:type="dxa"/>
            <w:vAlign w:val="center"/>
          </w:tcPr>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-35,0</w:t>
            </w:r>
          </w:p>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алы -5,0</w:t>
            </w:r>
          </w:p>
        </w:tc>
        <w:tc>
          <w:tcPr>
            <w:tcW w:w="992" w:type="dxa"/>
            <w:vAlign w:val="center"/>
          </w:tcPr>
          <w:p w:rsidR="00E111A5" w:rsidRPr="003B18CF" w:rsidRDefault="00E111A5" w:rsidP="006A5DD3">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40,0</w:t>
            </w:r>
          </w:p>
        </w:tc>
        <w:tc>
          <w:tcPr>
            <w:tcW w:w="2694" w:type="dxa"/>
            <w:vAlign w:val="center"/>
          </w:tcPr>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атрибутика -35,0</w:t>
            </w:r>
          </w:p>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-5,0</w:t>
            </w:r>
          </w:p>
        </w:tc>
      </w:tr>
      <w:tr w:rsidR="00E111A5" w:rsidRPr="003B18CF" w:rsidTr="006A0360">
        <w:trPr>
          <w:gridAfter w:val="2"/>
          <w:wAfter w:w="239" w:type="dxa"/>
          <w:trHeight w:val="276"/>
        </w:trPr>
        <w:tc>
          <w:tcPr>
            <w:tcW w:w="566" w:type="dxa"/>
          </w:tcPr>
          <w:p w:rsidR="00E111A5" w:rsidRPr="003B18CF" w:rsidRDefault="00E111A5" w:rsidP="006A5DD3">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1.5</w:t>
            </w:r>
          </w:p>
        </w:tc>
        <w:tc>
          <w:tcPr>
            <w:tcW w:w="2978" w:type="dxa"/>
          </w:tcPr>
          <w:p w:rsidR="00E111A5" w:rsidRPr="003B18CF" w:rsidRDefault="00E111A5" w:rsidP="006A5DD3">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Торжественная церемония награждения активных в</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лонтеров, приуроченная к Международному Дню до</w:t>
            </w:r>
            <w:r w:rsidRPr="003B18CF">
              <w:rPr>
                <w:rFonts w:ascii="Arial" w:eastAsia="Times New Roman" w:hAnsi="Arial" w:cs="Arial"/>
                <w:sz w:val="20"/>
                <w:szCs w:val="20"/>
                <w:lang w:eastAsia="ru-RU"/>
              </w:rPr>
              <w:t>б</w:t>
            </w:r>
            <w:r w:rsidRPr="003B18CF">
              <w:rPr>
                <w:rFonts w:ascii="Arial" w:eastAsia="Times New Roman" w:hAnsi="Arial" w:cs="Arial"/>
                <w:sz w:val="20"/>
                <w:szCs w:val="20"/>
                <w:lang w:eastAsia="ru-RU"/>
              </w:rPr>
              <w:t>ровольца</w:t>
            </w:r>
          </w:p>
        </w:tc>
        <w:tc>
          <w:tcPr>
            <w:tcW w:w="1559" w:type="dxa"/>
            <w:vAlign w:val="center"/>
          </w:tcPr>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410" w:type="dxa"/>
            <w:tcBorders>
              <w:bottom w:val="single" w:sz="4" w:space="0" w:color="000000"/>
            </w:tcBorders>
            <w:vAlign w:val="center"/>
          </w:tcPr>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 продукция 5,0</w:t>
            </w:r>
          </w:p>
        </w:tc>
        <w:tc>
          <w:tcPr>
            <w:tcW w:w="992" w:type="dxa"/>
            <w:vAlign w:val="center"/>
          </w:tcPr>
          <w:p w:rsidR="00E111A5" w:rsidRPr="003B18CF" w:rsidRDefault="00E111A5" w:rsidP="006A5DD3">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268" w:type="dxa"/>
            <w:vAlign w:val="center"/>
          </w:tcPr>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w:t>
            </w:r>
          </w:p>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 продукция 5,0</w:t>
            </w:r>
          </w:p>
        </w:tc>
        <w:tc>
          <w:tcPr>
            <w:tcW w:w="992" w:type="dxa"/>
            <w:vAlign w:val="center"/>
          </w:tcPr>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694" w:type="dxa"/>
            <w:vAlign w:val="center"/>
          </w:tcPr>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w:t>
            </w:r>
          </w:p>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продукция 5,0</w:t>
            </w: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1.6</w:t>
            </w:r>
          </w:p>
        </w:tc>
        <w:tc>
          <w:tcPr>
            <w:tcW w:w="2978" w:type="dxa"/>
          </w:tcPr>
          <w:p w:rsidR="00E111A5" w:rsidRPr="003B18CF" w:rsidRDefault="00E111A5" w:rsidP="006A0360">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Организация и проведение мероприятий ресурсного </w:t>
            </w:r>
            <w:r w:rsidRPr="003B18CF">
              <w:rPr>
                <w:rFonts w:ascii="Arial" w:eastAsia="Times New Roman" w:hAnsi="Arial" w:cs="Arial"/>
                <w:sz w:val="20"/>
                <w:szCs w:val="20"/>
                <w:lang w:eastAsia="ru-RU"/>
              </w:rPr>
              <w:lastRenderedPageBreak/>
              <w:t xml:space="preserve">центра по развитию РДШ на территории Светлоярского муниципального района  </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lastRenderedPageBreak/>
              <w:t>12,0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12,0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lastRenderedPageBreak/>
              <w:t>12,0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атрибутика 12,0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lastRenderedPageBreak/>
              <w:t>12,0</w:t>
            </w:r>
          </w:p>
        </w:tc>
        <w:tc>
          <w:tcPr>
            <w:tcW w:w="2694"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12,0</w:t>
            </w: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Pr>
          <w:p w:rsidR="00E111A5" w:rsidRPr="003B18CF" w:rsidRDefault="00E111A5" w:rsidP="006C5A18">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Итого по  разделу:</w:t>
            </w:r>
          </w:p>
          <w:p w:rsidR="00E111A5" w:rsidRPr="003B18CF" w:rsidRDefault="00E111A5" w:rsidP="006C5A18">
            <w:pPr>
              <w:spacing w:after="0" w:line="240" w:lineRule="auto"/>
              <w:rPr>
                <w:rFonts w:ascii="Arial" w:eastAsia="Times New Roman" w:hAnsi="Arial" w:cs="Arial"/>
                <w:b/>
                <w:sz w:val="20"/>
                <w:szCs w:val="20"/>
                <w:lang w:eastAsia="ru-RU"/>
              </w:rPr>
            </w:pPr>
          </w:p>
        </w:tc>
        <w:tc>
          <w:tcPr>
            <w:tcW w:w="1559"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240,0</w:t>
            </w:r>
          </w:p>
        </w:tc>
        <w:tc>
          <w:tcPr>
            <w:tcW w:w="2410"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240,0</w:t>
            </w:r>
          </w:p>
        </w:tc>
        <w:tc>
          <w:tcPr>
            <w:tcW w:w="2268"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4B66DA">
            <w:pPr>
              <w:spacing w:after="0" w:line="240" w:lineRule="auto"/>
              <w:ind w:left="177" w:hanging="177"/>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240,0</w:t>
            </w:r>
          </w:p>
        </w:tc>
        <w:tc>
          <w:tcPr>
            <w:tcW w:w="2694"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2"/>
          <w:wAfter w:w="239" w:type="dxa"/>
        </w:trPr>
        <w:tc>
          <w:tcPr>
            <w:tcW w:w="14459" w:type="dxa"/>
            <w:gridSpan w:val="8"/>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b/>
                <w:sz w:val="20"/>
                <w:szCs w:val="20"/>
                <w:lang w:eastAsia="ru-RU"/>
              </w:rPr>
              <w:t>2.Поддержка и взаимодействие с общественными объединениями, осуществляющими деятельность в сфере государственной молодежной политики в Светлоярском районе Волгоградской области.</w:t>
            </w:r>
          </w:p>
        </w:tc>
      </w:tr>
      <w:tr w:rsidR="00E111A5" w:rsidRPr="003B18CF" w:rsidTr="006C5A18">
        <w:trPr>
          <w:gridAfter w:val="2"/>
          <w:wAfter w:w="239" w:type="dxa"/>
          <w:cantSplit/>
          <w:trHeight w:val="1134"/>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2.1</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Организация и проведение мероприятий, видеосъемок, акций совместно с районным Советом ветеранов, РДШ, на территории Светлоярского муниципального района</w:t>
            </w:r>
          </w:p>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"Герои, живущие рядом"</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0,0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0,0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0,0</w:t>
            </w:r>
          </w:p>
        </w:tc>
        <w:tc>
          <w:tcPr>
            <w:tcW w:w="2694" w:type="dxa"/>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0</w:t>
            </w: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2.2</w:t>
            </w:r>
          </w:p>
        </w:tc>
        <w:tc>
          <w:tcPr>
            <w:tcW w:w="2978" w:type="dxa"/>
          </w:tcPr>
          <w:p w:rsidR="00E111A5" w:rsidRPr="003B18CF" w:rsidRDefault="00E111A5" w:rsidP="006C5A18">
            <w:pPr>
              <w:spacing w:after="0" w:line="240" w:lineRule="auto"/>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Организация и проведение мероприятия "Наследники победы" совместно с райо</w:t>
            </w:r>
            <w:r w:rsidRPr="003B18CF">
              <w:rPr>
                <w:rFonts w:ascii="Arial" w:eastAsia="Times New Roman" w:hAnsi="Arial" w:cs="Arial"/>
                <w:sz w:val="20"/>
                <w:szCs w:val="20"/>
                <w:lang w:eastAsia="ru-RU"/>
              </w:rPr>
              <w:t>н</w:t>
            </w:r>
            <w:r w:rsidRPr="003B18CF">
              <w:rPr>
                <w:rFonts w:ascii="Arial" w:eastAsia="Times New Roman" w:hAnsi="Arial" w:cs="Arial"/>
                <w:sz w:val="20"/>
                <w:szCs w:val="20"/>
                <w:lang w:eastAsia="ru-RU"/>
              </w:rPr>
              <w:t>ным Советом ветеранов на территории Светлоярского муниципального района</w:t>
            </w:r>
            <w:r w:rsidRPr="003B18CF">
              <w:rPr>
                <w:rFonts w:ascii="Arial" w:eastAsia="Times New Roman" w:hAnsi="Arial" w:cs="Arial"/>
                <w:sz w:val="20"/>
                <w:szCs w:val="20"/>
                <w:highlight w:val="yellow"/>
                <w:lang w:eastAsia="ru-RU"/>
              </w:rPr>
              <w:t xml:space="preserve">  </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tc>
        <w:tc>
          <w:tcPr>
            <w:tcW w:w="2694"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2.3</w:t>
            </w:r>
          </w:p>
        </w:tc>
        <w:tc>
          <w:tcPr>
            <w:tcW w:w="2978" w:type="dxa"/>
          </w:tcPr>
          <w:p w:rsidR="00E111A5" w:rsidRPr="003B18CF" w:rsidRDefault="00E111A5" w:rsidP="006C5A18">
            <w:pPr>
              <w:spacing w:after="0" w:line="240" w:lineRule="auto"/>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Организация и проведение мероприятий совместно с Волонтерами Победы Све</w:t>
            </w:r>
            <w:r w:rsidRPr="003B18CF">
              <w:rPr>
                <w:rFonts w:ascii="Arial" w:eastAsia="Times New Roman" w:hAnsi="Arial" w:cs="Arial"/>
                <w:sz w:val="20"/>
                <w:szCs w:val="20"/>
                <w:lang w:eastAsia="ru-RU"/>
              </w:rPr>
              <w:t>т</w:t>
            </w:r>
            <w:r w:rsidRPr="003B18CF">
              <w:rPr>
                <w:rFonts w:ascii="Arial" w:eastAsia="Times New Roman" w:hAnsi="Arial" w:cs="Arial"/>
                <w:sz w:val="20"/>
                <w:szCs w:val="20"/>
                <w:lang w:eastAsia="ru-RU"/>
              </w:rPr>
              <w:t>лоярского муниципального района. (Благоустройство</w:t>
            </w:r>
            <w:r w:rsidRPr="003B18CF">
              <w:rPr>
                <w:rFonts w:ascii="Arial" w:eastAsia="Times New Roman" w:hAnsi="Arial" w:cs="Arial"/>
                <w:sz w:val="24"/>
                <w:szCs w:val="24"/>
                <w:lang w:eastAsia="ru-RU"/>
              </w:rPr>
              <w:t xml:space="preserve"> </w:t>
            </w:r>
            <w:r w:rsidRPr="003B18CF">
              <w:rPr>
                <w:rFonts w:ascii="Arial" w:eastAsia="Times New Roman" w:hAnsi="Arial" w:cs="Arial"/>
                <w:sz w:val="20"/>
                <w:szCs w:val="20"/>
                <w:lang w:eastAsia="ru-RU"/>
              </w:rPr>
              <w:t>памятных мест) "Сохраним, чтобы помнить".</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5,0</w:t>
            </w:r>
          </w:p>
        </w:tc>
        <w:tc>
          <w:tcPr>
            <w:tcW w:w="2410" w:type="dxa"/>
            <w:vAlign w:val="center"/>
          </w:tcPr>
          <w:p w:rsidR="00E111A5" w:rsidRPr="003B18CF" w:rsidRDefault="00E111A5" w:rsidP="004B66DA">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-расходные материалы 5,0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5,0</w:t>
            </w:r>
          </w:p>
        </w:tc>
        <w:tc>
          <w:tcPr>
            <w:tcW w:w="2268" w:type="dxa"/>
            <w:vAlign w:val="center"/>
          </w:tcPr>
          <w:p w:rsidR="00E111A5" w:rsidRPr="003B18CF" w:rsidRDefault="00E111A5" w:rsidP="004B66DA">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5,0</w:t>
            </w:r>
          </w:p>
        </w:tc>
        <w:tc>
          <w:tcPr>
            <w:tcW w:w="992" w:type="dxa"/>
            <w:vAlign w:val="center"/>
          </w:tcPr>
          <w:p w:rsidR="00E111A5" w:rsidRPr="003B18CF" w:rsidRDefault="00E111A5" w:rsidP="004B66DA">
            <w:pPr>
              <w:spacing w:after="0" w:line="240" w:lineRule="auto"/>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5,0</w:t>
            </w:r>
          </w:p>
        </w:tc>
        <w:tc>
          <w:tcPr>
            <w:tcW w:w="2694" w:type="dxa"/>
            <w:vAlign w:val="center"/>
          </w:tcPr>
          <w:p w:rsidR="00E111A5" w:rsidRPr="003B18CF" w:rsidRDefault="00E111A5" w:rsidP="004B66DA">
            <w:pPr>
              <w:spacing w:after="0" w:line="240" w:lineRule="auto"/>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-расходные материалы 5,0</w:t>
            </w:r>
          </w:p>
        </w:tc>
      </w:tr>
      <w:tr w:rsidR="00E111A5" w:rsidRPr="003B18CF" w:rsidTr="006C5A18">
        <w:trPr>
          <w:gridAfter w:val="2"/>
          <w:wAfter w:w="239" w:type="dxa"/>
          <w:trHeight w:val="645"/>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Pr>
          <w:p w:rsidR="00E111A5" w:rsidRPr="003B18CF" w:rsidRDefault="00E111A5" w:rsidP="006C5A18">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Итого по  разделу:</w:t>
            </w:r>
          </w:p>
          <w:p w:rsidR="00E111A5" w:rsidRPr="003B18CF" w:rsidRDefault="00E111A5" w:rsidP="006C5A18">
            <w:pPr>
              <w:spacing w:after="0" w:line="240" w:lineRule="auto"/>
              <w:rPr>
                <w:rFonts w:ascii="Arial" w:eastAsia="Times New Roman" w:hAnsi="Arial" w:cs="Arial"/>
                <w:b/>
                <w:sz w:val="20"/>
                <w:szCs w:val="20"/>
                <w:lang w:eastAsia="ru-RU"/>
              </w:rPr>
            </w:pPr>
          </w:p>
        </w:tc>
        <w:tc>
          <w:tcPr>
            <w:tcW w:w="1559"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5,0</w:t>
            </w:r>
          </w:p>
        </w:tc>
        <w:tc>
          <w:tcPr>
            <w:tcW w:w="2410"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5,0</w:t>
            </w:r>
          </w:p>
        </w:tc>
        <w:tc>
          <w:tcPr>
            <w:tcW w:w="2268"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ind w:left="177" w:hanging="177"/>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5,0</w:t>
            </w:r>
          </w:p>
        </w:tc>
        <w:tc>
          <w:tcPr>
            <w:tcW w:w="2694"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2"/>
          <w:wAfter w:w="239" w:type="dxa"/>
          <w:trHeight w:val="558"/>
        </w:trPr>
        <w:tc>
          <w:tcPr>
            <w:tcW w:w="14459" w:type="dxa"/>
            <w:gridSpan w:val="8"/>
            <w:vAlign w:val="center"/>
          </w:tcPr>
          <w:p w:rsidR="00E111A5" w:rsidRPr="003B18CF" w:rsidRDefault="00E111A5" w:rsidP="006C5A18">
            <w:pPr>
              <w:spacing w:after="0" w:line="240" w:lineRule="auto"/>
              <w:jc w:val="center"/>
              <w:rPr>
                <w:rFonts w:ascii="Arial" w:eastAsia="Times New Roman" w:hAnsi="Arial" w:cs="Arial"/>
                <w:sz w:val="18"/>
                <w:szCs w:val="18"/>
                <w:lang w:eastAsia="ru-RU"/>
              </w:rPr>
            </w:pPr>
            <w:r w:rsidRPr="003B18CF">
              <w:rPr>
                <w:rFonts w:ascii="Arial" w:eastAsia="Times New Roman" w:hAnsi="Arial" w:cs="Arial"/>
                <w:b/>
                <w:sz w:val="20"/>
                <w:szCs w:val="20"/>
                <w:lang w:eastAsia="ru-RU"/>
              </w:rPr>
              <w:t>3.Поддержка общественно значимых молодежных инициатив и развитие молодежного самоуправления.</w:t>
            </w: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3.1</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Районный конкурс "Медиа-актив РДШ"</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410" w:type="dxa"/>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-призовая продукция 5,0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5,0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 xml:space="preserve">-призовая продукция 5,0 </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694" w:type="dxa"/>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-призовая продукция 5,0</w:t>
            </w: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3.2</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Районный конкурс на лучший социальный проект по бл</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 xml:space="preserve">гоустройству "Территория молодежи" </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45,0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-грантовая поддержка</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1место-20,0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 место-15,0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3место10,0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45,0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-грантовая поддер</w:t>
            </w:r>
            <w:r w:rsidRPr="003B18CF">
              <w:rPr>
                <w:rFonts w:ascii="Arial" w:eastAsia="Times New Roman" w:hAnsi="Arial" w:cs="Arial"/>
                <w:sz w:val="20"/>
                <w:szCs w:val="20"/>
                <w:lang w:eastAsia="ru-RU"/>
              </w:rPr>
              <w:t>ж</w:t>
            </w:r>
            <w:r w:rsidRPr="003B18CF">
              <w:rPr>
                <w:rFonts w:ascii="Arial" w:eastAsia="Times New Roman" w:hAnsi="Arial" w:cs="Arial"/>
                <w:sz w:val="20"/>
                <w:szCs w:val="20"/>
                <w:lang w:eastAsia="ru-RU"/>
              </w:rPr>
              <w:t>ка</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1место-20,0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 место-15,0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3место10,0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45,0</w:t>
            </w:r>
          </w:p>
        </w:tc>
        <w:tc>
          <w:tcPr>
            <w:tcW w:w="2694"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-грантовая поддержка</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1место-20,0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 место-15,0</w:t>
            </w:r>
          </w:p>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3место10,0</w:t>
            </w: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3.3</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 Поддержка и развитие де</w:t>
            </w:r>
            <w:r w:rsidRPr="003B18CF">
              <w:rPr>
                <w:rFonts w:ascii="Arial" w:eastAsia="Times New Roman" w:hAnsi="Arial" w:cs="Arial"/>
                <w:sz w:val="20"/>
                <w:szCs w:val="20"/>
                <w:lang w:eastAsia="ru-RU"/>
              </w:rPr>
              <w:t>я</w:t>
            </w:r>
            <w:r w:rsidRPr="003B18CF">
              <w:rPr>
                <w:rFonts w:ascii="Arial" w:eastAsia="Times New Roman" w:hAnsi="Arial" w:cs="Arial"/>
                <w:sz w:val="20"/>
                <w:szCs w:val="20"/>
                <w:lang w:eastAsia="ru-RU"/>
              </w:rPr>
              <w:t>тельности молодежных с</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lastRenderedPageBreak/>
              <w:t>ветов на территории Све</w:t>
            </w:r>
            <w:r w:rsidRPr="003B18CF">
              <w:rPr>
                <w:rFonts w:ascii="Arial" w:eastAsia="Times New Roman" w:hAnsi="Arial" w:cs="Arial"/>
                <w:sz w:val="20"/>
                <w:szCs w:val="20"/>
                <w:lang w:eastAsia="ru-RU"/>
              </w:rPr>
              <w:t>т</w:t>
            </w:r>
            <w:r w:rsidRPr="003B18CF">
              <w:rPr>
                <w:rFonts w:ascii="Arial" w:eastAsia="Times New Roman" w:hAnsi="Arial" w:cs="Arial"/>
                <w:sz w:val="20"/>
                <w:szCs w:val="20"/>
                <w:lang w:eastAsia="ru-RU"/>
              </w:rPr>
              <w:t>лоярского муниципального района</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2694"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lastRenderedPageBreak/>
              <w:t>3.4</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Встреча с активной молод</w:t>
            </w:r>
            <w:r w:rsidRPr="003B18CF">
              <w:rPr>
                <w:rFonts w:ascii="Arial" w:eastAsia="Times New Roman" w:hAnsi="Arial" w:cs="Arial"/>
                <w:sz w:val="20"/>
                <w:szCs w:val="20"/>
                <w:lang w:eastAsia="ru-RU"/>
              </w:rPr>
              <w:t>е</w:t>
            </w:r>
            <w:r w:rsidRPr="003B18CF">
              <w:rPr>
                <w:rFonts w:ascii="Arial" w:eastAsia="Times New Roman" w:hAnsi="Arial" w:cs="Arial"/>
                <w:sz w:val="20"/>
                <w:szCs w:val="20"/>
                <w:lang w:eastAsia="ru-RU"/>
              </w:rPr>
              <w:t>жью, посвященная Дню м</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лодежи России</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15,0</w:t>
            </w:r>
          </w:p>
        </w:tc>
        <w:tc>
          <w:tcPr>
            <w:tcW w:w="2410" w:type="dxa"/>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 продукция 15,0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15,0</w:t>
            </w:r>
          </w:p>
        </w:tc>
        <w:tc>
          <w:tcPr>
            <w:tcW w:w="2268" w:type="dxa"/>
            <w:vAlign w:val="center"/>
          </w:tcPr>
          <w:p w:rsidR="00E111A5" w:rsidRPr="003B18CF" w:rsidRDefault="00E111A5" w:rsidP="004B66DA">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-сувенирная проду</w:t>
            </w:r>
            <w:r w:rsidRPr="003B18CF">
              <w:rPr>
                <w:rFonts w:ascii="Arial" w:eastAsia="Times New Roman" w:hAnsi="Arial" w:cs="Arial"/>
                <w:sz w:val="20"/>
                <w:szCs w:val="20"/>
                <w:lang w:eastAsia="ru-RU"/>
              </w:rPr>
              <w:t>к</w:t>
            </w:r>
            <w:r w:rsidRPr="003B18CF">
              <w:rPr>
                <w:rFonts w:ascii="Arial" w:eastAsia="Times New Roman" w:hAnsi="Arial" w:cs="Arial"/>
                <w:sz w:val="20"/>
                <w:szCs w:val="20"/>
                <w:lang w:eastAsia="ru-RU"/>
              </w:rPr>
              <w:t>ция 15,0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15,0</w:t>
            </w:r>
          </w:p>
        </w:tc>
        <w:tc>
          <w:tcPr>
            <w:tcW w:w="2694" w:type="dxa"/>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 продукция 15,0</w:t>
            </w:r>
          </w:p>
        </w:tc>
      </w:tr>
      <w:tr w:rsidR="00E111A5" w:rsidRPr="003B18CF" w:rsidTr="00E111A5">
        <w:trPr>
          <w:gridAfter w:val="2"/>
          <w:wAfter w:w="239" w:type="dxa"/>
          <w:trHeight w:val="843"/>
        </w:trPr>
        <w:tc>
          <w:tcPr>
            <w:tcW w:w="566" w:type="dxa"/>
            <w:tcBorders>
              <w:righ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3.5</w:t>
            </w:r>
          </w:p>
        </w:tc>
        <w:tc>
          <w:tcPr>
            <w:tcW w:w="2978" w:type="dxa"/>
            <w:tcBorders>
              <w:left w:val="single" w:sz="4" w:space="0" w:color="auto"/>
            </w:tcBorders>
          </w:tcPr>
          <w:p w:rsidR="00E111A5" w:rsidRPr="003B18CF" w:rsidRDefault="00E111A5" w:rsidP="00A80129">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Мероприятия по благ</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устройству и проведение экологических акций "Чистый и красивый Светл</w:t>
            </w:r>
            <w:r w:rsidR="00A80129" w:rsidRPr="003B18CF">
              <w:rPr>
                <w:rFonts w:ascii="Arial" w:eastAsia="Times New Roman" w:hAnsi="Arial" w:cs="Arial"/>
                <w:sz w:val="20"/>
                <w:szCs w:val="20"/>
                <w:lang w:eastAsia="ru-RU"/>
              </w:rPr>
              <w:t>оярский  район</w:t>
            </w:r>
            <w:r w:rsidRPr="003B18CF">
              <w:rPr>
                <w:rFonts w:ascii="Arial" w:eastAsia="Times New Roman" w:hAnsi="Arial" w:cs="Arial"/>
                <w:sz w:val="20"/>
                <w:szCs w:val="20"/>
                <w:lang w:eastAsia="ru-RU"/>
              </w:rPr>
              <w:t>!" "Экочелендж"</w:t>
            </w:r>
          </w:p>
        </w:tc>
        <w:tc>
          <w:tcPr>
            <w:tcW w:w="1559" w:type="dxa"/>
            <w:tcBorders>
              <w:right w:val="single" w:sz="4" w:space="0" w:color="auto"/>
            </w:tcBorders>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10,0</w:t>
            </w:r>
          </w:p>
        </w:tc>
        <w:tc>
          <w:tcPr>
            <w:tcW w:w="2410" w:type="dxa"/>
            <w:tcBorders>
              <w:left w:val="single" w:sz="4" w:space="0" w:color="auto"/>
            </w:tcBorders>
            <w:vAlign w:val="center"/>
          </w:tcPr>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10,0</w:t>
            </w:r>
          </w:p>
        </w:tc>
        <w:tc>
          <w:tcPr>
            <w:tcW w:w="992" w:type="dxa"/>
            <w:vAlign w:val="center"/>
          </w:tcPr>
          <w:p w:rsidR="00E111A5" w:rsidRPr="003B18CF" w:rsidRDefault="00E111A5" w:rsidP="004B66DA">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10,0</w:t>
            </w:r>
          </w:p>
        </w:tc>
        <w:tc>
          <w:tcPr>
            <w:tcW w:w="2268" w:type="dxa"/>
            <w:tcBorders>
              <w:right w:val="single" w:sz="4" w:space="0" w:color="auto"/>
            </w:tcBorders>
            <w:vAlign w:val="center"/>
          </w:tcPr>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10,0</w:t>
            </w:r>
          </w:p>
        </w:tc>
        <w:tc>
          <w:tcPr>
            <w:tcW w:w="992" w:type="dxa"/>
            <w:tcBorders>
              <w:left w:val="single" w:sz="4" w:space="0" w:color="auto"/>
              <w:right w:val="single" w:sz="4" w:space="0" w:color="auto"/>
            </w:tcBorders>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10,0</w:t>
            </w:r>
          </w:p>
        </w:tc>
        <w:tc>
          <w:tcPr>
            <w:tcW w:w="2694" w:type="dxa"/>
            <w:tcBorders>
              <w:left w:val="single" w:sz="4" w:space="0" w:color="auto"/>
            </w:tcBorders>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10,0</w:t>
            </w:r>
          </w:p>
        </w:tc>
      </w:tr>
      <w:tr w:rsidR="00E111A5" w:rsidRPr="003B18CF" w:rsidTr="00E111A5">
        <w:trPr>
          <w:gridAfter w:val="2"/>
          <w:wAfter w:w="239" w:type="dxa"/>
          <w:trHeight w:val="473"/>
        </w:trPr>
        <w:tc>
          <w:tcPr>
            <w:tcW w:w="566" w:type="dxa"/>
            <w:tcBorders>
              <w:righ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3.6</w:t>
            </w:r>
          </w:p>
        </w:tc>
        <w:tc>
          <w:tcPr>
            <w:tcW w:w="2978" w:type="dxa"/>
            <w:tcBorders>
              <w:lef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Экологический конкурс "Б</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тарейки</w:t>
            </w:r>
            <w:r w:rsidR="00C966FA" w:rsidRPr="003B18CF">
              <w:rPr>
                <w:rFonts w:ascii="Arial" w:eastAsia="Times New Roman" w:hAnsi="Arial" w:cs="Arial"/>
                <w:sz w:val="20"/>
                <w:szCs w:val="20"/>
                <w:lang w:eastAsia="ru-RU"/>
              </w:rPr>
              <w:t>,</w:t>
            </w:r>
            <w:r w:rsidRPr="003B18CF">
              <w:rPr>
                <w:rFonts w:ascii="Arial" w:eastAsia="Times New Roman" w:hAnsi="Arial" w:cs="Arial"/>
                <w:sz w:val="20"/>
                <w:szCs w:val="20"/>
                <w:lang w:eastAsia="ru-RU"/>
              </w:rPr>
              <w:t xml:space="preserve"> сдавайтесь!"</w:t>
            </w:r>
          </w:p>
        </w:tc>
        <w:tc>
          <w:tcPr>
            <w:tcW w:w="1559" w:type="dxa"/>
            <w:tcBorders>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10,0</w:t>
            </w:r>
          </w:p>
        </w:tc>
        <w:tc>
          <w:tcPr>
            <w:tcW w:w="2410" w:type="dxa"/>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10,0</w:t>
            </w:r>
          </w:p>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10,0</w:t>
            </w:r>
          </w:p>
        </w:tc>
        <w:tc>
          <w:tcPr>
            <w:tcW w:w="2268" w:type="dxa"/>
            <w:tcBorders>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10,0</w:t>
            </w:r>
          </w:p>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992"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10,0</w:t>
            </w:r>
          </w:p>
        </w:tc>
        <w:tc>
          <w:tcPr>
            <w:tcW w:w="2694" w:type="dxa"/>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10,0</w:t>
            </w:r>
          </w:p>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2"/>
          <w:wAfter w:w="239" w:type="dxa"/>
          <w:trHeight w:val="399"/>
        </w:trPr>
        <w:tc>
          <w:tcPr>
            <w:tcW w:w="566" w:type="dxa"/>
            <w:tcBorders>
              <w:righ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Borders>
              <w:left w:val="single" w:sz="4" w:space="0" w:color="auto"/>
            </w:tcBorders>
          </w:tcPr>
          <w:p w:rsidR="00E111A5" w:rsidRPr="003B18CF" w:rsidRDefault="00E111A5" w:rsidP="006C5A18">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Итого по  разделу:</w:t>
            </w:r>
          </w:p>
          <w:p w:rsidR="00E111A5" w:rsidRPr="003B18CF" w:rsidRDefault="00E111A5" w:rsidP="006C5A18">
            <w:pPr>
              <w:spacing w:after="0" w:line="240" w:lineRule="auto"/>
              <w:rPr>
                <w:rFonts w:ascii="Arial" w:eastAsia="Times New Roman" w:hAnsi="Arial" w:cs="Arial"/>
                <w:b/>
                <w:sz w:val="20"/>
                <w:szCs w:val="20"/>
                <w:lang w:eastAsia="ru-RU"/>
              </w:rPr>
            </w:pPr>
          </w:p>
        </w:tc>
        <w:tc>
          <w:tcPr>
            <w:tcW w:w="1559" w:type="dxa"/>
            <w:tcBorders>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85,0</w:t>
            </w:r>
          </w:p>
        </w:tc>
        <w:tc>
          <w:tcPr>
            <w:tcW w:w="2410" w:type="dxa"/>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85,0</w:t>
            </w:r>
          </w:p>
        </w:tc>
        <w:tc>
          <w:tcPr>
            <w:tcW w:w="2268" w:type="dxa"/>
            <w:tcBorders>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tcBorders>
              <w:left w:val="single" w:sz="4" w:space="0" w:color="auto"/>
              <w:right w:val="single" w:sz="4" w:space="0" w:color="auto"/>
            </w:tcBorders>
            <w:vAlign w:val="center"/>
          </w:tcPr>
          <w:p w:rsidR="00E111A5" w:rsidRPr="003B18CF" w:rsidRDefault="00E111A5" w:rsidP="006C5A18">
            <w:pPr>
              <w:spacing w:after="0" w:line="240" w:lineRule="auto"/>
              <w:ind w:left="177" w:hanging="177"/>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85,0</w:t>
            </w:r>
          </w:p>
        </w:tc>
        <w:tc>
          <w:tcPr>
            <w:tcW w:w="2694" w:type="dxa"/>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2"/>
          <w:wAfter w:w="239" w:type="dxa"/>
          <w:trHeight w:val="449"/>
        </w:trPr>
        <w:tc>
          <w:tcPr>
            <w:tcW w:w="14459" w:type="dxa"/>
            <w:gridSpan w:val="8"/>
            <w:vAlign w:val="center"/>
          </w:tcPr>
          <w:p w:rsidR="00E111A5" w:rsidRPr="003B18CF" w:rsidRDefault="00E111A5" w:rsidP="006C5A18">
            <w:pPr>
              <w:spacing w:after="0" w:line="240" w:lineRule="auto"/>
              <w:jc w:val="center"/>
              <w:rPr>
                <w:rFonts w:ascii="Arial" w:eastAsia="Times New Roman" w:hAnsi="Arial" w:cs="Arial"/>
                <w:sz w:val="18"/>
                <w:szCs w:val="18"/>
                <w:lang w:eastAsia="ru-RU"/>
              </w:rPr>
            </w:pPr>
            <w:r w:rsidRPr="003B18CF">
              <w:rPr>
                <w:rFonts w:ascii="Arial" w:eastAsia="Times New Roman" w:hAnsi="Arial" w:cs="Arial"/>
                <w:b/>
                <w:sz w:val="20"/>
                <w:szCs w:val="20"/>
                <w:lang w:eastAsia="ru-RU"/>
              </w:rPr>
              <w:t>4.Вовлечение молодежи в творчество.</w:t>
            </w:r>
          </w:p>
        </w:tc>
      </w:tr>
      <w:tr w:rsidR="00E111A5" w:rsidRPr="003B18CF" w:rsidTr="006C5A18">
        <w:trPr>
          <w:gridAfter w:val="2"/>
          <w:wAfter w:w="239" w:type="dxa"/>
          <w:trHeight w:val="449"/>
        </w:trPr>
        <w:tc>
          <w:tcPr>
            <w:tcW w:w="566" w:type="dxa"/>
            <w:tcBorders>
              <w:righ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4.1</w:t>
            </w:r>
          </w:p>
        </w:tc>
        <w:tc>
          <w:tcPr>
            <w:tcW w:w="2978" w:type="dxa"/>
            <w:tcBorders>
              <w:lef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День молодежи России</w:t>
            </w:r>
          </w:p>
        </w:tc>
        <w:tc>
          <w:tcPr>
            <w:tcW w:w="1559" w:type="dxa"/>
            <w:tcBorders>
              <w:right w:val="single" w:sz="4" w:space="0" w:color="auto"/>
            </w:tcBorders>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120,0</w:t>
            </w:r>
          </w:p>
        </w:tc>
        <w:tc>
          <w:tcPr>
            <w:tcW w:w="2410" w:type="dxa"/>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услуги по организ</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 xml:space="preserve">ции развлекательной программы </w:t>
            </w:r>
            <w:r w:rsidR="004D56C1" w:rsidRPr="003B18CF">
              <w:rPr>
                <w:rFonts w:ascii="Arial" w:eastAsia="Times New Roman" w:hAnsi="Arial" w:cs="Arial"/>
                <w:sz w:val="20"/>
                <w:szCs w:val="20"/>
                <w:lang w:eastAsia="ru-RU"/>
              </w:rPr>
              <w:t>5</w:t>
            </w:r>
            <w:r w:rsidRPr="003B18CF">
              <w:rPr>
                <w:rFonts w:ascii="Arial" w:eastAsia="Times New Roman" w:hAnsi="Arial" w:cs="Arial"/>
                <w:sz w:val="20"/>
                <w:szCs w:val="20"/>
                <w:lang w:eastAsia="ru-RU"/>
              </w:rPr>
              <w:t>0,0</w:t>
            </w:r>
          </w:p>
          <w:p w:rsidR="004D56C1" w:rsidRPr="003B18CF" w:rsidRDefault="004D56C1"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-призовая продукция -30,0</w:t>
            </w:r>
          </w:p>
          <w:p w:rsidR="004D56C1" w:rsidRPr="003B18CF" w:rsidRDefault="004D56C1"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-атрибутика-20,0</w:t>
            </w:r>
          </w:p>
          <w:p w:rsidR="004D56C1" w:rsidRPr="003B18CF" w:rsidRDefault="004D56C1"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-оборудование для площадок-20,0</w:t>
            </w:r>
          </w:p>
          <w:p w:rsidR="00E111A5" w:rsidRPr="003B18CF" w:rsidRDefault="00E111A5" w:rsidP="0097360E">
            <w:pPr>
              <w:spacing w:after="0" w:line="240" w:lineRule="auto"/>
              <w:rPr>
                <w:rFonts w:ascii="Arial" w:eastAsia="Times New Roman" w:hAnsi="Arial" w:cs="Arial"/>
                <w:sz w:val="20"/>
                <w:szCs w:val="20"/>
                <w:lang w:eastAsia="ru-RU"/>
              </w:rPr>
            </w:pPr>
          </w:p>
        </w:tc>
        <w:tc>
          <w:tcPr>
            <w:tcW w:w="992" w:type="dxa"/>
            <w:vAlign w:val="center"/>
          </w:tcPr>
          <w:p w:rsidR="00E111A5" w:rsidRPr="003B18CF" w:rsidRDefault="00E111A5" w:rsidP="004B66DA">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120,0</w:t>
            </w:r>
          </w:p>
        </w:tc>
        <w:tc>
          <w:tcPr>
            <w:tcW w:w="2268" w:type="dxa"/>
            <w:tcBorders>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организация салюта 50,0</w:t>
            </w:r>
          </w:p>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услуги по организ</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ции развлекательной программы 70,0</w:t>
            </w:r>
          </w:p>
        </w:tc>
        <w:tc>
          <w:tcPr>
            <w:tcW w:w="992" w:type="dxa"/>
            <w:tcBorders>
              <w:left w:val="single" w:sz="4" w:space="0" w:color="auto"/>
              <w:right w:val="single" w:sz="4" w:space="0" w:color="auto"/>
            </w:tcBorders>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120,0</w:t>
            </w:r>
          </w:p>
        </w:tc>
        <w:tc>
          <w:tcPr>
            <w:tcW w:w="2694" w:type="dxa"/>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организация салюта 50,0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услуги по организации развлекательной пр</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граммы 70,0</w:t>
            </w:r>
          </w:p>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E111A5">
        <w:trPr>
          <w:gridAfter w:val="2"/>
          <w:wAfter w:w="239" w:type="dxa"/>
          <w:trHeight w:val="371"/>
        </w:trPr>
        <w:tc>
          <w:tcPr>
            <w:tcW w:w="566" w:type="dxa"/>
            <w:tcBorders>
              <w:righ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4.2</w:t>
            </w:r>
          </w:p>
        </w:tc>
        <w:tc>
          <w:tcPr>
            <w:tcW w:w="2978" w:type="dxa"/>
            <w:tcBorders>
              <w:lef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Районный конкурс </w:t>
            </w:r>
            <w:r w:rsidR="00C966FA" w:rsidRPr="003B18CF">
              <w:rPr>
                <w:rFonts w:ascii="Arial" w:eastAsia="Times New Roman" w:hAnsi="Arial" w:cs="Arial"/>
                <w:sz w:val="20"/>
                <w:szCs w:val="20"/>
                <w:lang w:eastAsia="ru-RU"/>
              </w:rPr>
              <w:t>юниор-лиги КВН среди учащихся С</w:t>
            </w:r>
            <w:r w:rsidRPr="003B18CF">
              <w:rPr>
                <w:rFonts w:ascii="Arial" w:eastAsia="Times New Roman" w:hAnsi="Arial" w:cs="Arial"/>
                <w:sz w:val="20"/>
                <w:szCs w:val="20"/>
                <w:lang w:eastAsia="ru-RU"/>
              </w:rPr>
              <w:t>Ш</w:t>
            </w:r>
          </w:p>
        </w:tc>
        <w:tc>
          <w:tcPr>
            <w:tcW w:w="1559" w:type="dxa"/>
            <w:tcBorders>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15,0</w:t>
            </w:r>
          </w:p>
        </w:tc>
        <w:tc>
          <w:tcPr>
            <w:tcW w:w="2410" w:type="dxa"/>
            <w:tcBorders>
              <w:left w:val="single" w:sz="4" w:space="0" w:color="auto"/>
            </w:tcBorders>
            <w:vAlign w:val="center"/>
          </w:tcPr>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призовая продукция 15,0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15,0</w:t>
            </w:r>
          </w:p>
        </w:tc>
        <w:tc>
          <w:tcPr>
            <w:tcW w:w="2268" w:type="dxa"/>
            <w:tcBorders>
              <w:right w:val="single" w:sz="4" w:space="0" w:color="auto"/>
            </w:tcBorders>
            <w:vAlign w:val="center"/>
          </w:tcPr>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призовая продукция 15,0</w:t>
            </w:r>
          </w:p>
        </w:tc>
        <w:tc>
          <w:tcPr>
            <w:tcW w:w="992" w:type="dxa"/>
            <w:tcBorders>
              <w:left w:val="single" w:sz="4" w:space="0" w:color="auto"/>
              <w:right w:val="single" w:sz="4" w:space="0" w:color="auto"/>
            </w:tcBorders>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15,0</w:t>
            </w:r>
          </w:p>
        </w:tc>
        <w:tc>
          <w:tcPr>
            <w:tcW w:w="2694" w:type="dxa"/>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призовая продукция 15,0</w:t>
            </w:r>
          </w:p>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2"/>
          <w:wAfter w:w="239" w:type="dxa"/>
          <w:trHeight w:val="449"/>
        </w:trPr>
        <w:tc>
          <w:tcPr>
            <w:tcW w:w="566" w:type="dxa"/>
            <w:tcBorders>
              <w:righ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4.3</w:t>
            </w:r>
          </w:p>
        </w:tc>
        <w:tc>
          <w:tcPr>
            <w:tcW w:w="2978" w:type="dxa"/>
            <w:tcBorders>
              <w:lef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Организаций и проведение акций</w:t>
            </w:r>
            <w:r w:rsidR="00C966FA" w:rsidRPr="003B18CF">
              <w:rPr>
                <w:rFonts w:ascii="Arial" w:eastAsia="Times New Roman" w:hAnsi="Arial" w:cs="Arial"/>
                <w:sz w:val="20"/>
                <w:szCs w:val="20"/>
                <w:lang w:eastAsia="ru-RU"/>
              </w:rPr>
              <w:t>, приуроченных  к Д</w:t>
            </w:r>
            <w:r w:rsidRPr="003B18CF">
              <w:rPr>
                <w:rFonts w:ascii="Arial" w:eastAsia="Times New Roman" w:hAnsi="Arial" w:cs="Arial"/>
                <w:sz w:val="20"/>
                <w:szCs w:val="20"/>
                <w:lang w:eastAsia="ru-RU"/>
              </w:rPr>
              <w:t>ням единых действий;</w:t>
            </w:r>
          </w:p>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 «День России»; – «День Конституции Российской Ф</w:t>
            </w:r>
            <w:r w:rsidRPr="003B18CF">
              <w:rPr>
                <w:rFonts w:ascii="Arial" w:eastAsia="Times New Roman" w:hAnsi="Arial" w:cs="Arial"/>
                <w:sz w:val="20"/>
                <w:szCs w:val="20"/>
                <w:lang w:eastAsia="ru-RU"/>
              </w:rPr>
              <w:t>е</w:t>
            </w:r>
            <w:r w:rsidRPr="003B18CF">
              <w:rPr>
                <w:rFonts w:ascii="Arial" w:eastAsia="Times New Roman" w:hAnsi="Arial" w:cs="Arial"/>
                <w:sz w:val="20"/>
                <w:szCs w:val="20"/>
                <w:lang w:eastAsia="ru-RU"/>
              </w:rPr>
              <w:t>дерации»; – «День госуда</w:t>
            </w:r>
            <w:r w:rsidRPr="003B18CF">
              <w:rPr>
                <w:rFonts w:ascii="Arial" w:eastAsia="Times New Roman" w:hAnsi="Arial" w:cs="Arial"/>
                <w:sz w:val="20"/>
                <w:szCs w:val="20"/>
                <w:lang w:eastAsia="ru-RU"/>
              </w:rPr>
              <w:t>р</w:t>
            </w:r>
            <w:r w:rsidRPr="003B18CF">
              <w:rPr>
                <w:rFonts w:ascii="Arial" w:eastAsia="Times New Roman" w:hAnsi="Arial" w:cs="Arial"/>
                <w:sz w:val="20"/>
                <w:szCs w:val="20"/>
                <w:lang w:eastAsia="ru-RU"/>
              </w:rPr>
              <w:t>ственного флага России»</w:t>
            </w:r>
          </w:p>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-День памяти жертв терр</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ризма" и др.</w:t>
            </w:r>
          </w:p>
        </w:tc>
        <w:tc>
          <w:tcPr>
            <w:tcW w:w="1559" w:type="dxa"/>
            <w:tcBorders>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9,0</w:t>
            </w:r>
          </w:p>
        </w:tc>
        <w:tc>
          <w:tcPr>
            <w:tcW w:w="2410" w:type="dxa"/>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9,0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9,0</w:t>
            </w:r>
          </w:p>
        </w:tc>
        <w:tc>
          <w:tcPr>
            <w:tcW w:w="2268" w:type="dxa"/>
            <w:tcBorders>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9,0</w:t>
            </w:r>
          </w:p>
        </w:tc>
        <w:tc>
          <w:tcPr>
            <w:tcW w:w="992"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9,0</w:t>
            </w:r>
          </w:p>
        </w:tc>
        <w:tc>
          <w:tcPr>
            <w:tcW w:w="2694" w:type="dxa"/>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6C0414">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-атрибутика </w:t>
            </w:r>
            <w:r w:rsidR="006C0414" w:rsidRPr="003B18CF">
              <w:rPr>
                <w:rFonts w:ascii="Arial" w:eastAsia="Times New Roman" w:hAnsi="Arial" w:cs="Arial"/>
                <w:sz w:val="20"/>
                <w:szCs w:val="20"/>
                <w:lang w:eastAsia="ru-RU"/>
              </w:rPr>
              <w:t>9</w:t>
            </w:r>
            <w:r w:rsidRPr="003B18CF">
              <w:rPr>
                <w:rFonts w:ascii="Arial" w:eastAsia="Times New Roman" w:hAnsi="Arial" w:cs="Arial"/>
                <w:sz w:val="20"/>
                <w:szCs w:val="20"/>
                <w:lang w:eastAsia="ru-RU"/>
              </w:rPr>
              <w:t>,0</w:t>
            </w:r>
          </w:p>
        </w:tc>
      </w:tr>
      <w:tr w:rsidR="00E111A5" w:rsidRPr="003B18CF" w:rsidTr="006C5A18">
        <w:trPr>
          <w:gridAfter w:val="2"/>
          <w:wAfter w:w="239" w:type="dxa"/>
          <w:trHeight w:val="449"/>
        </w:trPr>
        <w:tc>
          <w:tcPr>
            <w:tcW w:w="566" w:type="dxa"/>
            <w:tcBorders>
              <w:righ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4.4</w:t>
            </w:r>
          </w:p>
        </w:tc>
        <w:tc>
          <w:tcPr>
            <w:tcW w:w="2978" w:type="dxa"/>
            <w:tcBorders>
              <w:lef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Районная акция, приуроче</w:t>
            </w:r>
            <w:r w:rsidRPr="003B18CF">
              <w:rPr>
                <w:rFonts w:ascii="Arial" w:eastAsia="Times New Roman" w:hAnsi="Arial" w:cs="Arial"/>
                <w:sz w:val="20"/>
                <w:szCs w:val="20"/>
                <w:lang w:eastAsia="ru-RU"/>
              </w:rPr>
              <w:t>н</w:t>
            </w:r>
            <w:r w:rsidRPr="003B18CF">
              <w:rPr>
                <w:rFonts w:ascii="Arial" w:eastAsia="Times New Roman" w:hAnsi="Arial" w:cs="Arial"/>
                <w:sz w:val="20"/>
                <w:szCs w:val="20"/>
                <w:lang w:eastAsia="ru-RU"/>
              </w:rPr>
              <w:t>ная  Всероссийскому Дню семьи, любви и верности</w:t>
            </w:r>
          </w:p>
        </w:tc>
        <w:tc>
          <w:tcPr>
            <w:tcW w:w="1559" w:type="dxa"/>
            <w:tcBorders>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3,0</w:t>
            </w:r>
          </w:p>
        </w:tc>
        <w:tc>
          <w:tcPr>
            <w:tcW w:w="2410" w:type="dxa"/>
            <w:tcBorders>
              <w:left w:val="single" w:sz="4" w:space="0" w:color="auto"/>
            </w:tcBorders>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3,0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3,0</w:t>
            </w:r>
          </w:p>
        </w:tc>
        <w:tc>
          <w:tcPr>
            <w:tcW w:w="2268" w:type="dxa"/>
            <w:tcBorders>
              <w:right w:val="single" w:sz="4" w:space="0" w:color="auto"/>
            </w:tcBorders>
            <w:vAlign w:val="center"/>
          </w:tcPr>
          <w:p w:rsidR="00E111A5" w:rsidRPr="003B18CF" w:rsidRDefault="00E111A5" w:rsidP="004B66DA">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3,0</w:t>
            </w:r>
          </w:p>
        </w:tc>
        <w:tc>
          <w:tcPr>
            <w:tcW w:w="992" w:type="dxa"/>
            <w:tcBorders>
              <w:left w:val="single" w:sz="4" w:space="0" w:color="auto"/>
              <w:right w:val="single" w:sz="4" w:space="0" w:color="auto"/>
            </w:tcBorders>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3,0</w:t>
            </w:r>
          </w:p>
        </w:tc>
        <w:tc>
          <w:tcPr>
            <w:tcW w:w="2694" w:type="dxa"/>
            <w:tcBorders>
              <w:left w:val="single" w:sz="4" w:space="0" w:color="auto"/>
            </w:tcBorders>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3,0</w:t>
            </w:r>
          </w:p>
        </w:tc>
      </w:tr>
      <w:tr w:rsidR="00E111A5" w:rsidRPr="003B18CF" w:rsidTr="006C5A18">
        <w:trPr>
          <w:gridAfter w:val="2"/>
          <w:wAfter w:w="239" w:type="dxa"/>
          <w:trHeight w:val="449"/>
        </w:trPr>
        <w:tc>
          <w:tcPr>
            <w:tcW w:w="566" w:type="dxa"/>
            <w:tcBorders>
              <w:righ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lastRenderedPageBreak/>
              <w:t>4.5</w:t>
            </w:r>
          </w:p>
        </w:tc>
        <w:tc>
          <w:tcPr>
            <w:tcW w:w="2978" w:type="dxa"/>
            <w:tcBorders>
              <w:left w:val="single" w:sz="4" w:space="0" w:color="auto"/>
            </w:tcBorders>
          </w:tcPr>
          <w:p w:rsidR="00E111A5" w:rsidRPr="003B18CF" w:rsidRDefault="00E111A5" w:rsidP="005346DD">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Интерактивное пространство «Время приключений» </w:t>
            </w:r>
          </w:p>
        </w:tc>
        <w:tc>
          <w:tcPr>
            <w:tcW w:w="1559" w:type="dxa"/>
            <w:tcBorders>
              <w:right w:val="single" w:sz="4" w:space="0" w:color="auto"/>
            </w:tcBorders>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10,0</w:t>
            </w:r>
          </w:p>
        </w:tc>
        <w:tc>
          <w:tcPr>
            <w:tcW w:w="2410" w:type="dxa"/>
            <w:tcBorders>
              <w:left w:val="single" w:sz="4" w:space="0" w:color="auto"/>
            </w:tcBorders>
            <w:vAlign w:val="center"/>
          </w:tcPr>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для работы площадок 10,0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10,0</w:t>
            </w:r>
          </w:p>
        </w:tc>
        <w:tc>
          <w:tcPr>
            <w:tcW w:w="2268" w:type="dxa"/>
            <w:tcBorders>
              <w:right w:val="single" w:sz="4" w:space="0" w:color="auto"/>
            </w:tcBorders>
            <w:vAlign w:val="center"/>
          </w:tcPr>
          <w:p w:rsidR="00E111A5" w:rsidRPr="003B18CF" w:rsidRDefault="00E111A5" w:rsidP="00E111A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для работы пл</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щадок 10,0</w:t>
            </w:r>
          </w:p>
        </w:tc>
        <w:tc>
          <w:tcPr>
            <w:tcW w:w="992" w:type="dxa"/>
            <w:tcBorders>
              <w:left w:val="single" w:sz="4" w:space="0" w:color="auto"/>
              <w:right w:val="single" w:sz="4" w:space="0" w:color="auto"/>
            </w:tcBorders>
            <w:vAlign w:val="center"/>
          </w:tcPr>
          <w:p w:rsidR="00E111A5" w:rsidRPr="003B18CF" w:rsidRDefault="00E111A5" w:rsidP="004B66DA">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10,0</w:t>
            </w:r>
          </w:p>
        </w:tc>
        <w:tc>
          <w:tcPr>
            <w:tcW w:w="2694" w:type="dxa"/>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для работы площадок 10,0</w:t>
            </w:r>
          </w:p>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2"/>
          <w:wAfter w:w="239" w:type="dxa"/>
          <w:trHeight w:val="449"/>
        </w:trPr>
        <w:tc>
          <w:tcPr>
            <w:tcW w:w="566" w:type="dxa"/>
            <w:tcBorders>
              <w:right w:val="single" w:sz="4" w:space="0" w:color="auto"/>
            </w:tcBorders>
          </w:tcPr>
          <w:p w:rsidR="00E111A5" w:rsidRPr="003B18CF" w:rsidRDefault="00E111A5" w:rsidP="006C5A18">
            <w:pPr>
              <w:spacing w:after="0" w:line="240" w:lineRule="auto"/>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4.6</w:t>
            </w:r>
          </w:p>
        </w:tc>
        <w:tc>
          <w:tcPr>
            <w:tcW w:w="2978" w:type="dxa"/>
            <w:tcBorders>
              <w:left w:val="single" w:sz="4" w:space="0" w:color="auto"/>
            </w:tcBorders>
          </w:tcPr>
          <w:p w:rsidR="00E111A5" w:rsidRPr="003B18CF" w:rsidRDefault="00E111A5" w:rsidP="006C5A18">
            <w:pPr>
              <w:spacing w:after="0" w:line="240" w:lineRule="auto"/>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Молодежный  интерактивный квест "20 ключей" (серия игр)</w:t>
            </w:r>
          </w:p>
        </w:tc>
        <w:tc>
          <w:tcPr>
            <w:tcW w:w="1559" w:type="dxa"/>
            <w:tcBorders>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80,0</w:t>
            </w:r>
          </w:p>
        </w:tc>
        <w:tc>
          <w:tcPr>
            <w:tcW w:w="2410" w:type="dxa"/>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40,0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-баннер 5,0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5,0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 продукция 20,0</w:t>
            </w:r>
          </w:p>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-призовая продукция-10,0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80,0</w:t>
            </w:r>
          </w:p>
        </w:tc>
        <w:tc>
          <w:tcPr>
            <w:tcW w:w="2268" w:type="dxa"/>
            <w:tcBorders>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40,0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5,0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 проду</w:t>
            </w:r>
            <w:r w:rsidRPr="003B18CF">
              <w:rPr>
                <w:rFonts w:ascii="Arial" w:eastAsia="Times New Roman" w:hAnsi="Arial" w:cs="Arial"/>
                <w:sz w:val="20"/>
                <w:szCs w:val="20"/>
                <w:lang w:eastAsia="ru-RU"/>
              </w:rPr>
              <w:t>к</w:t>
            </w:r>
            <w:r w:rsidRPr="003B18CF">
              <w:rPr>
                <w:rFonts w:ascii="Arial" w:eastAsia="Times New Roman" w:hAnsi="Arial" w:cs="Arial"/>
                <w:sz w:val="20"/>
                <w:szCs w:val="20"/>
                <w:lang w:eastAsia="ru-RU"/>
              </w:rPr>
              <w:t>ция 20,0</w:t>
            </w:r>
          </w:p>
          <w:p w:rsidR="00E111A5" w:rsidRPr="003B18CF" w:rsidRDefault="00E111A5" w:rsidP="00AA273D">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-призовая продукция-15,0</w:t>
            </w:r>
          </w:p>
        </w:tc>
        <w:tc>
          <w:tcPr>
            <w:tcW w:w="992"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80,0</w:t>
            </w:r>
          </w:p>
        </w:tc>
        <w:tc>
          <w:tcPr>
            <w:tcW w:w="2694" w:type="dxa"/>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40,0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5,0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 продукция 20,0</w:t>
            </w:r>
          </w:p>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-призовая продукция-15,0</w:t>
            </w:r>
          </w:p>
        </w:tc>
      </w:tr>
      <w:tr w:rsidR="00E111A5" w:rsidRPr="003B18CF" w:rsidTr="006C5A18">
        <w:tc>
          <w:tcPr>
            <w:tcW w:w="566" w:type="dxa"/>
            <w:tcBorders>
              <w:righ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Borders>
              <w:left w:val="single" w:sz="4" w:space="0" w:color="auto"/>
              <w:right w:val="single" w:sz="4" w:space="0" w:color="auto"/>
            </w:tcBorders>
          </w:tcPr>
          <w:p w:rsidR="00E111A5" w:rsidRPr="003B18CF" w:rsidRDefault="0097360E" w:rsidP="006C5A18">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Итого по  разделу:</w:t>
            </w:r>
          </w:p>
        </w:tc>
        <w:tc>
          <w:tcPr>
            <w:tcW w:w="1559" w:type="dxa"/>
            <w:tcBorders>
              <w:left w:val="single" w:sz="4" w:space="0" w:color="auto"/>
              <w:right w:val="single" w:sz="4" w:space="0" w:color="auto"/>
            </w:tcBorders>
            <w:vAlign w:val="center"/>
          </w:tcPr>
          <w:p w:rsidR="00E111A5" w:rsidRPr="003B18CF" w:rsidRDefault="00E111A5" w:rsidP="0097360E">
            <w:pPr>
              <w:spacing w:after="0" w:line="240" w:lineRule="auto"/>
              <w:jc w:val="center"/>
              <w:rPr>
                <w:rFonts w:ascii="Arial" w:eastAsia="Times New Roman" w:hAnsi="Arial" w:cs="Arial"/>
                <w:b/>
                <w:sz w:val="20"/>
                <w:szCs w:val="20"/>
                <w:highlight w:val="yellow"/>
                <w:lang w:eastAsia="ru-RU"/>
              </w:rPr>
            </w:pPr>
            <w:r w:rsidRPr="003B18CF">
              <w:rPr>
                <w:rFonts w:ascii="Arial" w:eastAsia="Times New Roman" w:hAnsi="Arial" w:cs="Arial"/>
                <w:b/>
                <w:sz w:val="20"/>
                <w:szCs w:val="20"/>
                <w:lang w:eastAsia="ru-RU"/>
              </w:rPr>
              <w:t>237,0</w:t>
            </w:r>
          </w:p>
        </w:tc>
        <w:tc>
          <w:tcPr>
            <w:tcW w:w="2410"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b/>
                <w:sz w:val="20"/>
                <w:szCs w:val="20"/>
                <w:highlight w:val="yellow"/>
                <w:lang w:eastAsia="ru-RU"/>
              </w:rPr>
            </w:pPr>
          </w:p>
        </w:tc>
        <w:tc>
          <w:tcPr>
            <w:tcW w:w="992" w:type="dxa"/>
            <w:tcBorders>
              <w:left w:val="single" w:sz="4" w:space="0" w:color="auto"/>
              <w:right w:val="single" w:sz="4" w:space="0" w:color="auto"/>
            </w:tcBorders>
            <w:vAlign w:val="center"/>
          </w:tcPr>
          <w:p w:rsidR="00E111A5" w:rsidRPr="003B18CF" w:rsidRDefault="00E111A5" w:rsidP="0097360E">
            <w:pPr>
              <w:spacing w:after="0" w:line="240" w:lineRule="auto"/>
              <w:jc w:val="center"/>
              <w:rPr>
                <w:rFonts w:ascii="Arial" w:eastAsia="Times New Roman" w:hAnsi="Arial" w:cs="Arial"/>
                <w:b/>
                <w:sz w:val="20"/>
                <w:szCs w:val="20"/>
                <w:highlight w:val="yellow"/>
                <w:lang w:eastAsia="ru-RU"/>
              </w:rPr>
            </w:pPr>
            <w:r w:rsidRPr="003B18CF">
              <w:rPr>
                <w:rFonts w:ascii="Arial" w:eastAsia="Times New Roman" w:hAnsi="Arial" w:cs="Arial"/>
                <w:b/>
                <w:sz w:val="20"/>
                <w:szCs w:val="20"/>
                <w:lang w:eastAsia="ru-RU"/>
              </w:rPr>
              <w:t>237,0</w:t>
            </w:r>
          </w:p>
        </w:tc>
        <w:tc>
          <w:tcPr>
            <w:tcW w:w="2268"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b/>
                <w:sz w:val="20"/>
                <w:szCs w:val="20"/>
                <w:highlight w:val="yellow"/>
                <w:lang w:eastAsia="ru-RU"/>
              </w:rPr>
            </w:pPr>
          </w:p>
          <w:p w:rsidR="00E111A5" w:rsidRPr="003B18CF" w:rsidRDefault="00E111A5" w:rsidP="0097360E">
            <w:pPr>
              <w:spacing w:after="0" w:line="240" w:lineRule="auto"/>
              <w:rPr>
                <w:rFonts w:ascii="Arial" w:eastAsia="Times New Roman" w:hAnsi="Arial" w:cs="Arial"/>
                <w:b/>
                <w:sz w:val="20"/>
                <w:szCs w:val="20"/>
                <w:highlight w:val="yellow"/>
                <w:lang w:eastAsia="ru-RU"/>
              </w:rPr>
            </w:pPr>
          </w:p>
        </w:tc>
        <w:tc>
          <w:tcPr>
            <w:tcW w:w="992" w:type="dxa"/>
            <w:tcBorders>
              <w:left w:val="single" w:sz="4" w:space="0" w:color="auto"/>
              <w:right w:val="single" w:sz="4" w:space="0" w:color="auto"/>
            </w:tcBorders>
            <w:vAlign w:val="center"/>
          </w:tcPr>
          <w:p w:rsidR="00E111A5" w:rsidRPr="003B18CF" w:rsidRDefault="00E111A5" w:rsidP="0097360E">
            <w:pPr>
              <w:spacing w:after="0" w:line="240" w:lineRule="auto"/>
              <w:jc w:val="center"/>
              <w:rPr>
                <w:rFonts w:ascii="Arial" w:eastAsia="Times New Roman" w:hAnsi="Arial" w:cs="Arial"/>
                <w:b/>
                <w:sz w:val="20"/>
                <w:szCs w:val="20"/>
                <w:highlight w:val="yellow"/>
                <w:lang w:eastAsia="ru-RU"/>
              </w:rPr>
            </w:pPr>
            <w:r w:rsidRPr="003B18CF">
              <w:rPr>
                <w:rFonts w:ascii="Arial" w:eastAsia="Times New Roman" w:hAnsi="Arial" w:cs="Arial"/>
                <w:b/>
                <w:sz w:val="20"/>
                <w:szCs w:val="20"/>
                <w:lang w:eastAsia="ru-RU"/>
              </w:rPr>
              <w:t>237,0</w:t>
            </w:r>
          </w:p>
        </w:tc>
        <w:tc>
          <w:tcPr>
            <w:tcW w:w="2694"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239" w:type="dxa"/>
            <w:gridSpan w:val="2"/>
            <w:tcBorders>
              <w:top w:val="nil"/>
              <w:left w:val="single" w:sz="4" w:space="0" w:color="auto"/>
              <w:right w:val="nil"/>
            </w:tcBorders>
            <w:vAlign w:val="center"/>
          </w:tcPr>
          <w:p w:rsidR="00E111A5" w:rsidRPr="003B18CF" w:rsidRDefault="00E111A5" w:rsidP="006C5A18">
            <w:pPr>
              <w:spacing w:after="0" w:line="240" w:lineRule="auto"/>
              <w:jc w:val="center"/>
              <w:rPr>
                <w:rFonts w:ascii="Arial" w:eastAsia="Times New Roman" w:hAnsi="Arial" w:cs="Arial"/>
                <w:sz w:val="18"/>
                <w:szCs w:val="18"/>
                <w:lang w:eastAsia="ru-RU"/>
              </w:rPr>
            </w:pPr>
          </w:p>
        </w:tc>
      </w:tr>
      <w:tr w:rsidR="00E111A5" w:rsidRPr="003B18CF" w:rsidTr="006C5A18">
        <w:trPr>
          <w:gridAfter w:val="2"/>
          <w:wAfter w:w="239" w:type="dxa"/>
        </w:trPr>
        <w:tc>
          <w:tcPr>
            <w:tcW w:w="14459" w:type="dxa"/>
            <w:gridSpan w:val="8"/>
            <w:tcBorders>
              <w:right w:val="nil"/>
            </w:tcBorders>
            <w:vAlign w:val="center"/>
          </w:tcPr>
          <w:p w:rsidR="00E111A5" w:rsidRPr="003B18CF" w:rsidRDefault="00E111A5" w:rsidP="006C5A18">
            <w:pPr>
              <w:spacing w:after="0" w:line="240" w:lineRule="auto"/>
              <w:ind w:left="720"/>
              <w:contextualSpacing/>
              <w:jc w:val="center"/>
              <w:rPr>
                <w:rFonts w:ascii="Arial" w:eastAsia="Times New Roman" w:hAnsi="Arial" w:cs="Arial"/>
                <w:b/>
                <w:sz w:val="18"/>
                <w:szCs w:val="18"/>
                <w:lang w:eastAsia="ru-RU"/>
              </w:rPr>
            </w:pPr>
            <w:r w:rsidRPr="003B18CF">
              <w:rPr>
                <w:rFonts w:ascii="Arial" w:eastAsia="Times New Roman" w:hAnsi="Arial" w:cs="Arial"/>
                <w:b/>
                <w:sz w:val="20"/>
                <w:szCs w:val="20"/>
                <w:lang w:eastAsia="ru-RU"/>
              </w:rPr>
              <w:t>5.Поддержка эффективных моделей и форм вовлечения молодежи в трудовую и предпринимательскую деятельность, обеспечение временной  занятости  подростков  в  свободное  от учебы  время.</w:t>
            </w: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5.1</w:t>
            </w:r>
          </w:p>
        </w:tc>
        <w:tc>
          <w:tcPr>
            <w:tcW w:w="2978" w:type="dxa"/>
          </w:tcPr>
          <w:p w:rsidR="00E111A5" w:rsidRPr="003B18CF" w:rsidRDefault="0097360E"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Мероприятие по содействию занятости и трудоустройству несовершеннолетних гра</w:t>
            </w:r>
            <w:r w:rsidRPr="003B18CF">
              <w:rPr>
                <w:rFonts w:ascii="Arial" w:eastAsia="Times New Roman" w:hAnsi="Arial" w:cs="Arial"/>
                <w:sz w:val="20"/>
                <w:szCs w:val="20"/>
                <w:lang w:eastAsia="ru-RU"/>
              </w:rPr>
              <w:t>ж</w:t>
            </w:r>
            <w:r w:rsidRPr="003B18CF">
              <w:rPr>
                <w:rFonts w:ascii="Arial" w:eastAsia="Times New Roman" w:hAnsi="Arial" w:cs="Arial"/>
                <w:sz w:val="20"/>
                <w:szCs w:val="20"/>
                <w:lang w:eastAsia="ru-RU"/>
              </w:rPr>
              <w:t>дан в каникулярный период</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220,0</w:t>
            </w:r>
          </w:p>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-оплата труда -220,00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220,0</w:t>
            </w:r>
          </w:p>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-оплата труда -220,00</w:t>
            </w:r>
          </w:p>
        </w:tc>
        <w:tc>
          <w:tcPr>
            <w:tcW w:w="992" w:type="dxa"/>
            <w:vAlign w:val="center"/>
          </w:tcPr>
          <w:p w:rsidR="00E111A5" w:rsidRPr="003B18CF" w:rsidRDefault="00E111A5" w:rsidP="004B66DA">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220,0</w:t>
            </w:r>
          </w:p>
        </w:tc>
        <w:tc>
          <w:tcPr>
            <w:tcW w:w="2694" w:type="dxa"/>
            <w:vAlign w:val="center"/>
          </w:tcPr>
          <w:p w:rsidR="00E111A5" w:rsidRPr="003B18CF" w:rsidRDefault="00E111A5" w:rsidP="004B66DA">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-оплата труда -220,00</w:t>
            </w: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5.2</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Реализация социального проекта "Поверь в себя!" по профессиональной ориент</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ции молодежи на территории Светлояр</w:t>
            </w:r>
            <w:r w:rsidR="00A80129" w:rsidRPr="003B18CF">
              <w:rPr>
                <w:rFonts w:ascii="Arial" w:eastAsia="Times New Roman" w:hAnsi="Arial" w:cs="Arial"/>
                <w:sz w:val="20"/>
                <w:szCs w:val="20"/>
                <w:lang w:eastAsia="ru-RU"/>
              </w:rPr>
              <w:t>ского муниципал</w:t>
            </w:r>
            <w:r w:rsidR="00A80129" w:rsidRPr="003B18CF">
              <w:rPr>
                <w:rFonts w:ascii="Arial" w:eastAsia="Times New Roman" w:hAnsi="Arial" w:cs="Arial"/>
                <w:sz w:val="20"/>
                <w:szCs w:val="20"/>
                <w:lang w:eastAsia="ru-RU"/>
              </w:rPr>
              <w:t>ь</w:t>
            </w:r>
            <w:r w:rsidR="00A80129" w:rsidRPr="003B18CF">
              <w:rPr>
                <w:rFonts w:ascii="Arial" w:eastAsia="Times New Roman" w:hAnsi="Arial" w:cs="Arial"/>
                <w:sz w:val="20"/>
                <w:szCs w:val="20"/>
                <w:lang w:eastAsia="ru-RU"/>
              </w:rPr>
              <w:t>ного района</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20,0</w:t>
            </w:r>
          </w:p>
        </w:tc>
        <w:tc>
          <w:tcPr>
            <w:tcW w:w="2410" w:type="dxa"/>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транспортные услуги -20,0</w:t>
            </w:r>
          </w:p>
        </w:tc>
        <w:tc>
          <w:tcPr>
            <w:tcW w:w="992" w:type="dxa"/>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20,0</w:t>
            </w:r>
          </w:p>
        </w:tc>
        <w:tc>
          <w:tcPr>
            <w:tcW w:w="2268" w:type="dxa"/>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-транспортные услуги -20,0</w:t>
            </w:r>
          </w:p>
        </w:tc>
        <w:tc>
          <w:tcPr>
            <w:tcW w:w="992" w:type="dxa"/>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20,0</w:t>
            </w:r>
          </w:p>
        </w:tc>
        <w:tc>
          <w:tcPr>
            <w:tcW w:w="2694" w:type="dxa"/>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-транспортные услуги -20,0</w:t>
            </w:r>
          </w:p>
        </w:tc>
      </w:tr>
      <w:tr w:rsidR="00E111A5" w:rsidRPr="003B18CF" w:rsidTr="006C5A18">
        <w:trPr>
          <w:gridAfter w:val="2"/>
          <w:wAfter w:w="239"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Pr>
          <w:p w:rsidR="00E111A5" w:rsidRPr="003B18CF" w:rsidRDefault="00E111A5" w:rsidP="006C5A18">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Итого по  разделу:</w:t>
            </w:r>
          </w:p>
          <w:p w:rsidR="00E111A5" w:rsidRPr="003B18CF" w:rsidRDefault="00E111A5" w:rsidP="006C5A18">
            <w:pPr>
              <w:spacing w:after="0" w:line="240" w:lineRule="auto"/>
              <w:rPr>
                <w:rFonts w:ascii="Arial" w:eastAsia="Times New Roman" w:hAnsi="Arial" w:cs="Arial"/>
                <w:b/>
                <w:sz w:val="20"/>
                <w:szCs w:val="20"/>
                <w:lang w:eastAsia="ru-RU"/>
              </w:rPr>
            </w:pPr>
          </w:p>
        </w:tc>
        <w:tc>
          <w:tcPr>
            <w:tcW w:w="1559"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240,0</w:t>
            </w:r>
          </w:p>
        </w:tc>
        <w:tc>
          <w:tcPr>
            <w:tcW w:w="2410"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240,0</w:t>
            </w:r>
          </w:p>
        </w:tc>
        <w:tc>
          <w:tcPr>
            <w:tcW w:w="2268"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5A1389">
            <w:pPr>
              <w:spacing w:after="0" w:line="240" w:lineRule="auto"/>
              <w:ind w:left="177" w:hanging="177"/>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240,0</w:t>
            </w:r>
          </w:p>
        </w:tc>
        <w:tc>
          <w:tcPr>
            <w:tcW w:w="2694"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3"/>
          <w:wAfter w:w="2933" w:type="dxa"/>
        </w:trPr>
        <w:tc>
          <w:tcPr>
            <w:tcW w:w="11765" w:type="dxa"/>
            <w:gridSpan w:val="7"/>
            <w:vAlign w:val="center"/>
          </w:tcPr>
          <w:p w:rsidR="00E111A5" w:rsidRPr="003B18CF" w:rsidRDefault="00E111A5" w:rsidP="006C5A18">
            <w:pPr>
              <w:spacing w:after="0" w:line="240" w:lineRule="auto"/>
              <w:ind w:left="720"/>
              <w:contextualSpacing/>
              <w:jc w:val="center"/>
              <w:rPr>
                <w:rFonts w:ascii="Arial" w:eastAsia="Times New Roman" w:hAnsi="Arial" w:cs="Arial"/>
                <w:b/>
                <w:sz w:val="18"/>
                <w:szCs w:val="18"/>
                <w:lang w:eastAsia="ru-RU"/>
              </w:rPr>
            </w:pPr>
            <w:r w:rsidRPr="003B18CF">
              <w:rPr>
                <w:rFonts w:ascii="Arial" w:eastAsia="Times New Roman" w:hAnsi="Arial" w:cs="Arial"/>
                <w:b/>
                <w:sz w:val="20"/>
                <w:szCs w:val="20"/>
                <w:lang w:eastAsia="ru-RU"/>
              </w:rPr>
              <w:t>6.Развитие деятельности, направленной на формирование здорового образа жизни, профилактику асоц</w:t>
            </w:r>
            <w:r w:rsidRPr="003B18CF">
              <w:rPr>
                <w:rFonts w:ascii="Arial" w:eastAsia="Times New Roman" w:hAnsi="Arial" w:cs="Arial"/>
                <w:b/>
                <w:sz w:val="20"/>
                <w:szCs w:val="20"/>
                <w:lang w:eastAsia="ru-RU"/>
              </w:rPr>
              <w:t>и</w:t>
            </w:r>
            <w:r w:rsidRPr="003B18CF">
              <w:rPr>
                <w:rFonts w:ascii="Arial" w:eastAsia="Times New Roman" w:hAnsi="Arial" w:cs="Arial"/>
                <w:b/>
                <w:sz w:val="20"/>
                <w:szCs w:val="20"/>
                <w:lang w:eastAsia="ru-RU"/>
              </w:rPr>
              <w:t>альных явлений, противодействие экстремизму и идеологии терроризма в молодежной среде.</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6.1</w:t>
            </w:r>
          </w:p>
        </w:tc>
        <w:tc>
          <w:tcPr>
            <w:tcW w:w="2978" w:type="dxa"/>
          </w:tcPr>
          <w:p w:rsidR="00E111A5" w:rsidRPr="003B18CF" w:rsidRDefault="00E111A5" w:rsidP="006C5A18">
            <w:pPr>
              <w:spacing w:after="0" w:line="240" w:lineRule="auto"/>
              <w:rPr>
                <w:rFonts w:ascii="Arial" w:eastAsia="Times New Roman" w:hAnsi="Arial" w:cs="Arial"/>
                <w:kern w:val="36"/>
                <w:sz w:val="20"/>
                <w:szCs w:val="20"/>
                <w:lang w:eastAsia="ru-RU"/>
              </w:rPr>
            </w:pPr>
            <w:r w:rsidRPr="003B18CF">
              <w:rPr>
                <w:rFonts w:ascii="Arial" w:eastAsia="Times New Roman" w:hAnsi="Arial" w:cs="Arial"/>
                <w:kern w:val="36"/>
                <w:sz w:val="20"/>
                <w:szCs w:val="20"/>
                <w:lang w:eastAsia="ru-RU"/>
              </w:rPr>
              <w:t>Молодёжные дебаты по профилактике и ЗОЖ «А т</w:t>
            </w:r>
            <w:r w:rsidRPr="003B18CF">
              <w:rPr>
                <w:rFonts w:ascii="Arial" w:eastAsia="Times New Roman" w:hAnsi="Arial" w:cs="Arial"/>
                <w:kern w:val="36"/>
                <w:sz w:val="20"/>
                <w:szCs w:val="20"/>
                <w:lang w:eastAsia="ru-RU"/>
              </w:rPr>
              <w:t>е</w:t>
            </w:r>
            <w:r w:rsidRPr="003B18CF">
              <w:rPr>
                <w:rFonts w:ascii="Arial" w:eastAsia="Times New Roman" w:hAnsi="Arial" w:cs="Arial"/>
                <w:kern w:val="36"/>
                <w:sz w:val="20"/>
                <w:szCs w:val="20"/>
                <w:lang w:eastAsia="ru-RU"/>
              </w:rPr>
              <w:t>бе есть что сказать?…»</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2,0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2,0</w:t>
            </w:r>
          </w:p>
        </w:tc>
        <w:tc>
          <w:tcPr>
            <w:tcW w:w="2268" w:type="dxa"/>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2,0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2,0</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6.2</w:t>
            </w:r>
          </w:p>
        </w:tc>
        <w:tc>
          <w:tcPr>
            <w:tcW w:w="2978" w:type="dxa"/>
          </w:tcPr>
          <w:p w:rsidR="00E111A5" w:rsidRPr="003B18CF" w:rsidRDefault="00E111A5" w:rsidP="006C5A18">
            <w:pPr>
              <w:spacing w:after="0" w:line="240" w:lineRule="auto"/>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Участие в областных, райо</w:t>
            </w:r>
            <w:r w:rsidRPr="003B18CF">
              <w:rPr>
                <w:rFonts w:ascii="Arial" w:eastAsia="Times New Roman" w:hAnsi="Arial" w:cs="Arial"/>
                <w:sz w:val="20"/>
                <w:szCs w:val="20"/>
                <w:lang w:eastAsia="ru-RU"/>
              </w:rPr>
              <w:t>н</w:t>
            </w:r>
            <w:r w:rsidRPr="003B18CF">
              <w:rPr>
                <w:rFonts w:ascii="Arial" w:eastAsia="Times New Roman" w:hAnsi="Arial" w:cs="Arial"/>
                <w:sz w:val="20"/>
                <w:szCs w:val="20"/>
                <w:lang w:eastAsia="ru-RU"/>
              </w:rPr>
              <w:t>ных, федеральных конкурсах социальных проектов</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0,0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0,0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0,0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6.3</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Работа  информационного центра "СОК" по профила</w:t>
            </w:r>
            <w:r w:rsidRPr="003B18CF">
              <w:rPr>
                <w:rFonts w:ascii="Arial" w:eastAsia="Times New Roman" w:hAnsi="Arial" w:cs="Arial"/>
                <w:sz w:val="20"/>
                <w:szCs w:val="20"/>
                <w:lang w:eastAsia="ru-RU"/>
              </w:rPr>
              <w:t>к</w:t>
            </w:r>
            <w:r w:rsidRPr="003B18CF">
              <w:rPr>
                <w:rFonts w:ascii="Arial" w:eastAsia="Times New Roman" w:hAnsi="Arial" w:cs="Arial"/>
                <w:sz w:val="20"/>
                <w:szCs w:val="20"/>
                <w:lang w:eastAsia="ru-RU"/>
              </w:rPr>
              <w:t>тике асоциальных проявл</w:t>
            </w:r>
            <w:r w:rsidRPr="003B18CF">
              <w:rPr>
                <w:rFonts w:ascii="Arial" w:eastAsia="Times New Roman" w:hAnsi="Arial" w:cs="Arial"/>
                <w:sz w:val="20"/>
                <w:szCs w:val="20"/>
                <w:lang w:eastAsia="ru-RU"/>
              </w:rPr>
              <w:t>е</w:t>
            </w:r>
            <w:r w:rsidRPr="003B18CF">
              <w:rPr>
                <w:rFonts w:ascii="Arial" w:eastAsia="Times New Roman" w:hAnsi="Arial" w:cs="Arial"/>
                <w:sz w:val="20"/>
                <w:szCs w:val="20"/>
                <w:lang w:eastAsia="ru-RU"/>
              </w:rPr>
              <w:t>ний, ВИЧ ИПП (акции, ди</w:t>
            </w:r>
            <w:r w:rsidRPr="003B18CF">
              <w:rPr>
                <w:rFonts w:ascii="Arial" w:eastAsia="Times New Roman" w:hAnsi="Arial" w:cs="Arial"/>
                <w:sz w:val="20"/>
                <w:szCs w:val="20"/>
                <w:lang w:eastAsia="ru-RU"/>
              </w:rPr>
              <w:t>с</w:t>
            </w:r>
            <w:r w:rsidRPr="003B18CF">
              <w:rPr>
                <w:rFonts w:ascii="Arial" w:eastAsia="Times New Roman" w:hAnsi="Arial" w:cs="Arial"/>
                <w:sz w:val="20"/>
                <w:szCs w:val="20"/>
                <w:lang w:eastAsia="ru-RU"/>
              </w:rPr>
              <w:t>куссии)</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3,0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3,0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3,0</w:t>
            </w:r>
          </w:p>
        </w:tc>
      </w:tr>
      <w:tr w:rsidR="00E111A5" w:rsidRPr="003B18CF" w:rsidTr="00AA273D">
        <w:trPr>
          <w:gridAfter w:val="1"/>
          <w:wAfter w:w="146" w:type="dxa"/>
          <w:trHeight w:val="928"/>
        </w:trPr>
        <w:tc>
          <w:tcPr>
            <w:tcW w:w="566" w:type="dxa"/>
            <w:tcBorders>
              <w:righ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lastRenderedPageBreak/>
              <w:t>6.4</w:t>
            </w:r>
          </w:p>
        </w:tc>
        <w:tc>
          <w:tcPr>
            <w:tcW w:w="2978" w:type="dxa"/>
            <w:tcBorders>
              <w:left w:val="single" w:sz="4" w:space="0" w:color="auto"/>
              <w:righ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«Мы против террора!» - уличная акция по распр</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странению памяток по пр</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тиводействию терроризму и экстремизму</w:t>
            </w:r>
          </w:p>
        </w:tc>
        <w:tc>
          <w:tcPr>
            <w:tcW w:w="1559"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2,0</w:t>
            </w:r>
          </w:p>
        </w:tc>
        <w:tc>
          <w:tcPr>
            <w:tcW w:w="2410" w:type="dxa"/>
            <w:tcBorders>
              <w:left w:val="single" w:sz="4" w:space="0" w:color="auto"/>
              <w:right w:val="single" w:sz="4" w:space="0" w:color="auto"/>
            </w:tcBorders>
            <w:vAlign w:val="center"/>
          </w:tcPr>
          <w:p w:rsidR="00E111A5" w:rsidRPr="003B18CF" w:rsidRDefault="00E111A5" w:rsidP="00AA273D">
            <w:pPr>
              <w:spacing w:after="0" w:line="240" w:lineRule="auto"/>
              <w:rPr>
                <w:rFonts w:ascii="Arial" w:eastAsia="Times New Roman" w:hAnsi="Arial" w:cs="Arial"/>
                <w:sz w:val="20"/>
                <w:szCs w:val="20"/>
                <w:lang w:eastAsia="ru-RU"/>
              </w:rPr>
            </w:pPr>
          </w:p>
          <w:p w:rsidR="00E111A5" w:rsidRPr="003B18CF" w:rsidRDefault="00E111A5" w:rsidP="005A138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2,0</w:t>
            </w:r>
          </w:p>
        </w:tc>
        <w:tc>
          <w:tcPr>
            <w:tcW w:w="992"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2,0</w:t>
            </w:r>
          </w:p>
        </w:tc>
        <w:tc>
          <w:tcPr>
            <w:tcW w:w="2268" w:type="dxa"/>
            <w:tcBorders>
              <w:left w:val="single" w:sz="4" w:space="0" w:color="auto"/>
              <w:right w:val="single" w:sz="4" w:space="0" w:color="auto"/>
            </w:tcBorders>
            <w:vAlign w:val="center"/>
          </w:tcPr>
          <w:p w:rsidR="00E111A5" w:rsidRPr="003B18CF" w:rsidRDefault="00E111A5" w:rsidP="005A1389">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2,0</w:t>
            </w:r>
          </w:p>
        </w:tc>
        <w:tc>
          <w:tcPr>
            <w:tcW w:w="992"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2,0</w:t>
            </w:r>
          </w:p>
        </w:tc>
        <w:tc>
          <w:tcPr>
            <w:tcW w:w="2787" w:type="dxa"/>
            <w:gridSpan w:val="2"/>
            <w:tcBorders>
              <w:left w:val="single" w:sz="4" w:space="0" w:color="auto"/>
            </w:tcBorders>
            <w:vAlign w:val="center"/>
          </w:tcPr>
          <w:p w:rsidR="00E111A5" w:rsidRPr="003B18CF" w:rsidRDefault="00E111A5" w:rsidP="005A1389">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-расходные материалы 2,0</w:t>
            </w:r>
          </w:p>
        </w:tc>
      </w:tr>
      <w:tr w:rsidR="00E111A5" w:rsidRPr="003B18CF" w:rsidTr="006C5A18">
        <w:trPr>
          <w:gridAfter w:val="1"/>
          <w:wAfter w:w="146" w:type="dxa"/>
        </w:trPr>
        <w:tc>
          <w:tcPr>
            <w:tcW w:w="566" w:type="dxa"/>
            <w:tcBorders>
              <w:right w:val="single" w:sz="4" w:space="0" w:color="auto"/>
            </w:tcBorders>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Borders>
              <w:left w:val="single" w:sz="4" w:space="0" w:color="auto"/>
              <w:right w:val="single" w:sz="4" w:space="0" w:color="auto"/>
            </w:tcBorders>
          </w:tcPr>
          <w:p w:rsidR="00E111A5" w:rsidRPr="003B18CF" w:rsidRDefault="00E111A5" w:rsidP="006C5A18">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Итого  по  разделу:</w:t>
            </w:r>
          </w:p>
          <w:p w:rsidR="00E111A5" w:rsidRPr="003B18CF" w:rsidRDefault="00E111A5" w:rsidP="006C5A18">
            <w:pPr>
              <w:spacing w:after="0" w:line="240" w:lineRule="auto"/>
              <w:rPr>
                <w:rFonts w:ascii="Arial" w:eastAsia="Times New Roman" w:hAnsi="Arial" w:cs="Arial"/>
                <w:b/>
                <w:sz w:val="20"/>
                <w:szCs w:val="20"/>
                <w:lang w:eastAsia="ru-RU"/>
              </w:rPr>
            </w:pPr>
          </w:p>
        </w:tc>
        <w:tc>
          <w:tcPr>
            <w:tcW w:w="1559"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7,0</w:t>
            </w:r>
          </w:p>
        </w:tc>
        <w:tc>
          <w:tcPr>
            <w:tcW w:w="2410"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7,0</w:t>
            </w:r>
          </w:p>
        </w:tc>
        <w:tc>
          <w:tcPr>
            <w:tcW w:w="2268"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tcBorders>
              <w:left w:val="single" w:sz="4" w:space="0" w:color="auto"/>
              <w:right w:val="single" w:sz="4" w:space="0" w:color="auto"/>
            </w:tcBorders>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7,0</w:t>
            </w:r>
          </w:p>
        </w:tc>
        <w:tc>
          <w:tcPr>
            <w:tcW w:w="2787" w:type="dxa"/>
            <w:gridSpan w:val="2"/>
            <w:tcBorders>
              <w:left w:val="single" w:sz="4" w:space="0" w:color="auto"/>
            </w:tcBorders>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r>
      <w:tr w:rsidR="00E111A5" w:rsidRPr="003B18CF" w:rsidTr="006C5A18">
        <w:trPr>
          <w:gridAfter w:val="1"/>
          <w:wAfter w:w="146" w:type="dxa"/>
        </w:trPr>
        <w:tc>
          <w:tcPr>
            <w:tcW w:w="14552" w:type="dxa"/>
            <w:gridSpan w:val="9"/>
            <w:vAlign w:val="center"/>
          </w:tcPr>
          <w:p w:rsidR="00E111A5" w:rsidRPr="003B18CF" w:rsidRDefault="00E111A5" w:rsidP="006C5A18">
            <w:pPr>
              <w:spacing w:after="0" w:line="240" w:lineRule="auto"/>
              <w:ind w:left="720"/>
              <w:contextualSpacing/>
              <w:jc w:val="center"/>
              <w:rPr>
                <w:rFonts w:ascii="Arial" w:eastAsia="Times New Roman" w:hAnsi="Arial" w:cs="Arial"/>
                <w:b/>
                <w:sz w:val="18"/>
                <w:szCs w:val="18"/>
                <w:lang w:eastAsia="ru-RU"/>
              </w:rPr>
            </w:pPr>
            <w:r w:rsidRPr="003B18CF">
              <w:rPr>
                <w:rFonts w:ascii="Arial" w:eastAsia="Times New Roman" w:hAnsi="Arial" w:cs="Arial"/>
                <w:b/>
                <w:sz w:val="20"/>
                <w:szCs w:val="20"/>
                <w:lang w:eastAsia="ru-RU"/>
              </w:rPr>
              <w:t>7.Содействие развитию гражданско-патриотического и духовно-нравственного воспитания молодежи.</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7.1</w:t>
            </w:r>
          </w:p>
        </w:tc>
        <w:tc>
          <w:tcPr>
            <w:tcW w:w="2978" w:type="dxa"/>
          </w:tcPr>
          <w:p w:rsidR="0097360E"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Районная акция, посвяще</w:t>
            </w:r>
            <w:r w:rsidRPr="003B18CF">
              <w:rPr>
                <w:rFonts w:ascii="Arial" w:eastAsia="Times New Roman" w:hAnsi="Arial" w:cs="Arial"/>
                <w:sz w:val="20"/>
                <w:szCs w:val="20"/>
                <w:lang w:eastAsia="ru-RU"/>
              </w:rPr>
              <w:t>н</w:t>
            </w:r>
            <w:r w:rsidRPr="003B18CF">
              <w:rPr>
                <w:rFonts w:ascii="Arial" w:eastAsia="Times New Roman" w:hAnsi="Arial" w:cs="Arial"/>
                <w:sz w:val="20"/>
                <w:szCs w:val="20"/>
                <w:lang w:eastAsia="ru-RU"/>
              </w:rPr>
              <w:t xml:space="preserve">ная Дню воина-интернационалиста </w:t>
            </w:r>
          </w:p>
          <w:p w:rsidR="0097360E" w:rsidRPr="003B18CF" w:rsidRDefault="0097360E" w:rsidP="006C5A18">
            <w:pPr>
              <w:spacing w:after="0" w:line="240" w:lineRule="auto"/>
              <w:rPr>
                <w:rFonts w:ascii="Arial" w:eastAsia="Times New Roman" w:hAnsi="Arial" w:cs="Arial"/>
                <w:sz w:val="20"/>
                <w:szCs w:val="20"/>
                <w:lang w:eastAsia="ru-RU"/>
              </w:rPr>
            </w:pPr>
          </w:p>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в России "Время выбрало нас"</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3,0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алы 3,0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3,0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  расходные материалы 3,0</w:t>
            </w:r>
          </w:p>
        </w:tc>
      </w:tr>
      <w:tr w:rsidR="00E111A5" w:rsidRPr="003B18CF" w:rsidTr="006C5A18">
        <w:trPr>
          <w:gridAfter w:val="1"/>
          <w:wAfter w:w="146" w:type="dxa"/>
          <w:trHeight w:val="632"/>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7.2</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Организация  экскурсий для воспитанников ВПК, актив</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стов молодежного центра</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25,0</w:t>
            </w:r>
          </w:p>
        </w:tc>
        <w:tc>
          <w:tcPr>
            <w:tcW w:w="2410" w:type="dxa"/>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-транспортные  услуги 25,0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25,0</w:t>
            </w:r>
          </w:p>
        </w:tc>
        <w:tc>
          <w:tcPr>
            <w:tcW w:w="2268" w:type="dxa"/>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-транспортные  усл</w:t>
            </w:r>
            <w:r w:rsidRPr="003B18CF">
              <w:rPr>
                <w:rFonts w:ascii="Arial" w:eastAsia="Times New Roman" w:hAnsi="Arial" w:cs="Arial"/>
                <w:sz w:val="20"/>
                <w:szCs w:val="20"/>
                <w:lang w:eastAsia="ru-RU"/>
              </w:rPr>
              <w:t>у</w:t>
            </w:r>
            <w:r w:rsidRPr="003B18CF">
              <w:rPr>
                <w:rFonts w:ascii="Arial" w:eastAsia="Times New Roman" w:hAnsi="Arial" w:cs="Arial"/>
                <w:sz w:val="20"/>
                <w:szCs w:val="20"/>
                <w:lang w:eastAsia="ru-RU"/>
              </w:rPr>
              <w:t>ги 25,0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25,0</w:t>
            </w:r>
          </w:p>
        </w:tc>
        <w:tc>
          <w:tcPr>
            <w:tcW w:w="2787" w:type="dxa"/>
            <w:gridSpan w:val="2"/>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-транспортные услуги 25,0</w:t>
            </w:r>
          </w:p>
        </w:tc>
      </w:tr>
      <w:tr w:rsidR="00E111A5" w:rsidRPr="003B18CF" w:rsidTr="006C5A18">
        <w:trPr>
          <w:gridAfter w:val="1"/>
          <w:wAfter w:w="146" w:type="dxa"/>
          <w:trHeight w:val="632"/>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7.3</w:t>
            </w:r>
          </w:p>
        </w:tc>
        <w:tc>
          <w:tcPr>
            <w:tcW w:w="2978" w:type="dxa"/>
          </w:tcPr>
          <w:p w:rsidR="00E111A5" w:rsidRPr="003B18CF" w:rsidRDefault="00E111A5" w:rsidP="006C5A18">
            <w:pPr>
              <w:spacing w:after="0" w:line="240" w:lineRule="auto"/>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Мероприятия, посвященные празднованию Дня Победы в Великой Отечественной войне</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5,0</w:t>
            </w:r>
          </w:p>
        </w:tc>
        <w:tc>
          <w:tcPr>
            <w:tcW w:w="2410" w:type="dxa"/>
            <w:vAlign w:val="center"/>
          </w:tcPr>
          <w:p w:rsidR="00E111A5" w:rsidRPr="003B18CF" w:rsidRDefault="00E111A5" w:rsidP="005A1389">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-атрибутика- 5,0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5,0</w:t>
            </w:r>
          </w:p>
        </w:tc>
        <w:tc>
          <w:tcPr>
            <w:tcW w:w="2268" w:type="dxa"/>
            <w:vAlign w:val="center"/>
          </w:tcPr>
          <w:p w:rsidR="00E111A5" w:rsidRPr="003B18CF" w:rsidRDefault="00E111A5" w:rsidP="005A138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-атрибутика- 5,0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787" w:type="dxa"/>
            <w:gridSpan w:val="2"/>
            <w:vAlign w:val="center"/>
          </w:tcPr>
          <w:p w:rsidR="00E111A5" w:rsidRPr="003B18CF" w:rsidRDefault="00E111A5" w:rsidP="005A138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-атрибутика- 5,0</w:t>
            </w:r>
          </w:p>
        </w:tc>
      </w:tr>
      <w:tr w:rsidR="00E111A5" w:rsidRPr="003B18CF" w:rsidTr="006C5A18">
        <w:trPr>
          <w:gridAfter w:val="1"/>
          <w:wAfter w:w="146" w:type="dxa"/>
          <w:trHeight w:val="632"/>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7.4</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Районное мероприятие для допризывной молодежи</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5,0</w:t>
            </w:r>
          </w:p>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5,0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5,0</w:t>
            </w:r>
          </w:p>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-атрибутика 5,0</w:t>
            </w:r>
          </w:p>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7.5</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Обеспечение деятельности военно-патриотического кл</w:t>
            </w:r>
            <w:r w:rsidRPr="003B18CF">
              <w:rPr>
                <w:rFonts w:ascii="Arial" w:eastAsia="Times New Roman" w:hAnsi="Arial" w:cs="Arial"/>
                <w:sz w:val="20"/>
                <w:szCs w:val="20"/>
                <w:lang w:eastAsia="ru-RU"/>
              </w:rPr>
              <w:t>у</w:t>
            </w:r>
            <w:r w:rsidRPr="003B18CF">
              <w:rPr>
                <w:rFonts w:ascii="Arial" w:eastAsia="Times New Roman" w:hAnsi="Arial" w:cs="Arial"/>
                <w:sz w:val="20"/>
                <w:szCs w:val="20"/>
                <w:lang w:eastAsia="ru-RU"/>
              </w:rPr>
              <w:t>ба</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35,0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-приобретение формы Юнармия 35,0</w:t>
            </w:r>
          </w:p>
        </w:tc>
        <w:tc>
          <w:tcPr>
            <w:tcW w:w="992" w:type="dxa"/>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35,0</w:t>
            </w:r>
          </w:p>
        </w:tc>
        <w:tc>
          <w:tcPr>
            <w:tcW w:w="2268" w:type="dxa"/>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-приобретение фо</w:t>
            </w:r>
            <w:r w:rsidRPr="003B18CF">
              <w:rPr>
                <w:rFonts w:ascii="Arial" w:eastAsia="Times New Roman" w:hAnsi="Arial" w:cs="Arial"/>
                <w:sz w:val="20"/>
                <w:szCs w:val="20"/>
                <w:lang w:eastAsia="ru-RU"/>
              </w:rPr>
              <w:t>р</w:t>
            </w:r>
            <w:r w:rsidRPr="003B18CF">
              <w:rPr>
                <w:rFonts w:ascii="Arial" w:eastAsia="Times New Roman" w:hAnsi="Arial" w:cs="Arial"/>
                <w:sz w:val="20"/>
                <w:szCs w:val="20"/>
                <w:lang w:eastAsia="ru-RU"/>
              </w:rPr>
              <w:t>мы Юнармия 35,0</w:t>
            </w:r>
          </w:p>
        </w:tc>
        <w:tc>
          <w:tcPr>
            <w:tcW w:w="992" w:type="dxa"/>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35,0</w:t>
            </w:r>
          </w:p>
        </w:tc>
        <w:tc>
          <w:tcPr>
            <w:tcW w:w="2787" w:type="dxa"/>
            <w:gridSpan w:val="2"/>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-приобретение формы Юнармия 35,0</w:t>
            </w:r>
          </w:p>
        </w:tc>
      </w:tr>
      <w:tr w:rsidR="00E111A5" w:rsidRPr="003B18CF" w:rsidTr="006C5A18">
        <w:trPr>
          <w:gridAfter w:val="1"/>
          <w:wAfter w:w="146" w:type="dxa"/>
          <w:trHeight w:val="886"/>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7.6</w:t>
            </w:r>
          </w:p>
        </w:tc>
        <w:tc>
          <w:tcPr>
            <w:tcW w:w="2978" w:type="dxa"/>
          </w:tcPr>
          <w:p w:rsidR="00E111A5" w:rsidRPr="003B18CF" w:rsidRDefault="00E111A5" w:rsidP="00891B0B">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Районный  патриотический фестиваль "Сталинградская  Катюша"</w:t>
            </w:r>
            <w:r w:rsidR="00C966FA" w:rsidRPr="003B18CF">
              <w:rPr>
                <w:rFonts w:ascii="Arial" w:eastAsia="Times New Roman" w:hAnsi="Arial" w:cs="Arial"/>
                <w:sz w:val="20"/>
                <w:szCs w:val="20"/>
                <w:lang w:eastAsia="ru-RU"/>
              </w:rPr>
              <w:t xml:space="preserve"> для допризывной молодежи</w:t>
            </w:r>
          </w:p>
        </w:tc>
        <w:tc>
          <w:tcPr>
            <w:tcW w:w="1559" w:type="dxa"/>
            <w:vAlign w:val="center"/>
          </w:tcPr>
          <w:p w:rsidR="00E111A5" w:rsidRPr="003B18CF" w:rsidRDefault="00E111A5" w:rsidP="005A138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48,0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-организация питания-28,0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расходный материал -5,0</w:t>
            </w:r>
          </w:p>
          <w:p w:rsidR="00E111A5" w:rsidRPr="003B18CF" w:rsidRDefault="00E111A5" w:rsidP="006A5DD3">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сувенирная проду</w:t>
            </w:r>
            <w:r w:rsidRPr="003B18CF">
              <w:rPr>
                <w:rFonts w:ascii="Arial" w:eastAsia="Times New Roman" w:hAnsi="Arial" w:cs="Arial"/>
                <w:sz w:val="20"/>
                <w:szCs w:val="20"/>
                <w:lang w:eastAsia="ru-RU"/>
              </w:rPr>
              <w:t>к</w:t>
            </w:r>
            <w:r w:rsidRPr="003B18CF">
              <w:rPr>
                <w:rFonts w:ascii="Arial" w:eastAsia="Times New Roman" w:hAnsi="Arial" w:cs="Arial"/>
                <w:sz w:val="20"/>
                <w:szCs w:val="20"/>
                <w:lang w:eastAsia="ru-RU"/>
              </w:rPr>
              <w:t>ция-15,0</w:t>
            </w:r>
          </w:p>
        </w:tc>
        <w:tc>
          <w:tcPr>
            <w:tcW w:w="992" w:type="dxa"/>
            <w:vAlign w:val="center"/>
          </w:tcPr>
          <w:p w:rsidR="00E111A5" w:rsidRPr="003B18CF" w:rsidRDefault="00E111A5" w:rsidP="005A1389">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48,0</w:t>
            </w:r>
          </w:p>
        </w:tc>
        <w:tc>
          <w:tcPr>
            <w:tcW w:w="2268" w:type="dxa"/>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-организация пит</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ния-28,0</w:t>
            </w: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расходный матер</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ал -5,0</w:t>
            </w:r>
          </w:p>
          <w:p w:rsidR="00E111A5" w:rsidRPr="003B18CF" w:rsidRDefault="00E111A5" w:rsidP="00AA273D">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 сувенирная проду</w:t>
            </w:r>
            <w:r w:rsidRPr="003B18CF">
              <w:rPr>
                <w:rFonts w:ascii="Arial" w:eastAsia="Times New Roman" w:hAnsi="Arial" w:cs="Arial"/>
                <w:sz w:val="20"/>
                <w:szCs w:val="20"/>
                <w:lang w:eastAsia="ru-RU"/>
              </w:rPr>
              <w:t>к</w:t>
            </w:r>
            <w:r w:rsidRPr="003B18CF">
              <w:rPr>
                <w:rFonts w:ascii="Arial" w:eastAsia="Times New Roman" w:hAnsi="Arial" w:cs="Arial"/>
                <w:sz w:val="20"/>
                <w:szCs w:val="20"/>
                <w:lang w:eastAsia="ru-RU"/>
              </w:rPr>
              <w:t>ция-15,0</w:t>
            </w:r>
          </w:p>
        </w:tc>
        <w:tc>
          <w:tcPr>
            <w:tcW w:w="992" w:type="dxa"/>
            <w:vAlign w:val="center"/>
          </w:tcPr>
          <w:p w:rsidR="00E111A5" w:rsidRPr="003B18CF" w:rsidRDefault="00E111A5" w:rsidP="005A138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48,0</w:t>
            </w:r>
          </w:p>
        </w:tc>
        <w:tc>
          <w:tcPr>
            <w:tcW w:w="2787" w:type="dxa"/>
            <w:gridSpan w:val="2"/>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-организация питания-28,0</w:t>
            </w: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расходный материал -5,0</w:t>
            </w: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сувенирная продукция-15,0</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7.7</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Районная акция «Мы – гра</w:t>
            </w:r>
            <w:r w:rsidRPr="003B18CF">
              <w:rPr>
                <w:rFonts w:ascii="Arial" w:eastAsia="Times New Roman" w:hAnsi="Arial" w:cs="Arial"/>
                <w:sz w:val="20"/>
                <w:szCs w:val="20"/>
                <w:lang w:eastAsia="ru-RU"/>
              </w:rPr>
              <w:t>ж</w:t>
            </w:r>
            <w:r w:rsidRPr="003B18CF">
              <w:rPr>
                <w:rFonts w:ascii="Arial" w:eastAsia="Times New Roman" w:hAnsi="Arial" w:cs="Arial"/>
                <w:sz w:val="20"/>
                <w:szCs w:val="20"/>
                <w:lang w:eastAsia="ru-RU"/>
              </w:rPr>
              <w:t>дане России»</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8,0</w:t>
            </w:r>
          </w:p>
        </w:tc>
        <w:tc>
          <w:tcPr>
            <w:tcW w:w="2410" w:type="dxa"/>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 проду</w:t>
            </w:r>
            <w:r w:rsidRPr="003B18CF">
              <w:rPr>
                <w:rFonts w:ascii="Arial" w:eastAsia="Times New Roman" w:hAnsi="Arial" w:cs="Arial"/>
                <w:sz w:val="20"/>
                <w:szCs w:val="20"/>
                <w:lang w:eastAsia="ru-RU"/>
              </w:rPr>
              <w:t>к</w:t>
            </w:r>
            <w:r w:rsidRPr="003B18CF">
              <w:rPr>
                <w:rFonts w:ascii="Arial" w:eastAsia="Times New Roman" w:hAnsi="Arial" w:cs="Arial"/>
                <w:sz w:val="20"/>
                <w:szCs w:val="20"/>
                <w:lang w:eastAsia="ru-RU"/>
              </w:rPr>
              <w:t>ция.-8,0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8,0</w:t>
            </w:r>
          </w:p>
        </w:tc>
        <w:tc>
          <w:tcPr>
            <w:tcW w:w="2268" w:type="dxa"/>
            <w:vAlign w:val="center"/>
          </w:tcPr>
          <w:p w:rsidR="00E111A5" w:rsidRPr="003B18CF" w:rsidRDefault="00E111A5" w:rsidP="005A1389">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-сувенирная проду</w:t>
            </w:r>
            <w:r w:rsidRPr="003B18CF">
              <w:rPr>
                <w:rFonts w:ascii="Arial" w:eastAsia="Times New Roman" w:hAnsi="Arial" w:cs="Arial"/>
                <w:sz w:val="20"/>
                <w:szCs w:val="20"/>
                <w:lang w:eastAsia="ru-RU"/>
              </w:rPr>
              <w:t>к</w:t>
            </w:r>
            <w:r w:rsidRPr="003B18CF">
              <w:rPr>
                <w:rFonts w:ascii="Arial" w:eastAsia="Times New Roman" w:hAnsi="Arial" w:cs="Arial"/>
                <w:sz w:val="20"/>
                <w:szCs w:val="20"/>
                <w:lang w:eastAsia="ru-RU"/>
              </w:rPr>
              <w:t>ция.-8,0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8,0</w:t>
            </w:r>
          </w:p>
        </w:tc>
        <w:tc>
          <w:tcPr>
            <w:tcW w:w="2787" w:type="dxa"/>
            <w:gridSpan w:val="2"/>
            <w:vAlign w:val="center"/>
          </w:tcPr>
          <w:p w:rsidR="00E111A5" w:rsidRPr="003B18CF" w:rsidRDefault="00E111A5" w:rsidP="005A138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 продукция.-8,0</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7.8</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Организация игры "Лазертаг" для воспитанников ВПК</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7,0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-услуги по проведению игры</w:t>
            </w:r>
            <w:r w:rsidR="00D95811" w:rsidRPr="003B18CF">
              <w:rPr>
                <w:rFonts w:ascii="Arial" w:eastAsia="Times New Roman" w:hAnsi="Arial" w:cs="Arial"/>
                <w:sz w:val="20"/>
                <w:szCs w:val="20"/>
                <w:lang w:eastAsia="ru-RU"/>
              </w:rPr>
              <w:t xml:space="preserve"> – 7,0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7,0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-услуги по провед</w:t>
            </w:r>
            <w:r w:rsidRPr="003B18CF">
              <w:rPr>
                <w:rFonts w:ascii="Arial" w:eastAsia="Times New Roman" w:hAnsi="Arial" w:cs="Arial"/>
                <w:sz w:val="20"/>
                <w:szCs w:val="20"/>
                <w:lang w:eastAsia="ru-RU"/>
              </w:rPr>
              <w:t>е</w:t>
            </w:r>
            <w:r w:rsidRPr="003B18CF">
              <w:rPr>
                <w:rFonts w:ascii="Arial" w:eastAsia="Times New Roman" w:hAnsi="Arial" w:cs="Arial"/>
                <w:sz w:val="20"/>
                <w:szCs w:val="20"/>
                <w:lang w:eastAsia="ru-RU"/>
              </w:rPr>
              <w:t>нию игры</w:t>
            </w:r>
            <w:r w:rsidR="00D95811" w:rsidRPr="003B18CF">
              <w:rPr>
                <w:rFonts w:ascii="Arial" w:eastAsia="Times New Roman" w:hAnsi="Arial" w:cs="Arial"/>
                <w:sz w:val="20"/>
                <w:szCs w:val="20"/>
                <w:lang w:eastAsia="ru-RU"/>
              </w:rPr>
              <w:t xml:space="preserve"> – 7,0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7,0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-услуги по проведению и</w:t>
            </w:r>
            <w:r w:rsidRPr="003B18CF">
              <w:rPr>
                <w:rFonts w:ascii="Arial" w:eastAsia="Times New Roman" w:hAnsi="Arial" w:cs="Arial"/>
                <w:sz w:val="20"/>
                <w:szCs w:val="20"/>
                <w:lang w:eastAsia="ru-RU"/>
              </w:rPr>
              <w:t>г</w:t>
            </w:r>
            <w:r w:rsidRPr="003B18CF">
              <w:rPr>
                <w:rFonts w:ascii="Arial" w:eastAsia="Times New Roman" w:hAnsi="Arial" w:cs="Arial"/>
                <w:sz w:val="20"/>
                <w:szCs w:val="20"/>
                <w:lang w:eastAsia="ru-RU"/>
              </w:rPr>
              <w:t>ры</w:t>
            </w:r>
            <w:r w:rsidR="00D95811" w:rsidRPr="003B18CF">
              <w:rPr>
                <w:rFonts w:ascii="Arial" w:eastAsia="Times New Roman" w:hAnsi="Arial" w:cs="Arial"/>
                <w:sz w:val="20"/>
                <w:szCs w:val="20"/>
                <w:lang w:eastAsia="ru-RU"/>
              </w:rPr>
              <w:t xml:space="preserve"> – 7,0</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7.9</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Районный конкурс Солдат : Юнармия</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31,0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6,0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призовая продукция 10,0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 организация питания </w:t>
            </w:r>
            <w:r w:rsidRPr="003B18CF">
              <w:rPr>
                <w:rFonts w:ascii="Arial" w:eastAsia="Times New Roman" w:hAnsi="Arial" w:cs="Arial"/>
                <w:sz w:val="20"/>
                <w:szCs w:val="20"/>
                <w:lang w:eastAsia="ru-RU"/>
              </w:rPr>
              <w:lastRenderedPageBreak/>
              <w:t>15,0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lastRenderedPageBreak/>
              <w:t>31,0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алы  6,0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призовая продукция 10,0</w:t>
            </w:r>
          </w:p>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 организация пит</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lastRenderedPageBreak/>
              <w:t>ния 15,0</w:t>
            </w:r>
          </w:p>
        </w:tc>
        <w:tc>
          <w:tcPr>
            <w:tcW w:w="992" w:type="dxa"/>
            <w:vAlign w:val="center"/>
          </w:tcPr>
          <w:p w:rsidR="00E111A5" w:rsidRPr="003B18CF" w:rsidRDefault="00E111A5" w:rsidP="00EA0DB5">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lastRenderedPageBreak/>
              <w:t>3</w:t>
            </w:r>
            <w:r w:rsidR="00EA0DB5" w:rsidRPr="003B18CF">
              <w:rPr>
                <w:rFonts w:ascii="Arial" w:eastAsia="Times New Roman" w:hAnsi="Arial" w:cs="Arial"/>
                <w:sz w:val="20"/>
                <w:szCs w:val="20"/>
                <w:lang w:eastAsia="ru-RU"/>
              </w:rPr>
              <w:t>1</w:t>
            </w:r>
            <w:r w:rsidRPr="003B18CF">
              <w:rPr>
                <w:rFonts w:ascii="Arial" w:eastAsia="Times New Roman" w:hAnsi="Arial" w:cs="Arial"/>
                <w:sz w:val="20"/>
                <w:szCs w:val="20"/>
                <w:lang w:eastAsia="ru-RU"/>
              </w:rPr>
              <w:t>,0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материалы  6,0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призовая продукция 1</w:t>
            </w:r>
            <w:r w:rsidR="00EA0DB5" w:rsidRPr="003B18CF">
              <w:rPr>
                <w:rFonts w:ascii="Arial" w:eastAsia="Times New Roman" w:hAnsi="Arial" w:cs="Arial"/>
                <w:sz w:val="20"/>
                <w:szCs w:val="20"/>
                <w:lang w:eastAsia="ru-RU"/>
              </w:rPr>
              <w:t>0</w:t>
            </w:r>
            <w:r w:rsidRPr="003B18CF">
              <w:rPr>
                <w:rFonts w:ascii="Arial" w:eastAsia="Times New Roman" w:hAnsi="Arial" w:cs="Arial"/>
                <w:sz w:val="20"/>
                <w:szCs w:val="20"/>
                <w:lang w:eastAsia="ru-RU"/>
              </w:rPr>
              <w:t>,0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-организация питания 15,0</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Pr>
          <w:p w:rsidR="00E111A5" w:rsidRPr="003B18CF" w:rsidRDefault="00E111A5" w:rsidP="005A1389">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Тематические акции, орган</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зованные на территории Светлоярского района В</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лонтерами  Победы</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410" w:type="dxa"/>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-атрибутика -5,0 </w:t>
            </w:r>
          </w:p>
        </w:tc>
        <w:tc>
          <w:tcPr>
            <w:tcW w:w="992" w:type="dxa"/>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268" w:type="dxa"/>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-атрибутика -5,0 </w:t>
            </w:r>
          </w:p>
        </w:tc>
        <w:tc>
          <w:tcPr>
            <w:tcW w:w="992" w:type="dxa"/>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787" w:type="dxa"/>
            <w:gridSpan w:val="2"/>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-атрибутика -5,0 </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Pr>
          <w:p w:rsidR="00E111A5" w:rsidRPr="003B18CF" w:rsidRDefault="00E111A5" w:rsidP="006C5A18">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Итого по разделу:</w:t>
            </w:r>
          </w:p>
          <w:p w:rsidR="00E111A5" w:rsidRPr="003B18CF" w:rsidRDefault="00E111A5" w:rsidP="006C5A18">
            <w:pPr>
              <w:spacing w:after="0" w:line="240" w:lineRule="auto"/>
              <w:rPr>
                <w:rFonts w:ascii="Arial" w:eastAsia="Times New Roman" w:hAnsi="Arial" w:cs="Arial"/>
                <w:b/>
                <w:sz w:val="20"/>
                <w:szCs w:val="20"/>
                <w:lang w:eastAsia="ru-RU"/>
              </w:rPr>
            </w:pPr>
          </w:p>
        </w:tc>
        <w:tc>
          <w:tcPr>
            <w:tcW w:w="1559" w:type="dxa"/>
            <w:vAlign w:val="center"/>
          </w:tcPr>
          <w:p w:rsidR="00E111A5" w:rsidRPr="003B18CF" w:rsidRDefault="00E111A5" w:rsidP="005A1389">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172,0</w:t>
            </w:r>
          </w:p>
        </w:tc>
        <w:tc>
          <w:tcPr>
            <w:tcW w:w="2410"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5A1389">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172,0</w:t>
            </w:r>
          </w:p>
        </w:tc>
        <w:tc>
          <w:tcPr>
            <w:tcW w:w="2268"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5A1389">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172,0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1"/>
          <w:wAfter w:w="146" w:type="dxa"/>
        </w:trPr>
        <w:tc>
          <w:tcPr>
            <w:tcW w:w="14552" w:type="dxa"/>
            <w:gridSpan w:val="9"/>
            <w:vAlign w:val="center"/>
          </w:tcPr>
          <w:p w:rsidR="00E111A5" w:rsidRPr="003B18CF" w:rsidRDefault="00E111A5" w:rsidP="006C5A18">
            <w:pPr>
              <w:spacing w:after="0" w:line="240" w:lineRule="auto"/>
              <w:jc w:val="center"/>
              <w:rPr>
                <w:rFonts w:ascii="Arial" w:eastAsia="Times New Roman" w:hAnsi="Arial" w:cs="Arial"/>
                <w:sz w:val="18"/>
                <w:szCs w:val="18"/>
                <w:lang w:eastAsia="ru-RU"/>
              </w:rPr>
            </w:pPr>
            <w:r w:rsidRPr="003B18CF">
              <w:rPr>
                <w:rFonts w:ascii="Arial" w:eastAsia="Times New Roman" w:hAnsi="Arial" w:cs="Arial"/>
                <w:b/>
                <w:sz w:val="20"/>
                <w:szCs w:val="20"/>
                <w:lang w:eastAsia="ru-RU"/>
              </w:rPr>
              <w:t>8.Сохранение и укрепление семейных ценностей и традиций. Работа клубов молодой семьи на территории Светлоярского муниципального района.</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8.1</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Районный слет молодых с</w:t>
            </w:r>
            <w:r w:rsidRPr="003B18CF">
              <w:rPr>
                <w:rFonts w:ascii="Arial" w:eastAsia="Times New Roman" w:hAnsi="Arial" w:cs="Arial"/>
                <w:sz w:val="20"/>
                <w:szCs w:val="20"/>
                <w:lang w:eastAsia="ru-RU"/>
              </w:rPr>
              <w:t>е</w:t>
            </w:r>
            <w:r w:rsidRPr="003B18CF">
              <w:rPr>
                <w:rFonts w:ascii="Arial" w:eastAsia="Times New Roman" w:hAnsi="Arial" w:cs="Arial"/>
                <w:sz w:val="20"/>
                <w:szCs w:val="20"/>
                <w:lang w:eastAsia="ru-RU"/>
              </w:rPr>
              <w:t xml:space="preserve">мей </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120,0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питание участников 27,0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атрибутика 18,0</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подарочная проду</w:t>
            </w:r>
            <w:r w:rsidRPr="003B18CF">
              <w:rPr>
                <w:rFonts w:ascii="Arial" w:eastAsia="Times New Roman" w:hAnsi="Arial" w:cs="Arial"/>
                <w:sz w:val="20"/>
                <w:szCs w:val="20"/>
                <w:lang w:eastAsia="ru-RU"/>
              </w:rPr>
              <w:t>к</w:t>
            </w:r>
            <w:r w:rsidRPr="003B18CF">
              <w:rPr>
                <w:rFonts w:ascii="Arial" w:eastAsia="Times New Roman" w:hAnsi="Arial" w:cs="Arial"/>
                <w:sz w:val="20"/>
                <w:szCs w:val="20"/>
                <w:lang w:eastAsia="ru-RU"/>
              </w:rPr>
              <w:t>ция 28,9</w:t>
            </w:r>
          </w:p>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20,6</w:t>
            </w: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-транспортные услуги 25,5</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120,0</w:t>
            </w:r>
          </w:p>
        </w:tc>
        <w:tc>
          <w:tcPr>
            <w:tcW w:w="2268" w:type="dxa"/>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питание участников 27,0</w:t>
            </w: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атрибутика 18,0</w:t>
            </w: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подарочная проду</w:t>
            </w:r>
            <w:r w:rsidRPr="003B18CF">
              <w:rPr>
                <w:rFonts w:ascii="Arial" w:eastAsia="Times New Roman" w:hAnsi="Arial" w:cs="Arial"/>
                <w:sz w:val="20"/>
                <w:szCs w:val="20"/>
                <w:lang w:eastAsia="ru-RU"/>
              </w:rPr>
              <w:t>к</w:t>
            </w:r>
            <w:r w:rsidRPr="003B18CF">
              <w:rPr>
                <w:rFonts w:ascii="Arial" w:eastAsia="Times New Roman" w:hAnsi="Arial" w:cs="Arial"/>
                <w:sz w:val="20"/>
                <w:szCs w:val="20"/>
                <w:lang w:eastAsia="ru-RU"/>
              </w:rPr>
              <w:t>ция 28,9</w:t>
            </w: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алы 20,6</w:t>
            </w: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-т</w:t>
            </w:r>
            <w:r w:rsidR="00F877CA" w:rsidRPr="003B18CF">
              <w:rPr>
                <w:rFonts w:ascii="Arial" w:eastAsia="Times New Roman" w:hAnsi="Arial" w:cs="Arial"/>
                <w:sz w:val="20"/>
                <w:szCs w:val="20"/>
                <w:lang w:eastAsia="ru-RU"/>
              </w:rPr>
              <w:t>ра</w:t>
            </w:r>
            <w:r w:rsidRPr="003B18CF">
              <w:rPr>
                <w:rFonts w:ascii="Arial" w:eastAsia="Times New Roman" w:hAnsi="Arial" w:cs="Arial"/>
                <w:sz w:val="20"/>
                <w:szCs w:val="20"/>
                <w:lang w:eastAsia="ru-RU"/>
              </w:rPr>
              <w:t>нспортные услуги 25,5</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120,0</w:t>
            </w:r>
          </w:p>
        </w:tc>
        <w:tc>
          <w:tcPr>
            <w:tcW w:w="2787" w:type="dxa"/>
            <w:gridSpan w:val="2"/>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питание участников 27,0</w:t>
            </w: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атрибутика 18,0</w:t>
            </w: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подарочная продукция 28,9</w:t>
            </w: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материалы 20,6</w:t>
            </w: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-Т</w:t>
            </w:r>
            <w:r w:rsidR="003B18CF">
              <w:rPr>
                <w:rFonts w:ascii="Arial" w:eastAsia="Times New Roman" w:hAnsi="Arial" w:cs="Arial"/>
                <w:sz w:val="20"/>
                <w:szCs w:val="20"/>
                <w:lang w:eastAsia="ru-RU"/>
              </w:rPr>
              <w:t>р</w:t>
            </w:r>
            <w:r w:rsidRPr="003B18CF">
              <w:rPr>
                <w:rFonts w:ascii="Arial" w:eastAsia="Times New Roman" w:hAnsi="Arial" w:cs="Arial"/>
                <w:sz w:val="20"/>
                <w:szCs w:val="20"/>
                <w:lang w:eastAsia="ru-RU"/>
              </w:rPr>
              <w:t>анспортные услуги 25,5</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8.2</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Обеспечение деятельности клуба  молодых семей </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8,0</w:t>
            </w:r>
          </w:p>
        </w:tc>
        <w:tc>
          <w:tcPr>
            <w:tcW w:w="2410" w:type="dxa"/>
            <w:vAlign w:val="center"/>
          </w:tcPr>
          <w:p w:rsidR="00E111A5" w:rsidRPr="003B18CF" w:rsidRDefault="00E111A5" w:rsidP="006C0414">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8,0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8,0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 расходные матер</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алы 8,0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8,0</w:t>
            </w:r>
          </w:p>
        </w:tc>
        <w:tc>
          <w:tcPr>
            <w:tcW w:w="2787" w:type="dxa"/>
            <w:gridSpan w:val="2"/>
            <w:vAlign w:val="center"/>
          </w:tcPr>
          <w:p w:rsidR="00E111A5" w:rsidRPr="003B18CF" w:rsidRDefault="00E111A5" w:rsidP="005A138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материалы 8 ,0</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8.3</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Мероприятие "Семейные сокровища"</w:t>
            </w:r>
            <w:r w:rsidR="00C966FA" w:rsidRPr="003B18CF">
              <w:rPr>
                <w:rFonts w:ascii="Arial" w:eastAsia="Times New Roman" w:hAnsi="Arial" w:cs="Arial"/>
                <w:sz w:val="20"/>
                <w:szCs w:val="20"/>
                <w:lang w:eastAsia="ru-RU"/>
              </w:rPr>
              <w:t>,</w:t>
            </w:r>
            <w:r w:rsidRPr="003B18CF">
              <w:rPr>
                <w:rFonts w:ascii="Arial" w:eastAsia="Times New Roman" w:hAnsi="Arial" w:cs="Arial"/>
                <w:sz w:val="20"/>
                <w:szCs w:val="20"/>
                <w:lang w:eastAsia="ru-RU"/>
              </w:rPr>
              <w:t xml:space="preserve"> направленное на сохранение семейных традиций и ценностей , пр</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уроченное ко Дню отца и м</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 xml:space="preserve">тери. </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 продукция 5,0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268" w:type="dxa"/>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   пр</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дукция 5,0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5,0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 продукция 5,0</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8.4.</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Торжественный прием мол</w:t>
            </w:r>
            <w:r w:rsidRPr="003B18CF">
              <w:rPr>
                <w:rFonts w:ascii="Arial" w:eastAsia="Times New Roman" w:hAnsi="Arial" w:cs="Arial"/>
                <w:sz w:val="20"/>
                <w:szCs w:val="20"/>
                <w:lang w:eastAsia="ru-RU"/>
              </w:rPr>
              <w:t>о</w:t>
            </w:r>
            <w:r w:rsidRPr="003B18CF">
              <w:rPr>
                <w:rFonts w:ascii="Arial" w:eastAsia="Times New Roman" w:hAnsi="Arial" w:cs="Arial"/>
                <w:sz w:val="20"/>
                <w:szCs w:val="20"/>
                <w:lang w:eastAsia="ru-RU"/>
              </w:rPr>
              <w:t>дых семей Светлоярского района</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12,0</w:t>
            </w:r>
          </w:p>
        </w:tc>
        <w:tc>
          <w:tcPr>
            <w:tcW w:w="2410" w:type="dxa"/>
            <w:vAlign w:val="center"/>
          </w:tcPr>
          <w:p w:rsidR="00E111A5" w:rsidRPr="003B18CF" w:rsidRDefault="00E111A5" w:rsidP="005A138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-сувенирная продукция – 12,0 </w:t>
            </w:r>
          </w:p>
        </w:tc>
        <w:tc>
          <w:tcPr>
            <w:tcW w:w="992" w:type="dxa"/>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12,0</w:t>
            </w:r>
          </w:p>
        </w:tc>
        <w:tc>
          <w:tcPr>
            <w:tcW w:w="2268" w:type="dxa"/>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-сувенирная проду</w:t>
            </w:r>
            <w:r w:rsidRPr="003B18CF">
              <w:rPr>
                <w:rFonts w:ascii="Arial" w:eastAsia="Times New Roman" w:hAnsi="Arial" w:cs="Arial"/>
                <w:sz w:val="20"/>
                <w:szCs w:val="20"/>
                <w:lang w:eastAsia="ru-RU"/>
              </w:rPr>
              <w:t>к</w:t>
            </w:r>
            <w:r w:rsidRPr="003B18CF">
              <w:rPr>
                <w:rFonts w:ascii="Arial" w:eastAsia="Times New Roman" w:hAnsi="Arial" w:cs="Arial"/>
                <w:sz w:val="20"/>
                <w:szCs w:val="20"/>
                <w:lang w:eastAsia="ru-RU"/>
              </w:rPr>
              <w:t xml:space="preserve">ция – 12,0 </w:t>
            </w:r>
          </w:p>
        </w:tc>
        <w:tc>
          <w:tcPr>
            <w:tcW w:w="992" w:type="dxa"/>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12,0</w:t>
            </w:r>
          </w:p>
        </w:tc>
        <w:tc>
          <w:tcPr>
            <w:tcW w:w="2787" w:type="dxa"/>
            <w:gridSpan w:val="2"/>
            <w:vAlign w:val="center"/>
          </w:tcPr>
          <w:p w:rsidR="00E111A5" w:rsidRPr="003B18CF" w:rsidRDefault="00E111A5" w:rsidP="00F25C79">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-сувенирная продукция – 12,0 </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Pr>
          <w:p w:rsidR="00E111A5" w:rsidRPr="003B18CF" w:rsidRDefault="00E111A5" w:rsidP="005A1389">
            <w:pPr>
              <w:spacing w:after="0" w:line="240" w:lineRule="auto"/>
              <w:jc w:val="center"/>
              <w:rPr>
                <w:rFonts w:ascii="Arial" w:eastAsia="Times New Roman" w:hAnsi="Arial" w:cs="Arial"/>
                <w:sz w:val="20"/>
                <w:szCs w:val="20"/>
                <w:lang w:eastAsia="ru-RU"/>
              </w:rPr>
            </w:pPr>
          </w:p>
        </w:tc>
        <w:tc>
          <w:tcPr>
            <w:tcW w:w="1559" w:type="dxa"/>
            <w:vAlign w:val="center"/>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Pr>
          <w:p w:rsidR="00E111A5" w:rsidRPr="003B18CF" w:rsidRDefault="00E111A5" w:rsidP="006C5A18">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Итого по  разделу:</w:t>
            </w:r>
          </w:p>
          <w:p w:rsidR="00E111A5" w:rsidRPr="003B18CF" w:rsidRDefault="00E111A5" w:rsidP="006C5A18">
            <w:pPr>
              <w:spacing w:after="0" w:line="240" w:lineRule="auto"/>
              <w:rPr>
                <w:rFonts w:ascii="Arial" w:eastAsia="Times New Roman" w:hAnsi="Arial" w:cs="Arial"/>
                <w:b/>
                <w:sz w:val="20"/>
                <w:szCs w:val="20"/>
                <w:lang w:eastAsia="ru-RU"/>
              </w:rPr>
            </w:pPr>
          </w:p>
        </w:tc>
        <w:tc>
          <w:tcPr>
            <w:tcW w:w="1559" w:type="dxa"/>
            <w:vAlign w:val="center"/>
          </w:tcPr>
          <w:p w:rsidR="00E111A5" w:rsidRPr="003B18CF" w:rsidRDefault="00E111A5" w:rsidP="008146D2">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145,0</w:t>
            </w:r>
          </w:p>
        </w:tc>
        <w:tc>
          <w:tcPr>
            <w:tcW w:w="2410"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8146D2">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145,0</w:t>
            </w:r>
          </w:p>
        </w:tc>
        <w:tc>
          <w:tcPr>
            <w:tcW w:w="2268"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8146D2">
            <w:pPr>
              <w:spacing w:after="0" w:line="240" w:lineRule="auto"/>
              <w:ind w:left="177" w:hanging="177"/>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145,0</w:t>
            </w:r>
          </w:p>
        </w:tc>
        <w:tc>
          <w:tcPr>
            <w:tcW w:w="2787" w:type="dxa"/>
            <w:gridSpan w:val="2"/>
            <w:tcBorders>
              <w:right w:val="single" w:sz="4" w:space="0" w:color="auto"/>
            </w:tcBorders>
            <w:vAlign w:val="center"/>
          </w:tcPr>
          <w:p w:rsidR="00E111A5" w:rsidRPr="003B18CF" w:rsidRDefault="00E111A5" w:rsidP="006C5A18">
            <w:pPr>
              <w:shd w:val="clear" w:color="auto" w:fill="FFFFFF"/>
              <w:spacing w:after="0" w:line="240" w:lineRule="auto"/>
              <w:jc w:val="center"/>
              <w:rPr>
                <w:rFonts w:ascii="Arial" w:eastAsia="Times New Roman" w:hAnsi="Arial" w:cs="Arial"/>
                <w:sz w:val="20"/>
                <w:szCs w:val="20"/>
                <w:lang w:eastAsia="ru-RU"/>
              </w:rPr>
            </w:pPr>
          </w:p>
        </w:tc>
      </w:tr>
      <w:tr w:rsidR="00E111A5" w:rsidRPr="003B18CF" w:rsidTr="006C5A18">
        <w:trPr>
          <w:gridAfter w:val="3"/>
          <w:wAfter w:w="2933" w:type="dxa"/>
        </w:trPr>
        <w:tc>
          <w:tcPr>
            <w:tcW w:w="11765" w:type="dxa"/>
            <w:gridSpan w:val="7"/>
            <w:vAlign w:val="center"/>
          </w:tcPr>
          <w:p w:rsidR="00E111A5" w:rsidRPr="003B18CF" w:rsidRDefault="00E111A5" w:rsidP="006C5A18">
            <w:pPr>
              <w:spacing w:after="0" w:line="240" w:lineRule="auto"/>
              <w:ind w:left="720"/>
              <w:contextualSpacing/>
              <w:jc w:val="center"/>
              <w:rPr>
                <w:rFonts w:ascii="Arial" w:eastAsia="Times New Roman" w:hAnsi="Arial" w:cs="Arial"/>
                <w:b/>
                <w:sz w:val="18"/>
                <w:szCs w:val="18"/>
                <w:lang w:eastAsia="ru-RU"/>
              </w:rPr>
            </w:pPr>
            <w:r w:rsidRPr="003B18CF">
              <w:rPr>
                <w:rFonts w:ascii="Arial" w:eastAsia="Times New Roman" w:hAnsi="Arial" w:cs="Arial"/>
                <w:b/>
                <w:sz w:val="18"/>
                <w:szCs w:val="18"/>
                <w:lang w:eastAsia="ru-RU"/>
              </w:rPr>
              <w:t xml:space="preserve">9.Организация отдыха детей в каникулярный период и свободное от учебы время </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9.1</w:t>
            </w:r>
          </w:p>
        </w:tc>
        <w:tc>
          <w:tcPr>
            <w:tcW w:w="2978" w:type="dxa"/>
          </w:tcPr>
          <w:p w:rsidR="00E111A5" w:rsidRPr="003B18CF" w:rsidRDefault="00E111A5" w:rsidP="006C5A18">
            <w:pPr>
              <w:shd w:val="clear" w:color="auto" w:fill="FFFFFF"/>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Реализация проекта   «Лето с РДШ»</w:t>
            </w:r>
            <w:r w:rsidRPr="003B18CF">
              <w:rPr>
                <w:rFonts w:ascii="Arial" w:eastAsia="Times New Roman" w:hAnsi="Arial" w:cs="Arial"/>
                <w:color w:val="000000"/>
                <w:sz w:val="30"/>
                <w:szCs w:val="30"/>
                <w:lang w:eastAsia="ru-RU"/>
              </w:rPr>
              <w:t xml:space="preserve"> </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40,0</w:t>
            </w:r>
          </w:p>
        </w:tc>
        <w:tc>
          <w:tcPr>
            <w:tcW w:w="2410" w:type="dxa"/>
            <w:vAlign w:val="center"/>
          </w:tcPr>
          <w:p w:rsidR="00E111A5" w:rsidRPr="003B18CF" w:rsidRDefault="00E111A5" w:rsidP="00AA273D">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лы-40,0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40,0</w:t>
            </w:r>
          </w:p>
        </w:tc>
        <w:tc>
          <w:tcPr>
            <w:tcW w:w="2268" w:type="dxa"/>
            <w:vAlign w:val="center"/>
          </w:tcPr>
          <w:p w:rsidR="00E111A5" w:rsidRPr="003B18CF" w:rsidRDefault="00E111A5" w:rsidP="008146D2">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 расходные матер</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алы- 40,0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40,0</w:t>
            </w:r>
          </w:p>
        </w:tc>
        <w:tc>
          <w:tcPr>
            <w:tcW w:w="2787" w:type="dxa"/>
            <w:gridSpan w:val="2"/>
            <w:vAlign w:val="center"/>
          </w:tcPr>
          <w:p w:rsidR="00E111A5" w:rsidRPr="003B18CF" w:rsidRDefault="00E111A5" w:rsidP="008146D2">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 расходные материалы- 40,0</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Pr>
          <w:p w:rsidR="00E111A5" w:rsidRPr="003B18CF" w:rsidRDefault="00E111A5" w:rsidP="006C5A18">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Итого по разделу:</w:t>
            </w:r>
          </w:p>
        </w:tc>
        <w:tc>
          <w:tcPr>
            <w:tcW w:w="1559"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40,0</w:t>
            </w:r>
          </w:p>
        </w:tc>
        <w:tc>
          <w:tcPr>
            <w:tcW w:w="2410"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40,0</w:t>
            </w:r>
          </w:p>
        </w:tc>
        <w:tc>
          <w:tcPr>
            <w:tcW w:w="2268"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40,0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1"/>
          <w:wAfter w:w="146" w:type="dxa"/>
        </w:trPr>
        <w:tc>
          <w:tcPr>
            <w:tcW w:w="14552" w:type="dxa"/>
            <w:gridSpan w:val="9"/>
            <w:vAlign w:val="center"/>
          </w:tcPr>
          <w:p w:rsidR="00E111A5" w:rsidRPr="003B18CF" w:rsidRDefault="00E111A5" w:rsidP="006C5A18">
            <w:pPr>
              <w:spacing w:after="0" w:line="240" w:lineRule="auto"/>
              <w:jc w:val="center"/>
              <w:rPr>
                <w:rFonts w:ascii="Arial" w:eastAsia="Times New Roman" w:hAnsi="Arial" w:cs="Arial"/>
                <w:sz w:val="18"/>
                <w:szCs w:val="18"/>
                <w:lang w:eastAsia="ru-RU"/>
              </w:rPr>
            </w:pPr>
            <w:r w:rsidRPr="003B18CF">
              <w:rPr>
                <w:rFonts w:ascii="Arial" w:eastAsia="Times New Roman" w:hAnsi="Arial" w:cs="Arial"/>
                <w:b/>
                <w:sz w:val="20"/>
                <w:szCs w:val="20"/>
                <w:lang w:eastAsia="ru-RU"/>
              </w:rPr>
              <w:t>10.Вовлечение молодежи в инновационную деятельность и научно-техническое творчество</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10.1</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Осенний фестиваль научных школ "</w:t>
            </w:r>
            <w:r w:rsidRPr="003B18CF">
              <w:rPr>
                <w:rFonts w:ascii="Arial" w:eastAsia="Times New Roman" w:hAnsi="Arial" w:cs="Arial"/>
                <w:sz w:val="20"/>
                <w:szCs w:val="20"/>
                <w:lang w:val="en-US" w:eastAsia="ru-RU"/>
              </w:rPr>
              <w:t>Pro</w:t>
            </w:r>
            <w:r w:rsidRPr="003B18CF">
              <w:rPr>
                <w:rFonts w:ascii="Arial" w:eastAsia="Times New Roman" w:hAnsi="Arial" w:cs="Arial"/>
                <w:sz w:val="20"/>
                <w:szCs w:val="20"/>
                <w:lang w:eastAsia="ru-RU"/>
              </w:rPr>
              <w:t>-будущее"</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0,0</w:t>
            </w:r>
          </w:p>
        </w:tc>
        <w:tc>
          <w:tcPr>
            <w:tcW w:w="2410"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0,0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0,0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10.2</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Обеспечение работы нау</w:t>
            </w:r>
            <w:r w:rsidRPr="003B18CF">
              <w:rPr>
                <w:rFonts w:ascii="Arial" w:eastAsia="Times New Roman" w:hAnsi="Arial" w:cs="Arial"/>
                <w:sz w:val="20"/>
                <w:szCs w:val="20"/>
                <w:lang w:eastAsia="ru-RU"/>
              </w:rPr>
              <w:t>ч</w:t>
            </w:r>
            <w:r w:rsidRPr="003B18CF">
              <w:rPr>
                <w:rFonts w:ascii="Arial" w:eastAsia="Times New Roman" w:hAnsi="Arial" w:cs="Arial"/>
                <w:sz w:val="20"/>
                <w:szCs w:val="20"/>
                <w:lang w:eastAsia="ru-RU"/>
              </w:rPr>
              <w:t>ной школы выходного дня "Умный ребенок"</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6,0</w:t>
            </w:r>
          </w:p>
        </w:tc>
        <w:tc>
          <w:tcPr>
            <w:tcW w:w="2410" w:type="dxa"/>
            <w:vAlign w:val="center"/>
          </w:tcPr>
          <w:p w:rsidR="00E111A5" w:rsidRPr="003B18CF" w:rsidRDefault="00E111A5" w:rsidP="008146D2">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6,0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6,0</w:t>
            </w:r>
          </w:p>
        </w:tc>
        <w:tc>
          <w:tcPr>
            <w:tcW w:w="2268" w:type="dxa"/>
            <w:vAlign w:val="center"/>
          </w:tcPr>
          <w:p w:rsidR="00E111A5" w:rsidRPr="003B18CF" w:rsidRDefault="00E111A5" w:rsidP="008146D2">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6,0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6,0</w:t>
            </w:r>
          </w:p>
        </w:tc>
        <w:tc>
          <w:tcPr>
            <w:tcW w:w="2787" w:type="dxa"/>
            <w:gridSpan w:val="2"/>
            <w:vAlign w:val="center"/>
          </w:tcPr>
          <w:p w:rsidR="00E111A5" w:rsidRPr="003B18CF" w:rsidRDefault="00E111A5" w:rsidP="008146D2">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6,0</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Pr>
          <w:p w:rsidR="00E111A5" w:rsidRPr="003B18CF" w:rsidRDefault="00E111A5" w:rsidP="006C5A18">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Итого по разделу:</w:t>
            </w:r>
          </w:p>
        </w:tc>
        <w:tc>
          <w:tcPr>
            <w:tcW w:w="1559"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6,0</w:t>
            </w:r>
          </w:p>
        </w:tc>
        <w:tc>
          <w:tcPr>
            <w:tcW w:w="2410"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6,0</w:t>
            </w:r>
          </w:p>
        </w:tc>
        <w:tc>
          <w:tcPr>
            <w:tcW w:w="2268"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6,0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1"/>
          <w:wAfter w:w="146" w:type="dxa"/>
        </w:trPr>
        <w:tc>
          <w:tcPr>
            <w:tcW w:w="14552" w:type="dxa"/>
            <w:gridSpan w:val="9"/>
            <w:vAlign w:val="center"/>
          </w:tcPr>
          <w:p w:rsidR="00E111A5" w:rsidRPr="003B18CF" w:rsidRDefault="00E111A5" w:rsidP="006C5A18">
            <w:pPr>
              <w:spacing w:after="0" w:line="240" w:lineRule="auto"/>
              <w:jc w:val="center"/>
              <w:rPr>
                <w:rFonts w:ascii="Arial" w:eastAsia="Times New Roman" w:hAnsi="Arial" w:cs="Arial"/>
                <w:sz w:val="18"/>
                <w:szCs w:val="18"/>
                <w:lang w:eastAsia="ru-RU"/>
              </w:rPr>
            </w:pPr>
            <w:r w:rsidRPr="003B18CF">
              <w:rPr>
                <w:rFonts w:ascii="Arial" w:eastAsia="Times New Roman" w:hAnsi="Arial" w:cs="Arial"/>
                <w:b/>
                <w:sz w:val="20"/>
                <w:szCs w:val="20"/>
                <w:lang w:eastAsia="ru-RU"/>
              </w:rPr>
              <w:t>11.Социализация молодежи, нуждающейся в особой заботе государства.</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11.1</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 xml:space="preserve">Обеспечение работы клуба </w:t>
            </w:r>
          </w:p>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"Вожатый нашего двора!" совместно с реабилитацио</w:t>
            </w:r>
            <w:r w:rsidRPr="003B18CF">
              <w:rPr>
                <w:rFonts w:ascii="Arial" w:eastAsia="Times New Roman" w:hAnsi="Arial" w:cs="Arial"/>
                <w:sz w:val="20"/>
                <w:szCs w:val="20"/>
                <w:lang w:eastAsia="ru-RU"/>
              </w:rPr>
              <w:t>н</w:t>
            </w:r>
            <w:r w:rsidRPr="003B18CF">
              <w:rPr>
                <w:rFonts w:ascii="Arial" w:eastAsia="Times New Roman" w:hAnsi="Arial" w:cs="Arial"/>
                <w:sz w:val="20"/>
                <w:szCs w:val="20"/>
                <w:lang w:eastAsia="ru-RU"/>
              </w:rPr>
              <w:t>ным отделением ГКУ СО "Светлоярский центр соц</w:t>
            </w:r>
            <w:r w:rsidRPr="003B18CF">
              <w:rPr>
                <w:rFonts w:ascii="Arial" w:eastAsia="Times New Roman" w:hAnsi="Arial" w:cs="Arial"/>
                <w:sz w:val="20"/>
                <w:szCs w:val="20"/>
                <w:lang w:eastAsia="ru-RU"/>
              </w:rPr>
              <w:t>и</w:t>
            </w:r>
            <w:r w:rsidRPr="003B18CF">
              <w:rPr>
                <w:rFonts w:ascii="Arial" w:eastAsia="Times New Roman" w:hAnsi="Arial" w:cs="Arial"/>
                <w:sz w:val="20"/>
                <w:szCs w:val="20"/>
                <w:lang w:eastAsia="ru-RU"/>
              </w:rPr>
              <w:t>ального обслуживания нас</w:t>
            </w:r>
            <w:r w:rsidRPr="003B18CF">
              <w:rPr>
                <w:rFonts w:ascii="Arial" w:eastAsia="Times New Roman" w:hAnsi="Arial" w:cs="Arial"/>
                <w:sz w:val="20"/>
                <w:szCs w:val="20"/>
                <w:lang w:eastAsia="ru-RU"/>
              </w:rPr>
              <w:t>е</w:t>
            </w:r>
            <w:r w:rsidRPr="003B18CF">
              <w:rPr>
                <w:rFonts w:ascii="Arial" w:eastAsia="Times New Roman" w:hAnsi="Arial" w:cs="Arial"/>
                <w:sz w:val="20"/>
                <w:szCs w:val="20"/>
                <w:lang w:eastAsia="ru-RU"/>
              </w:rPr>
              <w:t>ления"</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4,0</w:t>
            </w:r>
          </w:p>
        </w:tc>
        <w:tc>
          <w:tcPr>
            <w:tcW w:w="2410" w:type="dxa"/>
            <w:vAlign w:val="center"/>
          </w:tcPr>
          <w:p w:rsidR="00E111A5" w:rsidRPr="003B18CF" w:rsidRDefault="00E111A5" w:rsidP="008146D2">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4,0</w:t>
            </w:r>
          </w:p>
        </w:tc>
        <w:tc>
          <w:tcPr>
            <w:tcW w:w="992" w:type="dxa"/>
            <w:vAlign w:val="center"/>
          </w:tcPr>
          <w:p w:rsidR="00E111A5" w:rsidRPr="003B18CF" w:rsidRDefault="00C966FA"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4</w:t>
            </w:r>
            <w:r w:rsidR="00E111A5" w:rsidRPr="003B18CF">
              <w:rPr>
                <w:rFonts w:ascii="Arial" w:eastAsia="Times New Roman" w:hAnsi="Arial" w:cs="Arial"/>
                <w:sz w:val="20"/>
                <w:szCs w:val="20"/>
                <w:lang w:eastAsia="ru-RU"/>
              </w:rPr>
              <w:t>,0</w:t>
            </w:r>
          </w:p>
        </w:tc>
        <w:tc>
          <w:tcPr>
            <w:tcW w:w="2268" w:type="dxa"/>
            <w:vAlign w:val="center"/>
          </w:tcPr>
          <w:p w:rsidR="00E111A5" w:rsidRPr="003B18CF" w:rsidRDefault="00E111A5" w:rsidP="008146D2">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w:t>
            </w:r>
            <w:r w:rsidRPr="003B18CF">
              <w:rPr>
                <w:rFonts w:ascii="Arial" w:eastAsia="Times New Roman" w:hAnsi="Arial" w:cs="Arial"/>
                <w:sz w:val="20"/>
                <w:szCs w:val="20"/>
                <w:lang w:eastAsia="ru-RU"/>
              </w:rPr>
              <w:t>а</w:t>
            </w:r>
            <w:r w:rsidRPr="003B18CF">
              <w:rPr>
                <w:rFonts w:ascii="Arial" w:eastAsia="Times New Roman" w:hAnsi="Arial" w:cs="Arial"/>
                <w:sz w:val="20"/>
                <w:szCs w:val="20"/>
                <w:lang w:eastAsia="ru-RU"/>
              </w:rPr>
              <w:t>лы 4,0</w:t>
            </w: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4,0</w:t>
            </w:r>
          </w:p>
        </w:tc>
        <w:tc>
          <w:tcPr>
            <w:tcW w:w="2787" w:type="dxa"/>
            <w:gridSpan w:val="2"/>
            <w:vAlign w:val="center"/>
          </w:tcPr>
          <w:p w:rsidR="00E111A5" w:rsidRPr="003B18CF" w:rsidRDefault="00E111A5" w:rsidP="008146D2">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-расходные материалы 4,0</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Pr>
          <w:p w:rsidR="00E111A5" w:rsidRPr="003B18CF" w:rsidRDefault="00E111A5" w:rsidP="006C5A18">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Итого по разделу:</w:t>
            </w:r>
          </w:p>
        </w:tc>
        <w:tc>
          <w:tcPr>
            <w:tcW w:w="1559"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4,0</w:t>
            </w:r>
          </w:p>
        </w:tc>
        <w:tc>
          <w:tcPr>
            <w:tcW w:w="2410"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4,0</w:t>
            </w:r>
          </w:p>
        </w:tc>
        <w:tc>
          <w:tcPr>
            <w:tcW w:w="2268"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4,0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1"/>
          <w:wAfter w:w="146" w:type="dxa"/>
        </w:trPr>
        <w:tc>
          <w:tcPr>
            <w:tcW w:w="14552" w:type="dxa"/>
            <w:gridSpan w:val="9"/>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b/>
                <w:sz w:val="20"/>
                <w:szCs w:val="20"/>
                <w:lang w:eastAsia="ru-RU"/>
              </w:rPr>
              <w:t>12.Вовлечение молодежи в работу средств массовой информации (молодежные медиа)</w:t>
            </w: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12.1</w:t>
            </w:r>
          </w:p>
        </w:tc>
        <w:tc>
          <w:tcPr>
            <w:tcW w:w="2978" w:type="dxa"/>
          </w:tcPr>
          <w:p w:rsidR="00E111A5" w:rsidRPr="003B18CF" w:rsidRDefault="00E111A5" w:rsidP="006C5A18">
            <w:pPr>
              <w:spacing w:after="0" w:line="240" w:lineRule="auto"/>
              <w:rPr>
                <w:rFonts w:ascii="Arial" w:eastAsia="Times New Roman" w:hAnsi="Arial" w:cs="Arial"/>
                <w:sz w:val="20"/>
                <w:szCs w:val="20"/>
                <w:lang w:eastAsia="ru-RU"/>
              </w:rPr>
            </w:pPr>
            <w:r w:rsidRPr="003B18CF">
              <w:rPr>
                <w:rFonts w:ascii="Arial" w:eastAsia="Times New Roman" w:hAnsi="Arial" w:cs="Arial"/>
                <w:sz w:val="20"/>
                <w:szCs w:val="20"/>
                <w:lang w:eastAsia="ru-RU"/>
              </w:rPr>
              <w:t>Размещение информации о мероприятиях в социальных сетях, работа молодежного клуба "Я-блогер!"</w:t>
            </w:r>
          </w:p>
        </w:tc>
        <w:tc>
          <w:tcPr>
            <w:tcW w:w="1559" w:type="dxa"/>
            <w:vAlign w:val="center"/>
          </w:tcPr>
          <w:p w:rsidR="00E111A5" w:rsidRPr="003B18CF" w:rsidRDefault="00E111A5" w:rsidP="006C5A18">
            <w:pPr>
              <w:spacing w:after="0" w:line="240" w:lineRule="auto"/>
              <w:jc w:val="center"/>
              <w:rPr>
                <w:rFonts w:ascii="Arial" w:eastAsia="Times New Roman" w:hAnsi="Arial" w:cs="Arial"/>
                <w:sz w:val="20"/>
                <w:szCs w:val="20"/>
                <w:highlight w:val="yellow"/>
                <w:lang w:eastAsia="ru-RU"/>
              </w:rPr>
            </w:pPr>
            <w:r w:rsidRPr="003B18CF">
              <w:rPr>
                <w:rFonts w:ascii="Arial" w:eastAsia="Times New Roman" w:hAnsi="Arial" w:cs="Arial"/>
                <w:sz w:val="20"/>
                <w:szCs w:val="20"/>
                <w:lang w:eastAsia="ru-RU"/>
              </w:rPr>
              <w:t>0,0</w:t>
            </w:r>
          </w:p>
        </w:tc>
        <w:tc>
          <w:tcPr>
            <w:tcW w:w="2410" w:type="dxa"/>
            <w:vAlign w:val="center"/>
          </w:tcPr>
          <w:p w:rsidR="00E111A5" w:rsidRPr="003B18CF" w:rsidRDefault="00E111A5" w:rsidP="006C5A18">
            <w:pPr>
              <w:spacing w:after="0" w:line="240" w:lineRule="auto"/>
              <w:jc w:val="center"/>
              <w:rPr>
                <w:rFonts w:ascii="Arial" w:eastAsia="Times New Roman" w:hAnsi="Arial" w:cs="Arial"/>
                <w:b/>
                <w:sz w:val="20"/>
                <w:szCs w:val="20"/>
                <w:highlight w:val="yellow"/>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0,0</w:t>
            </w:r>
          </w:p>
        </w:tc>
        <w:tc>
          <w:tcPr>
            <w:tcW w:w="2268"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r w:rsidRPr="003B18CF">
              <w:rPr>
                <w:rFonts w:ascii="Arial" w:eastAsia="Times New Roman" w:hAnsi="Arial" w:cs="Arial"/>
                <w:sz w:val="20"/>
                <w:szCs w:val="20"/>
                <w:lang w:eastAsia="ru-RU"/>
              </w:rPr>
              <w:t>0,0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sz w:val="20"/>
                <w:szCs w:val="20"/>
                <w:lang w:eastAsia="ru-RU"/>
              </w:rPr>
            </w:pPr>
          </w:p>
        </w:tc>
        <w:tc>
          <w:tcPr>
            <w:tcW w:w="2978" w:type="dxa"/>
          </w:tcPr>
          <w:p w:rsidR="00E111A5" w:rsidRPr="003B18CF" w:rsidRDefault="00E111A5" w:rsidP="006C5A18">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Итого по разделу:</w:t>
            </w:r>
          </w:p>
        </w:tc>
        <w:tc>
          <w:tcPr>
            <w:tcW w:w="1559"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0,0</w:t>
            </w:r>
          </w:p>
        </w:tc>
        <w:tc>
          <w:tcPr>
            <w:tcW w:w="2410"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0,0</w:t>
            </w:r>
          </w:p>
        </w:tc>
        <w:tc>
          <w:tcPr>
            <w:tcW w:w="2268"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lang w:eastAsia="ru-RU"/>
              </w:rPr>
            </w:pPr>
            <w:r w:rsidRPr="003B18CF">
              <w:rPr>
                <w:rFonts w:ascii="Arial" w:eastAsia="Times New Roman" w:hAnsi="Arial" w:cs="Arial"/>
                <w:b/>
                <w:sz w:val="20"/>
                <w:szCs w:val="20"/>
                <w:lang w:eastAsia="ru-RU"/>
              </w:rPr>
              <w:t>0,0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sz w:val="20"/>
                <w:szCs w:val="20"/>
                <w:lang w:eastAsia="ru-RU"/>
              </w:rPr>
            </w:pPr>
          </w:p>
        </w:tc>
      </w:tr>
      <w:tr w:rsidR="00E111A5" w:rsidRPr="003B18CF" w:rsidTr="006C5A18">
        <w:trPr>
          <w:gridAfter w:val="1"/>
          <w:wAfter w:w="146" w:type="dxa"/>
        </w:trPr>
        <w:tc>
          <w:tcPr>
            <w:tcW w:w="566" w:type="dxa"/>
          </w:tcPr>
          <w:p w:rsidR="00E111A5" w:rsidRPr="003B18CF" w:rsidRDefault="00E111A5" w:rsidP="006C5A18">
            <w:pPr>
              <w:spacing w:after="0" w:line="240" w:lineRule="auto"/>
              <w:rPr>
                <w:rFonts w:ascii="Arial" w:eastAsia="Times New Roman" w:hAnsi="Arial" w:cs="Arial"/>
                <w:color w:val="FF0000"/>
                <w:sz w:val="20"/>
                <w:szCs w:val="20"/>
                <w:lang w:eastAsia="ru-RU"/>
              </w:rPr>
            </w:pPr>
          </w:p>
        </w:tc>
        <w:tc>
          <w:tcPr>
            <w:tcW w:w="2978" w:type="dxa"/>
          </w:tcPr>
          <w:p w:rsidR="00E111A5" w:rsidRPr="003B18CF" w:rsidRDefault="00E111A5" w:rsidP="00540E22">
            <w:pPr>
              <w:spacing w:after="0" w:line="240" w:lineRule="auto"/>
              <w:rPr>
                <w:rFonts w:ascii="Arial" w:eastAsia="Times New Roman" w:hAnsi="Arial" w:cs="Arial"/>
                <w:b/>
                <w:sz w:val="20"/>
                <w:szCs w:val="20"/>
                <w:lang w:eastAsia="ru-RU"/>
              </w:rPr>
            </w:pPr>
            <w:r w:rsidRPr="003B18CF">
              <w:rPr>
                <w:rFonts w:ascii="Arial" w:eastAsia="Times New Roman" w:hAnsi="Arial" w:cs="Arial"/>
                <w:b/>
                <w:sz w:val="20"/>
                <w:szCs w:val="20"/>
                <w:lang w:eastAsia="ru-RU"/>
              </w:rPr>
              <w:t>Всего  по  программе   3543,0</w:t>
            </w:r>
          </w:p>
        </w:tc>
        <w:tc>
          <w:tcPr>
            <w:tcW w:w="1559" w:type="dxa"/>
            <w:vAlign w:val="center"/>
          </w:tcPr>
          <w:p w:rsidR="00E111A5" w:rsidRPr="003B18CF" w:rsidRDefault="00E111A5" w:rsidP="006C5A18">
            <w:pPr>
              <w:spacing w:after="0" w:line="240" w:lineRule="auto"/>
              <w:jc w:val="center"/>
              <w:rPr>
                <w:rFonts w:ascii="Arial" w:eastAsia="Times New Roman" w:hAnsi="Arial" w:cs="Arial"/>
                <w:b/>
                <w:sz w:val="20"/>
                <w:szCs w:val="20"/>
                <w:highlight w:val="yellow"/>
                <w:lang w:eastAsia="ru-RU"/>
              </w:rPr>
            </w:pPr>
            <w:r w:rsidRPr="003B18CF">
              <w:rPr>
                <w:rFonts w:ascii="Arial" w:eastAsia="Times New Roman" w:hAnsi="Arial" w:cs="Arial"/>
                <w:b/>
                <w:sz w:val="20"/>
                <w:szCs w:val="20"/>
                <w:lang w:eastAsia="ru-RU"/>
              </w:rPr>
              <w:t>1181,0</w:t>
            </w:r>
          </w:p>
        </w:tc>
        <w:tc>
          <w:tcPr>
            <w:tcW w:w="2410" w:type="dxa"/>
            <w:vAlign w:val="center"/>
          </w:tcPr>
          <w:p w:rsidR="00E111A5" w:rsidRPr="003B18CF" w:rsidRDefault="00E111A5" w:rsidP="006C5A18">
            <w:pPr>
              <w:spacing w:after="0" w:line="240" w:lineRule="auto"/>
              <w:jc w:val="center"/>
              <w:rPr>
                <w:rFonts w:ascii="Arial" w:eastAsia="Times New Roman" w:hAnsi="Arial" w:cs="Arial"/>
                <w:b/>
                <w:sz w:val="20"/>
                <w:szCs w:val="20"/>
                <w:highlight w:val="yellow"/>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highlight w:val="yellow"/>
                <w:lang w:eastAsia="ru-RU"/>
              </w:rPr>
            </w:pPr>
            <w:r w:rsidRPr="003B18CF">
              <w:rPr>
                <w:rFonts w:ascii="Arial" w:eastAsia="Times New Roman" w:hAnsi="Arial" w:cs="Arial"/>
                <w:b/>
                <w:sz w:val="20"/>
                <w:szCs w:val="20"/>
                <w:lang w:eastAsia="ru-RU"/>
              </w:rPr>
              <w:t>1181,0</w:t>
            </w:r>
          </w:p>
        </w:tc>
        <w:tc>
          <w:tcPr>
            <w:tcW w:w="2268" w:type="dxa"/>
            <w:vAlign w:val="center"/>
          </w:tcPr>
          <w:p w:rsidR="00E111A5" w:rsidRPr="003B18CF" w:rsidRDefault="00E111A5" w:rsidP="006C5A18">
            <w:pPr>
              <w:spacing w:after="0" w:line="240" w:lineRule="auto"/>
              <w:jc w:val="center"/>
              <w:rPr>
                <w:rFonts w:ascii="Arial" w:eastAsia="Times New Roman" w:hAnsi="Arial" w:cs="Arial"/>
                <w:b/>
                <w:sz w:val="20"/>
                <w:szCs w:val="20"/>
                <w:highlight w:val="yellow"/>
                <w:lang w:eastAsia="ru-RU"/>
              </w:rPr>
            </w:pPr>
          </w:p>
        </w:tc>
        <w:tc>
          <w:tcPr>
            <w:tcW w:w="992" w:type="dxa"/>
            <w:vAlign w:val="center"/>
          </w:tcPr>
          <w:p w:rsidR="00E111A5" w:rsidRPr="003B18CF" w:rsidRDefault="00E111A5" w:rsidP="006C5A18">
            <w:pPr>
              <w:spacing w:after="0" w:line="240" w:lineRule="auto"/>
              <w:jc w:val="center"/>
              <w:rPr>
                <w:rFonts w:ascii="Arial" w:eastAsia="Times New Roman" w:hAnsi="Arial" w:cs="Arial"/>
                <w:b/>
                <w:sz w:val="20"/>
                <w:szCs w:val="20"/>
                <w:highlight w:val="yellow"/>
                <w:lang w:eastAsia="ru-RU"/>
              </w:rPr>
            </w:pPr>
            <w:r w:rsidRPr="003B18CF">
              <w:rPr>
                <w:rFonts w:ascii="Arial" w:eastAsia="Times New Roman" w:hAnsi="Arial" w:cs="Arial"/>
                <w:b/>
                <w:sz w:val="20"/>
                <w:szCs w:val="20"/>
                <w:lang w:eastAsia="ru-RU"/>
              </w:rPr>
              <w:t>1181,0</w:t>
            </w:r>
          </w:p>
        </w:tc>
        <w:tc>
          <w:tcPr>
            <w:tcW w:w="2787" w:type="dxa"/>
            <w:gridSpan w:val="2"/>
            <w:vAlign w:val="center"/>
          </w:tcPr>
          <w:p w:rsidR="00E111A5" w:rsidRPr="003B18CF" w:rsidRDefault="00E111A5" w:rsidP="006C5A18">
            <w:pPr>
              <w:spacing w:after="0" w:line="240" w:lineRule="auto"/>
              <w:jc w:val="center"/>
              <w:rPr>
                <w:rFonts w:ascii="Arial" w:eastAsia="Times New Roman" w:hAnsi="Arial" w:cs="Arial"/>
                <w:color w:val="FF0000"/>
                <w:sz w:val="20"/>
                <w:szCs w:val="20"/>
                <w:lang w:eastAsia="ru-RU"/>
              </w:rPr>
            </w:pPr>
          </w:p>
        </w:tc>
      </w:tr>
    </w:tbl>
    <w:p w:rsidR="006C5A18" w:rsidRPr="00540E22" w:rsidRDefault="006C5A18" w:rsidP="005A4F80">
      <w:pPr>
        <w:spacing w:after="0" w:line="240" w:lineRule="auto"/>
        <w:rPr>
          <w:rFonts w:ascii="Times New Roman" w:eastAsia="Times New Roman" w:hAnsi="Times New Roman" w:cs="Times New Roman"/>
          <w:b/>
          <w:color w:val="FF0000"/>
          <w:sz w:val="20"/>
          <w:szCs w:val="20"/>
          <w:lang w:eastAsia="ru-RU"/>
        </w:rPr>
      </w:pPr>
    </w:p>
    <w:sectPr w:rsidR="006C5A18" w:rsidRPr="00540E22" w:rsidSect="005A4F80">
      <w:pgSz w:w="16838" w:h="11906" w:orient="landscape"/>
      <w:pgMar w:top="851" w:right="170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7E" w:rsidRDefault="00A27B7E" w:rsidP="00340675">
      <w:pPr>
        <w:spacing w:after="0" w:line="240" w:lineRule="auto"/>
      </w:pPr>
      <w:r>
        <w:separator/>
      </w:r>
    </w:p>
  </w:endnote>
  <w:endnote w:type="continuationSeparator" w:id="0">
    <w:p w:rsidR="00A27B7E" w:rsidRDefault="00A27B7E" w:rsidP="0034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7E" w:rsidRDefault="00A27B7E" w:rsidP="00340675">
      <w:pPr>
        <w:spacing w:after="0" w:line="240" w:lineRule="auto"/>
      </w:pPr>
      <w:r>
        <w:separator/>
      </w:r>
    </w:p>
  </w:footnote>
  <w:footnote w:type="continuationSeparator" w:id="0">
    <w:p w:rsidR="00A27B7E" w:rsidRDefault="00A27B7E" w:rsidP="0034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70157"/>
      <w:docPartObj>
        <w:docPartGallery w:val="Page Numbers (Top of Page)"/>
        <w:docPartUnique/>
      </w:docPartObj>
    </w:sdtPr>
    <w:sdtEndPr/>
    <w:sdtContent>
      <w:p w:rsidR="007D59A3" w:rsidRDefault="007D59A3">
        <w:pPr>
          <w:pStyle w:val="aa"/>
          <w:jc w:val="center"/>
        </w:pPr>
        <w:r>
          <w:fldChar w:fldCharType="begin"/>
        </w:r>
        <w:r>
          <w:instrText>PAGE   \* MERGEFORMAT</w:instrText>
        </w:r>
        <w:r>
          <w:fldChar w:fldCharType="separate"/>
        </w:r>
        <w:r w:rsidR="00744D79">
          <w:rPr>
            <w:noProof/>
          </w:rPr>
          <w:t>7</w:t>
        </w:r>
        <w:r>
          <w:fldChar w:fldCharType="end"/>
        </w:r>
      </w:p>
    </w:sdtContent>
  </w:sdt>
  <w:p w:rsidR="007D59A3" w:rsidRDefault="007D59A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DA2"/>
    <w:multiLevelType w:val="hybridMultilevel"/>
    <w:tmpl w:val="D6229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
    <w:nsid w:val="0517653E"/>
    <w:multiLevelType w:val="hybridMultilevel"/>
    <w:tmpl w:val="7A2EB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D2E5423"/>
    <w:multiLevelType w:val="hybridMultilevel"/>
    <w:tmpl w:val="7256F07A"/>
    <w:lvl w:ilvl="0" w:tplc="371A3222">
      <w:start w:val="1"/>
      <w:numFmt w:val="decimal"/>
      <w:lvlText w:val="%1."/>
      <w:lvlJc w:val="left"/>
      <w:pPr>
        <w:ind w:left="644" w:hanging="360"/>
      </w:pPr>
      <w:rPr>
        <w:rFonts w:eastAsia="Calibr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EF74DE"/>
    <w:multiLevelType w:val="hybridMultilevel"/>
    <w:tmpl w:val="8B024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15277"/>
    <w:multiLevelType w:val="hybridMultilevel"/>
    <w:tmpl w:val="99863A1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335"/>
        </w:tabs>
        <w:ind w:left="1335" w:hanging="360"/>
      </w:pPr>
      <w:rPr>
        <w:rFonts w:ascii="Courier New" w:hAnsi="Courier New" w:cs="Courier New" w:hint="default"/>
      </w:rPr>
    </w:lvl>
    <w:lvl w:ilvl="2" w:tplc="04190005" w:tentative="1">
      <w:start w:val="1"/>
      <w:numFmt w:val="bullet"/>
      <w:lvlText w:val=""/>
      <w:lvlJc w:val="left"/>
      <w:pPr>
        <w:tabs>
          <w:tab w:val="num" w:pos="2055"/>
        </w:tabs>
        <w:ind w:left="2055" w:hanging="360"/>
      </w:pPr>
      <w:rPr>
        <w:rFonts w:ascii="Wingdings" w:hAnsi="Wingdings" w:hint="default"/>
      </w:rPr>
    </w:lvl>
    <w:lvl w:ilvl="3" w:tplc="04190001" w:tentative="1">
      <w:start w:val="1"/>
      <w:numFmt w:val="bullet"/>
      <w:lvlText w:val=""/>
      <w:lvlJc w:val="left"/>
      <w:pPr>
        <w:tabs>
          <w:tab w:val="num" w:pos="2775"/>
        </w:tabs>
        <w:ind w:left="2775" w:hanging="360"/>
      </w:pPr>
      <w:rPr>
        <w:rFonts w:ascii="Symbol" w:hAnsi="Symbol" w:hint="default"/>
      </w:rPr>
    </w:lvl>
    <w:lvl w:ilvl="4" w:tplc="04190003" w:tentative="1">
      <w:start w:val="1"/>
      <w:numFmt w:val="bullet"/>
      <w:lvlText w:val="o"/>
      <w:lvlJc w:val="left"/>
      <w:pPr>
        <w:tabs>
          <w:tab w:val="num" w:pos="3495"/>
        </w:tabs>
        <w:ind w:left="3495" w:hanging="360"/>
      </w:pPr>
      <w:rPr>
        <w:rFonts w:ascii="Courier New" w:hAnsi="Courier New" w:cs="Courier New" w:hint="default"/>
      </w:rPr>
    </w:lvl>
    <w:lvl w:ilvl="5" w:tplc="04190005" w:tentative="1">
      <w:start w:val="1"/>
      <w:numFmt w:val="bullet"/>
      <w:lvlText w:val=""/>
      <w:lvlJc w:val="left"/>
      <w:pPr>
        <w:tabs>
          <w:tab w:val="num" w:pos="4215"/>
        </w:tabs>
        <w:ind w:left="4215" w:hanging="360"/>
      </w:pPr>
      <w:rPr>
        <w:rFonts w:ascii="Wingdings" w:hAnsi="Wingdings" w:hint="default"/>
      </w:rPr>
    </w:lvl>
    <w:lvl w:ilvl="6" w:tplc="04190001" w:tentative="1">
      <w:start w:val="1"/>
      <w:numFmt w:val="bullet"/>
      <w:lvlText w:val=""/>
      <w:lvlJc w:val="left"/>
      <w:pPr>
        <w:tabs>
          <w:tab w:val="num" w:pos="4935"/>
        </w:tabs>
        <w:ind w:left="4935" w:hanging="360"/>
      </w:pPr>
      <w:rPr>
        <w:rFonts w:ascii="Symbol" w:hAnsi="Symbol" w:hint="default"/>
      </w:rPr>
    </w:lvl>
    <w:lvl w:ilvl="7" w:tplc="04190003" w:tentative="1">
      <w:start w:val="1"/>
      <w:numFmt w:val="bullet"/>
      <w:lvlText w:val="o"/>
      <w:lvlJc w:val="left"/>
      <w:pPr>
        <w:tabs>
          <w:tab w:val="num" w:pos="5655"/>
        </w:tabs>
        <w:ind w:left="5655" w:hanging="360"/>
      </w:pPr>
      <w:rPr>
        <w:rFonts w:ascii="Courier New" w:hAnsi="Courier New" w:cs="Courier New" w:hint="default"/>
      </w:rPr>
    </w:lvl>
    <w:lvl w:ilvl="8" w:tplc="04190005" w:tentative="1">
      <w:start w:val="1"/>
      <w:numFmt w:val="bullet"/>
      <w:lvlText w:val=""/>
      <w:lvlJc w:val="left"/>
      <w:pPr>
        <w:tabs>
          <w:tab w:val="num" w:pos="6375"/>
        </w:tabs>
        <w:ind w:left="6375" w:hanging="360"/>
      </w:pPr>
      <w:rPr>
        <w:rFonts w:ascii="Wingdings" w:hAnsi="Wingdings" w:hint="default"/>
      </w:rPr>
    </w:lvl>
  </w:abstractNum>
  <w:abstractNum w:abstractNumId="9">
    <w:nsid w:val="1B3E5188"/>
    <w:multiLevelType w:val="multilevel"/>
    <w:tmpl w:val="0A46773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00DEE"/>
    <w:multiLevelType w:val="hybridMultilevel"/>
    <w:tmpl w:val="ADB0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B766F8"/>
    <w:multiLevelType w:val="hybridMultilevel"/>
    <w:tmpl w:val="9752C9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47375"/>
    <w:multiLevelType w:val="hybridMultilevel"/>
    <w:tmpl w:val="3B569CD8"/>
    <w:lvl w:ilvl="0" w:tplc="B8F8B7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18A361C"/>
    <w:multiLevelType w:val="hybridMultilevel"/>
    <w:tmpl w:val="C0F28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BD5A3A"/>
    <w:multiLevelType w:val="hybridMultilevel"/>
    <w:tmpl w:val="68B0B93E"/>
    <w:lvl w:ilvl="0" w:tplc="78D61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1161F1"/>
    <w:multiLevelType w:val="hybridMultilevel"/>
    <w:tmpl w:val="2E9A37F2"/>
    <w:lvl w:ilvl="0" w:tplc="0944FB32">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CA1CD9"/>
    <w:multiLevelType w:val="multilevel"/>
    <w:tmpl w:val="EA36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AA52BA"/>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51A03FB9"/>
    <w:multiLevelType w:val="hybridMultilevel"/>
    <w:tmpl w:val="9AEAB2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6">
    <w:nsid w:val="5EAF1887"/>
    <w:multiLevelType w:val="hybridMultilevel"/>
    <w:tmpl w:val="366AD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8">
    <w:nsid w:val="6B061D36"/>
    <w:multiLevelType w:val="hybridMultilevel"/>
    <w:tmpl w:val="97D6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4417A3"/>
    <w:multiLevelType w:val="hybridMultilevel"/>
    <w:tmpl w:val="75E8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C632B1"/>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777479B8"/>
    <w:multiLevelType w:val="hybridMultilevel"/>
    <w:tmpl w:val="AE28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33">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8"/>
  </w:num>
  <w:num w:numId="3">
    <w:abstractNumId w:val="23"/>
  </w:num>
  <w:num w:numId="4">
    <w:abstractNumId w:val="29"/>
  </w:num>
  <w:num w:numId="5">
    <w:abstractNumId w:val="5"/>
  </w:num>
  <w:num w:numId="6">
    <w:abstractNumId w:val="15"/>
  </w:num>
  <w:num w:numId="7">
    <w:abstractNumId w:val="31"/>
  </w:num>
  <w:num w:numId="8">
    <w:abstractNumId w:val="26"/>
  </w:num>
  <w:num w:numId="9">
    <w:abstractNumId w:val="13"/>
  </w:num>
  <w:num w:numId="10">
    <w:abstractNumId w:val="17"/>
  </w:num>
  <w:num w:numId="11">
    <w:abstractNumId w:val="9"/>
  </w:num>
  <w:num w:numId="12">
    <w:abstractNumId w:val="2"/>
  </w:num>
  <w:num w:numId="13">
    <w:abstractNumId w:val="14"/>
  </w:num>
  <w:num w:numId="14">
    <w:abstractNumId w:val="4"/>
  </w:num>
  <w:num w:numId="15">
    <w:abstractNumId w:val="18"/>
  </w:num>
  <w:num w:numId="16">
    <w:abstractNumId w:val="16"/>
  </w:num>
  <w:num w:numId="17">
    <w:abstractNumId w:val="11"/>
  </w:num>
  <w:num w:numId="18">
    <w:abstractNumId w:val="7"/>
  </w:num>
  <w:num w:numId="19">
    <w:abstractNumId w:val="3"/>
  </w:num>
  <w:num w:numId="20">
    <w:abstractNumId w:val="6"/>
  </w:num>
  <w:num w:numId="21">
    <w:abstractNumId w:val="27"/>
  </w:num>
  <w:num w:numId="22">
    <w:abstractNumId w:val="1"/>
  </w:num>
  <w:num w:numId="23">
    <w:abstractNumId w:val="25"/>
  </w:num>
  <w:num w:numId="24">
    <w:abstractNumId w:val="10"/>
  </w:num>
  <w:num w:numId="25">
    <w:abstractNumId w:val="24"/>
  </w:num>
  <w:num w:numId="26">
    <w:abstractNumId w:val="12"/>
  </w:num>
  <w:num w:numId="27">
    <w:abstractNumId w:val="20"/>
  </w:num>
  <w:num w:numId="28">
    <w:abstractNumId w:val="32"/>
  </w:num>
  <w:num w:numId="29">
    <w:abstractNumId w:val="19"/>
  </w:num>
  <w:num w:numId="30">
    <w:abstractNumId w:val="33"/>
  </w:num>
  <w:num w:numId="31">
    <w:abstractNumId w:val="30"/>
  </w:num>
  <w:num w:numId="32">
    <w:abstractNumId w:val="21"/>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12766"/>
    <w:rsid w:val="00001471"/>
    <w:rsid w:val="000058A4"/>
    <w:rsid w:val="0001012A"/>
    <w:rsid w:val="0002262A"/>
    <w:rsid w:val="00035504"/>
    <w:rsid w:val="00040159"/>
    <w:rsid w:val="000430A8"/>
    <w:rsid w:val="00043D2D"/>
    <w:rsid w:val="00047C3A"/>
    <w:rsid w:val="0005083B"/>
    <w:rsid w:val="0005486A"/>
    <w:rsid w:val="00054BFE"/>
    <w:rsid w:val="00063E12"/>
    <w:rsid w:val="00064DC7"/>
    <w:rsid w:val="00071037"/>
    <w:rsid w:val="00071F13"/>
    <w:rsid w:val="00072609"/>
    <w:rsid w:val="0007455D"/>
    <w:rsid w:val="00076E06"/>
    <w:rsid w:val="0009007F"/>
    <w:rsid w:val="000A5EC6"/>
    <w:rsid w:val="000A5F7B"/>
    <w:rsid w:val="000A66FD"/>
    <w:rsid w:val="000A7570"/>
    <w:rsid w:val="000B3B06"/>
    <w:rsid w:val="000B6B8F"/>
    <w:rsid w:val="000C1A5B"/>
    <w:rsid w:val="000D40C6"/>
    <w:rsid w:val="000E4CEF"/>
    <w:rsid w:val="000F30E6"/>
    <w:rsid w:val="000F64B9"/>
    <w:rsid w:val="00105A0B"/>
    <w:rsid w:val="001071D5"/>
    <w:rsid w:val="00122F45"/>
    <w:rsid w:val="00124845"/>
    <w:rsid w:val="00125EC1"/>
    <w:rsid w:val="00130988"/>
    <w:rsid w:val="001375D8"/>
    <w:rsid w:val="00140F0B"/>
    <w:rsid w:val="00154756"/>
    <w:rsid w:val="00163943"/>
    <w:rsid w:val="00163EE2"/>
    <w:rsid w:val="001706AA"/>
    <w:rsid w:val="00181FE3"/>
    <w:rsid w:val="00196A53"/>
    <w:rsid w:val="001975B6"/>
    <w:rsid w:val="001B2846"/>
    <w:rsid w:val="001B5167"/>
    <w:rsid w:val="001B6599"/>
    <w:rsid w:val="001B6D47"/>
    <w:rsid w:val="001C5A17"/>
    <w:rsid w:val="001C7E02"/>
    <w:rsid w:val="001D07FA"/>
    <w:rsid w:val="001D3F3A"/>
    <w:rsid w:val="001E2E2C"/>
    <w:rsid w:val="001E424E"/>
    <w:rsid w:val="001F50BA"/>
    <w:rsid w:val="00200E6C"/>
    <w:rsid w:val="002038FE"/>
    <w:rsid w:val="00210DE3"/>
    <w:rsid w:val="00211118"/>
    <w:rsid w:val="002143AB"/>
    <w:rsid w:val="00223114"/>
    <w:rsid w:val="00225DDC"/>
    <w:rsid w:val="002303D7"/>
    <w:rsid w:val="0023157A"/>
    <w:rsid w:val="00232260"/>
    <w:rsid w:val="0023434B"/>
    <w:rsid w:val="002521D7"/>
    <w:rsid w:val="00252C38"/>
    <w:rsid w:val="00266564"/>
    <w:rsid w:val="002678C8"/>
    <w:rsid w:val="00280D12"/>
    <w:rsid w:val="00280E07"/>
    <w:rsid w:val="00281DB6"/>
    <w:rsid w:val="00287493"/>
    <w:rsid w:val="00290F57"/>
    <w:rsid w:val="00293BD1"/>
    <w:rsid w:val="002A4B20"/>
    <w:rsid w:val="002B09BC"/>
    <w:rsid w:val="002B7797"/>
    <w:rsid w:val="002C03DE"/>
    <w:rsid w:val="002C13DC"/>
    <w:rsid w:val="002C6B2A"/>
    <w:rsid w:val="002C744A"/>
    <w:rsid w:val="002D7385"/>
    <w:rsid w:val="002E073B"/>
    <w:rsid w:val="002E0BDD"/>
    <w:rsid w:val="002E0E0F"/>
    <w:rsid w:val="002E6A7C"/>
    <w:rsid w:val="002E6A88"/>
    <w:rsid w:val="002F0B09"/>
    <w:rsid w:val="002F3ECE"/>
    <w:rsid w:val="002F5108"/>
    <w:rsid w:val="002F7C11"/>
    <w:rsid w:val="00302F5D"/>
    <w:rsid w:val="00304432"/>
    <w:rsid w:val="00304754"/>
    <w:rsid w:val="00311AB9"/>
    <w:rsid w:val="00313EE0"/>
    <w:rsid w:val="00317EE2"/>
    <w:rsid w:val="0032752E"/>
    <w:rsid w:val="00331582"/>
    <w:rsid w:val="00333F05"/>
    <w:rsid w:val="00340675"/>
    <w:rsid w:val="0034329E"/>
    <w:rsid w:val="003446B5"/>
    <w:rsid w:val="00350CF7"/>
    <w:rsid w:val="003515E7"/>
    <w:rsid w:val="00361903"/>
    <w:rsid w:val="003628EE"/>
    <w:rsid w:val="0036420D"/>
    <w:rsid w:val="00370507"/>
    <w:rsid w:val="00371549"/>
    <w:rsid w:val="00376350"/>
    <w:rsid w:val="00376A38"/>
    <w:rsid w:val="003810BE"/>
    <w:rsid w:val="00390AC3"/>
    <w:rsid w:val="00395D4C"/>
    <w:rsid w:val="00397E9E"/>
    <w:rsid w:val="003B18CF"/>
    <w:rsid w:val="003B5C41"/>
    <w:rsid w:val="003C3A47"/>
    <w:rsid w:val="003E60A0"/>
    <w:rsid w:val="003F0C54"/>
    <w:rsid w:val="00407ED3"/>
    <w:rsid w:val="00410764"/>
    <w:rsid w:val="00422E05"/>
    <w:rsid w:val="00440D74"/>
    <w:rsid w:val="00450DC8"/>
    <w:rsid w:val="004539A2"/>
    <w:rsid w:val="004570EE"/>
    <w:rsid w:val="004607CE"/>
    <w:rsid w:val="00464C8D"/>
    <w:rsid w:val="004652F5"/>
    <w:rsid w:val="00470300"/>
    <w:rsid w:val="0047527B"/>
    <w:rsid w:val="00480042"/>
    <w:rsid w:val="00481862"/>
    <w:rsid w:val="00487A43"/>
    <w:rsid w:val="004B1E1B"/>
    <w:rsid w:val="004B66DA"/>
    <w:rsid w:val="004B6F69"/>
    <w:rsid w:val="004C247C"/>
    <w:rsid w:val="004C2E8D"/>
    <w:rsid w:val="004C50FA"/>
    <w:rsid w:val="004C5FD2"/>
    <w:rsid w:val="004C6965"/>
    <w:rsid w:val="004D56C1"/>
    <w:rsid w:val="004D7F1B"/>
    <w:rsid w:val="004E2421"/>
    <w:rsid w:val="004E3E6B"/>
    <w:rsid w:val="004E3EC6"/>
    <w:rsid w:val="004F3DE9"/>
    <w:rsid w:val="004F4808"/>
    <w:rsid w:val="004F7301"/>
    <w:rsid w:val="0052068B"/>
    <w:rsid w:val="00522C83"/>
    <w:rsid w:val="00531430"/>
    <w:rsid w:val="00532651"/>
    <w:rsid w:val="00532CCF"/>
    <w:rsid w:val="00533381"/>
    <w:rsid w:val="005346DD"/>
    <w:rsid w:val="00540E22"/>
    <w:rsid w:val="00544C31"/>
    <w:rsid w:val="00546EE2"/>
    <w:rsid w:val="0055238F"/>
    <w:rsid w:val="00553340"/>
    <w:rsid w:val="0055421D"/>
    <w:rsid w:val="00556E74"/>
    <w:rsid w:val="00570162"/>
    <w:rsid w:val="005755F4"/>
    <w:rsid w:val="00577C75"/>
    <w:rsid w:val="00580C82"/>
    <w:rsid w:val="00581400"/>
    <w:rsid w:val="00586583"/>
    <w:rsid w:val="00590FEA"/>
    <w:rsid w:val="00593973"/>
    <w:rsid w:val="005A1389"/>
    <w:rsid w:val="005A4F80"/>
    <w:rsid w:val="005B0DC8"/>
    <w:rsid w:val="005C5A06"/>
    <w:rsid w:val="005C6511"/>
    <w:rsid w:val="005D172C"/>
    <w:rsid w:val="005D262E"/>
    <w:rsid w:val="005D6E6C"/>
    <w:rsid w:val="005E3D14"/>
    <w:rsid w:val="005F3745"/>
    <w:rsid w:val="005F4581"/>
    <w:rsid w:val="0061690C"/>
    <w:rsid w:val="00617A96"/>
    <w:rsid w:val="0062084F"/>
    <w:rsid w:val="0062158F"/>
    <w:rsid w:val="006215B2"/>
    <w:rsid w:val="0063053A"/>
    <w:rsid w:val="00636745"/>
    <w:rsid w:val="00646248"/>
    <w:rsid w:val="00650B38"/>
    <w:rsid w:val="0065560B"/>
    <w:rsid w:val="00661696"/>
    <w:rsid w:val="006645C1"/>
    <w:rsid w:val="00664777"/>
    <w:rsid w:val="00667264"/>
    <w:rsid w:val="006811F5"/>
    <w:rsid w:val="0068163F"/>
    <w:rsid w:val="006951E5"/>
    <w:rsid w:val="006A0360"/>
    <w:rsid w:val="006A1EAB"/>
    <w:rsid w:val="006A2F2F"/>
    <w:rsid w:val="006A5DD3"/>
    <w:rsid w:val="006B1CE7"/>
    <w:rsid w:val="006C0414"/>
    <w:rsid w:val="006C0D33"/>
    <w:rsid w:val="006C3A9E"/>
    <w:rsid w:val="006C5A18"/>
    <w:rsid w:val="006C6381"/>
    <w:rsid w:val="006D2D41"/>
    <w:rsid w:val="006D5066"/>
    <w:rsid w:val="006D50B1"/>
    <w:rsid w:val="006D758F"/>
    <w:rsid w:val="006E0883"/>
    <w:rsid w:val="006F2978"/>
    <w:rsid w:val="006F636E"/>
    <w:rsid w:val="006F7E34"/>
    <w:rsid w:val="0070276A"/>
    <w:rsid w:val="00712766"/>
    <w:rsid w:val="0071663C"/>
    <w:rsid w:val="00720511"/>
    <w:rsid w:val="007219F1"/>
    <w:rsid w:val="0073516E"/>
    <w:rsid w:val="00740BC6"/>
    <w:rsid w:val="00744D79"/>
    <w:rsid w:val="00747D95"/>
    <w:rsid w:val="007572EC"/>
    <w:rsid w:val="007631FA"/>
    <w:rsid w:val="00781257"/>
    <w:rsid w:val="00784051"/>
    <w:rsid w:val="0079047A"/>
    <w:rsid w:val="00790C53"/>
    <w:rsid w:val="00794255"/>
    <w:rsid w:val="007942D3"/>
    <w:rsid w:val="0079780E"/>
    <w:rsid w:val="007A267C"/>
    <w:rsid w:val="007A4225"/>
    <w:rsid w:val="007A579B"/>
    <w:rsid w:val="007A7B82"/>
    <w:rsid w:val="007B1FFE"/>
    <w:rsid w:val="007B2589"/>
    <w:rsid w:val="007C5822"/>
    <w:rsid w:val="007D59A3"/>
    <w:rsid w:val="007E0045"/>
    <w:rsid w:val="007E23A0"/>
    <w:rsid w:val="007F3D5B"/>
    <w:rsid w:val="007F7C3F"/>
    <w:rsid w:val="00803789"/>
    <w:rsid w:val="00803833"/>
    <w:rsid w:val="00810360"/>
    <w:rsid w:val="00812574"/>
    <w:rsid w:val="00813580"/>
    <w:rsid w:val="00813AA8"/>
    <w:rsid w:val="00814641"/>
    <w:rsid w:val="008146D2"/>
    <w:rsid w:val="00822767"/>
    <w:rsid w:val="00824B7A"/>
    <w:rsid w:val="0082551F"/>
    <w:rsid w:val="00832415"/>
    <w:rsid w:val="008346E9"/>
    <w:rsid w:val="00851CA5"/>
    <w:rsid w:val="00855390"/>
    <w:rsid w:val="008613A2"/>
    <w:rsid w:val="00871889"/>
    <w:rsid w:val="00872E2E"/>
    <w:rsid w:val="00880387"/>
    <w:rsid w:val="00884EE5"/>
    <w:rsid w:val="00886EFD"/>
    <w:rsid w:val="00891204"/>
    <w:rsid w:val="00891B0B"/>
    <w:rsid w:val="0089223E"/>
    <w:rsid w:val="00894E5C"/>
    <w:rsid w:val="0089565C"/>
    <w:rsid w:val="008A0B11"/>
    <w:rsid w:val="008A39D3"/>
    <w:rsid w:val="008A7BA6"/>
    <w:rsid w:val="008B1C33"/>
    <w:rsid w:val="008B520A"/>
    <w:rsid w:val="008B5C22"/>
    <w:rsid w:val="008B78C7"/>
    <w:rsid w:val="008B7A3A"/>
    <w:rsid w:val="008C252B"/>
    <w:rsid w:val="008C5178"/>
    <w:rsid w:val="008D2B75"/>
    <w:rsid w:val="008E00E3"/>
    <w:rsid w:val="008E582D"/>
    <w:rsid w:val="008E7D42"/>
    <w:rsid w:val="008F13E0"/>
    <w:rsid w:val="008F2890"/>
    <w:rsid w:val="008F631C"/>
    <w:rsid w:val="008F6D81"/>
    <w:rsid w:val="009000DF"/>
    <w:rsid w:val="00900E01"/>
    <w:rsid w:val="0090219C"/>
    <w:rsid w:val="00903950"/>
    <w:rsid w:val="00907DB4"/>
    <w:rsid w:val="009133E7"/>
    <w:rsid w:val="009270D6"/>
    <w:rsid w:val="0093148D"/>
    <w:rsid w:val="00934018"/>
    <w:rsid w:val="00934E09"/>
    <w:rsid w:val="00940240"/>
    <w:rsid w:val="00941C1D"/>
    <w:rsid w:val="00942F79"/>
    <w:rsid w:val="0094779A"/>
    <w:rsid w:val="00965943"/>
    <w:rsid w:val="0097360E"/>
    <w:rsid w:val="00980F31"/>
    <w:rsid w:val="00982A04"/>
    <w:rsid w:val="0098419F"/>
    <w:rsid w:val="00986017"/>
    <w:rsid w:val="00986682"/>
    <w:rsid w:val="009A16ED"/>
    <w:rsid w:val="009A2AB1"/>
    <w:rsid w:val="009C6C64"/>
    <w:rsid w:val="009D3AED"/>
    <w:rsid w:val="009D7479"/>
    <w:rsid w:val="009E6C4D"/>
    <w:rsid w:val="00A064F1"/>
    <w:rsid w:val="00A067C6"/>
    <w:rsid w:val="00A107B5"/>
    <w:rsid w:val="00A1193B"/>
    <w:rsid w:val="00A126D2"/>
    <w:rsid w:val="00A1350F"/>
    <w:rsid w:val="00A21F8D"/>
    <w:rsid w:val="00A2575D"/>
    <w:rsid w:val="00A2681A"/>
    <w:rsid w:val="00A27B7E"/>
    <w:rsid w:val="00A40919"/>
    <w:rsid w:val="00A54186"/>
    <w:rsid w:val="00A62AB3"/>
    <w:rsid w:val="00A63BC4"/>
    <w:rsid w:val="00A66700"/>
    <w:rsid w:val="00A678D9"/>
    <w:rsid w:val="00A7371D"/>
    <w:rsid w:val="00A765C2"/>
    <w:rsid w:val="00A80129"/>
    <w:rsid w:val="00A83E91"/>
    <w:rsid w:val="00A96EA5"/>
    <w:rsid w:val="00AA266D"/>
    <w:rsid w:val="00AA273D"/>
    <w:rsid w:val="00AA4D2F"/>
    <w:rsid w:val="00AA7411"/>
    <w:rsid w:val="00AB1C3E"/>
    <w:rsid w:val="00AB2AD2"/>
    <w:rsid w:val="00AD06A1"/>
    <w:rsid w:val="00AD39C5"/>
    <w:rsid w:val="00AE0EE1"/>
    <w:rsid w:val="00AE1A91"/>
    <w:rsid w:val="00AE3AFC"/>
    <w:rsid w:val="00AE4955"/>
    <w:rsid w:val="00AE5CF1"/>
    <w:rsid w:val="00AE68F6"/>
    <w:rsid w:val="00AF6F18"/>
    <w:rsid w:val="00B04F40"/>
    <w:rsid w:val="00B06EAE"/>
    <w:rsid w:val="00B17016"/>
    <w:rsid w:val="00B207E4"/>
    <w:rsid w:val="00B2340D"/>
    <w:rsid w:val="00B3103F"/>
    <w:rsid w:val="00B51F7B"/>
    <w:rsid w:val="00B53156"/>
    <w:rsid w:val="00B556C8"/>
    <w:rsid w:val="00B55759"/>
    <w:rsid w:val="00B62AFF"/>
    <w:rsid w:val="00B65CE9"/>
    <w:rsid w:val="00B721EE"/>
    <w:rsid w:val="00B764A1"/>
    <w:rsid w:val="00B83850"/>
    <w:rsid w:val="00B97988"/>
    <w:rsid w:val="00BA22C6"/>
    <w:rsid w:val="00BA2F94"/>
    <w:rsid w:val="00BA52A2"/>
    <w:rsid w:val="00BA6F9E"/>
    <w:rsid w:val="00BC155A"/>
    <w:rsid w:val="00BC1FC7"/>
    <w:rsid w:val="00BC2E0E"/>
    <w:rsid w:val="00BC342B"/>
    <w:rsid w:val="00BC5381"/>
    <w:rsid w:val="00BC5C99"/>
    <w:rsid w:val="00BC6621"/>
    <w:rsid w:val="00BC70CD"/>
    <w:rsid w:val="00BD013B"/>
    <w:rsid w:val="00BD2AB6"/>
    <w:rsid w:val="00BD6C55"/>
    <w:rsid w:val="00BE135E"/>
    <w:rsid w:val="00BF03D0"/>
    <w:rsid w:val="00BF17D8"/>
    <w:rsid w:val="00C068C6"/>
    <w:rsid w:val="00C1268E"/>
    <w:rsid w:val="00C13711"/>
    <w:rsid w:val="00C13CDC"/>
    <w:rsid w:val="00C15EB8"/>
    <w:rsid w:val="00C17727"/>
    <w:rsid w:val="00C2353D"/>
    <w:rsid w:val="00C24680"/>
    <w:rsid w:val="00C24BBF"/>
    <w:rsid w:val="00C27E79"/>
    <w:rsid w:val="00C33685"/>
    <w:rsid w:val="00C4119E"/>
    <w:rsid w:val="00C42283"/>
    <w:rsid w:val="00C4376F"/>
    <w:rsid w:val="00C46DF5"/>
    <w:rsid w:val="00C501D7"/>
    <w:rsid w:val="00C524EC"/>
    <w:rsid w:val="00C573A8"/>
    <w:rsid w:val="00C65D8A"/>
    <w:rsid w:val="00C66998"/>
    <w:rsid w:val="00C80774"/>
    <w:rsid w:val="00C816A2"/>
    <w:rsid w:val="00C90A77"/>
    <w:rsid w:val="00C966FA"/>
    <w:rsid w:val="00CA1589"/>
    <w:rsid w:val="00CB2463"/>
    <w:rsid w:val="00CC6A5E"/>
    <w:rsid w:val="00CD468F"/>
    <w:rsid w:val="00CD7BF2"/>
    <w:rsid w:val="00CE0E0D"/>
    <w:rsid w:val="00CE7023"/>
    <w:rsid w:val="00CF1BCE"/>
    <w:rsid w:val="00CF5E73"/>
    <w:rsid w:val="00D012DC"/>
    <w:rsid w:val="00D02B8F"/>
    <w:rsid w:val="00D02C4B"/>
    <w:rsid w:val="00D07715"/>
    <w:rsid w:val="00D07FDD"/>
    <w:rsid w:val="00D26DDA"/>
    <w:rsid w:val="00D27B49"/>
    <w:rsid w:val="00D32C1C"/>
    <w:rsid w:val="00D421D2"/>
    <w:rsid w:val="00D70AF5"/>
    <w:rsid w:val="00D71B94"/>
    <w:rsid w:val="00D74F89"/>
    <w:rsid w:val="00D82C82"/>
    <w:rsid w:val="00D87777"/>
    <w:rsid w:val="00D90734"/>
    <w:rsid w:val="00D91DBA"/>
    <w:rsid w:val="00D92000"/>
    <w:rsid w:val="00D93FBC"/>
    <w:rsid w:val="00D95811"/>
    <w:rsid w:val="00DA6BBD"/>
    <w:rsid w:val="00DB7988"/>
    <w:rsid w:val="00DB7BC6"/>
    <w:rsid w:val="00DC3CB3"/>
    <w:rsid w:val="00DD0007"/>
    <w:rsid w:val="00DD5F88"/>
    <w:rsid w:val="00DF3769"/>
    <w:rsid w:val="00DF39AE"/>
    <w:rsid w:val="00E06C43"/>
    <w:rsid w:val="00E111A5"/>
    <w:rsid w:val="00E1300C"/>
    <w:rsid w:val="00E2665F"/>
    <w:rsid w:val="00E2706A"/>
    <w:rsid w:val="00E27461"/>
    <w:rsid w:val="00E330EE"/>
    <w:rsid w:val="00E346F3"/>
    <w:rsid w:val="00E51296"/>
    <w:rsid w:val="00E62655"/>
    <w:rsid w:val="00E636B4"/>
    <w:rsid w:val="00E651AF"/>
    <w:rsid w:val="00E6784F"/>
    <w:rsid w:val="00E7360C"/>
    <w:rsid w:val="00E90376"/>
    <w:rsid w:val="00E92F24"/>
    <w:rsid w:val="00E94ACA"/>
    <w:rsid w:val="00EA0DB5"/>
    <w:rsid w:val="00EA7FBC"/>
    <w:rsid w:val="00EB3112"/>
    <w:rsid w:val="00EC4921"/>
    <w:rsid w:val="00ED1679"/>
    <w:rsid w:val="00EE2072"/>
    <w:rsid w:val="00EE36D0"/>
    <w:rsid w:val="00EF0130"/>
    <w:rsid w:val="00EF42A7"/>
    <w:rsid w:val="00EF4B13"/>
    <w:rsid w:val="00EF648A"/>
    <w:rsid w:val="00F023E8"/>
    <w:rsid w:val="00F03132"/>
    <w:rsid w:val="00F10375"/>
    <w:rsid w:val="00F1203C"/>
    <w:rsid w:val="00F1259A"/>
    <w:rsid w:val="00F13395"/>
    <w:rsid w:val="00F158EE"/>
    <w:rsid w:val="00F22F61"/>
    <w:rsid w:val="00F25C11"/>
    <w:rsid w:val="00F25C79"/>
    <w:rsid w:val="00F30AFD"/>
    <w:rsid w:val="00F35568"/>
    <w:rsid w:val="00F3788B"/>
    <w:rsid w:val="00F423A7"/>
    <w:rsid w:val="00F445E7"/>
    <w:rsid w:val="00F44D6F"/>
    <w:rsid w:val="00F503D1"/>
    <w:rsid w:val="00F50946"/>
    <w:rsid w:val="00F52988"/>
    <w:rsid w:val="00F529DF"/>
    <w:rsid w:val="00F571EC"/>
    <w:rsid w:val="00F5761C"/>
    <w:rsid w:val="00F5787E"/>
    <w:rsid w:val="00F615EC"/>
    <w:rsid w:val="00F64DE0"/>
    <w:rsid w:val="00F6746F"/>
    <w:rsid w:val="00F75168"/>
    <w:rsid w:val="00F82567"/>
    <w:rsid w:val="00F830EE"/>
    <w:rsid w:val="00F877CA"/>
    <w:rsid w:val="00F87BAF"/>
    <w:rsid w:val="00F87C17"/>
    <w:rsid w:val="00F90DD6"/>
    <w:rsid w:val="00F927B5"/>
    <w:rsid w:val="00FA173A"/>
    <w:rsid w:val="00FA5B9C"/>
    <w:rsid w:val="00FB5E09"/>
    <w:rsid w:val="00FC54D4"/>
    <w:rsid w:val="00FD6695"/>
    <w:rsid w:val="00FE0F34"/>
    <w:rsid w:val="00FE4823"/>
    <w:rsid w:val="00FE5B3C"/>
    <w:rsid w:val="00FE72F5"/>
    <w:rsid w:val="00FF1EDE"/>
    <w:rsid w:val="00FF3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53"/>
  </w:style>
  <w:style w:type="paragraph" w:styleId="1">
    <w:name w:val="heading 1"/>
    <w:basedOn w:val="a"/>
    <w:next w:val="a"/>
    <w:link w:val="10"/>
    <w:uiPriority w:val="9"/>
    <w:qFormat/>
    <w:rsid w:val="006C5A1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6C5A1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6C5A1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6C5A1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7">
    <w:name w:val="heading 7"/>
    <w:basedOn w:val="a"/>
    <w:next w:val="a"/>
    <w:link w:val="70"/>
    <w:qFormat/>
    <w:rsid w:val="006C5A18"/>
    <w:pPr>
      <w:keepNext/>
      <w:spacing w:after="0" w:line="240" w:lineRule="auto"/>
      <w:jc w:val="center"/>
      <w:outlineLvl w:val="6"/>
    </w:pPr>
    <w:rPr>
      <w:rFonts w:ascii="Times New Roman" w:eastAsia="Times New Roman" w:hAnsi="Times New Roman" w:cs="Times New Roman"/>
      <w:b/>
      <w:iCs/>
      <w:sz w:val="4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2F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F24"/>
    <w:rPr>
      <w:rFonts w:ascii="Tahoma" w:hAnsi="Tahoma" w:cs="Tahoma"/>
      <w:sz w:val="16"/>
      <w:szCs w:val="16"/>
    </w:rPr>
  </w:style>
  <w:style w:type="paragraph" w:styleId="a6">
    <w:name w:val="List Paragraph"/>
    <w:basedOn w:val="a"/>
    <w:link w:val="a7"/>
    <w:uiPriority w:val="34"/>
    <w:qFormat/>
    <w:rsid w:val="001D3F3A"/>
    <w:pPr>
      <w:ind w:left="720"/>
      <w:contextualSpacing/>
    </w:pPr>
  </w:style>
  <w:style w:type="paragraph" w:styleId="a8">
    <w:name w:val="Normal (Web)"/>
    <w:basedOn w:val="a"/>
    <w:uiPriority w:val="99"/>
    <w:rsid w:val="00AA7411"/>
    <w:pPr>
      <w:spacing w:before="75" w:after="75" w:line="240" w:lineRule="auto"/>
    </w:pPr>
    <w:rPr>
      <w:rFonts w:ascii="Tahoma" w:eastAsia="Times New Roman" w:hAnsi="Tahoma" w:cs="Tahoma"/>
      <w:sz w:val="18"/>
      <w:szCs w:val="18"/>
      <w:lang w:eastAsia="ru-RU"/>
    </w:rPr>
  </w:style>
  <w:style w:type="paragraph" w:customStyle="1" w:styleId="ConsPlusNormal">
    <w:name w:val="ConsPlusNormal"/>
    <w:link w:val="ConsPlusNormal0"/>
    <w:rsid w:val="00AA74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6A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6A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Hyperlink"/>
    <w:basedOn w:val="a0"/>
    <w:rsid w:val="00CF5E73"/>
    <w:rPr>
      <w:color w:val="0000FF"/>
      <w:u w:val="single"/>
    </w:rPr>
  </w:style>
  <w:style w:type="paragraph" w:styleId="aa">
    <w:name w:val="header"/>
    <w:basedOn w:val="a"/>
    <w:link w:val="ab"/>
    <w:uiPriority w:val="99"/>
    <w:unhideWhenUsed/>
    <w:rsid w:val="003406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40675"/>
  </w:style>
  <w:style w:type="paragraph" w:styleId="ac">
    <w:name w:val="footer"/>
    <w:basedOn w:val="a"/>
    <w:link w:val="ad"/>
    <w:uiPriority w:val="99"/>
    <w:unhideWhenUsed/>
    <w:rsid w:val="003406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40675"/>
  </w:style>
  <w:style w:type="paragraph" w:customStyle="1" w:styleId="c26">
    <w:name w:val="c26"/>
    <w:basedOn w:val="a"/>
    <w:rsid w:val="002E0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бычный2"/>
    <w:rsid w:val="002E0BDD"/>
    <w:pPr>
      <w:spacing w:after="0" w:line="240" w:lineRule="auto"/>
    </w:pPr>
    <w:rPr>
      <w:rFonts w:ascii="Times New Roman" w:eastAsia="Times New Roman" w:hAnsi="Times New Roman" w:cs="Times New Roman"/>
      <w:color w:val="000000"/>
      <w:sz w:val="20"/>
      <w:szCs w:val="20"/>
      <w:lang w:eastAsia="ru-RU"/>
    </w:rPr>
  </w:style>
  <w:style w:type="character" w:customStyle="1" w:styleId="apple-converted-space">
    <w:name w:val="apple-converted-space"/>
    <w:basedOn w:val="a0"/>
    <w:rsid w:val="002E0BDD"/>
  </w:style>
  <w:style w:type="character" w:customStyle="1" w:styleId="a7">
    <w:name w:val="Абзац списка Знак"/>
    <w:link w:val="a6"/>
    <w:uiPriority w:val="34"/>
    <w:locked/>
    <w:rsid w:val="008A7BA6"/>
  </w:style>
  <w:style w:type="paragraph" w:customStyle="1" w:styleId="formattext">
    <w:name w:val="formattext"/>
    <w:basedOn w:val="a"/>
    <w:rsid w:val="00125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553340"/>
    <w:pPr>
      <w:spacing w:after="0" w:line="240" w:lineRule="auto"/>
      <w:ind w:firstLine="708"/>
      <w:jc w:val="both"/>
    </w:pPr>
    <w:rPr>
      <w:rFonts w:ascii="Times New Roman" w:eastAsia="Times New Roman" w:hAnsi="Times New Roman" w:cs="Times New Roman"/>
      <w:bCs/>
      <w:sz w:val="28"/>
      <w:szCs w:val="28"/>
      <w:lang w:eastAsia="ru-RU"/>
    </w:rPr>
  </w:style>
  <w:style w:type="character" w:customStyle="1" w:styleId="af">
    <w:name w:val="Основной текст с отступом Знак"/>
    <w:basedOn w:val="a0"/>
    <w:link w:val="ae"/>
    <w:rsid w:val="00553340"/>
    <w:rPr>
      <w:rFonts w:ascii="Times New Roman" w:eastAsia="Times New Roman" w:hAnsi="Times New Roman" w:cs="Times New Roman"/>
      <w:bCs/>
      <w:sz w:val="28"/>
      <w:szCs w:val="28"/>
      <w:lang w:eastAsia="ru-RU"/>
    </w:rPr>
  </w:style>
  <w:style w:type="paragraph" w:styleId="31">
    <w:name w:val="Body Text 3"/>
    <w:basedOn w:val="a"/>
    <w:link w:val="32"/>
    <w:rsid w:val="0055334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53340"/>
    <w:rPr>
      <w:rFonts w:ascii="Times New Roman" w:eastAsia="Times New Roman" w:hAnsi="Times New Roman" w:cs="Times New Roman"/>
      <w:sz w:val="16"/>
      <w:szCs w:val="16"/>
      <w:lang w:eastAsia="ru-RU"/>
    </w:rPr>
  </w:style>
  <w:style w:type="character" w:customStyle="1" w:styleId="ConsPlusNormal0">
    <w:name w:val="ConsPlusNormal Знак"/>
    <w:link w:val="ConsPlusNormal"/>
    <w:uiPriority w:val="99"/>
    <w:locked/>
    <w:rsid w:val="00553340"/>
    <w:rPr>
      <w:rFonts w:ascii="Arial" w:eastAsia="Times New Roman" w:hAnsi="Arial" w:cs="Arial"/>
      <w:sz w:val="20"/>
      <w:szCs w:val="20"/>
      <w:lang w:eastAsia="ru-RU"/>
    </w:rPr>
  </w:style>
  <w:style w:type="character" w:customStyle="1" w:styleId="10">
    <w:name w:val="Заголовок 1 Знак"/>
    <w:basedOn w:val="a0"/>
    <w:link w:val="1"/>
    <w:uiPriority w:val="9"/>
    <w:rsid w:val="006C5A1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C5A1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C5A1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6C5A18"/>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rsid w:val="006C5A18"/>
    <w:rPr>
      <w:rFonts w:ascii="Times New Roman" w:eastAsia="Times New Roman" w:hAnsi="Times New Roman" w:cs="Times New Roman"/>
      <w:b/>
      <w:iCs/>
      <w:sz w:val="48"/>
      <w:szCs w:val="32"/>
      <w:lang w:eastAsia="ru-RU"/>
    </w:rPr>
  </w:style>
  <w:style w:type="numbering" w:customStyle="1" w:styleId="11">
    <w:name w:val="Нет списка1"/>
    <w:next w:val="a2"/>
    <w:uiPriority w:val="99"/>
    <w:semiHidden/>
    <w:unhideWhenUsed/>
    <w:rsid w:val="006C5A18"/>
  </w:style>
  <w:style w:type="paragraph" w:styleId="af0">
    <w:name w:val="Title"/>
    <w:basedOn w:val="a"/>
    <w:link w:val="af1"/>
    <w:qFormat/>
    <w:rsid w:val="006C5A18"/>
    <w:pPr>
      <w:spacing w:after="0" w:line="240" w:lineRule="auto"/>
      <w:jc w:val="center"/>
    </w:pPr>
    <w:rPr>
      <w:rFonts w:ascii="Times New Roman" w:eastAsia="Times New Roman" w:hAnsi="Times New Roman" w:cs="Times New Roman"/>
      <w:b/>
      <w:sz w:val="36"/>
      <w:szCs w:val="44"/>
      <w:lang w:eastAsia="ru-RU"/>
    </w:rPr>
  </w:style>
  <w:style w:type="character" w:customStyle="1" w:styleId="af1">
    <w:name w:val="Название Знак"/>
    <w:basedOn w:val="a0"/>
    <w:link w:val="af0"/>
    <w:rsid w:val="006C5A18"/>
    <w:rPr>
      <w:rFonts w:ascii="Times New Roman" w:eastAsia="Times New Roman" w:hAnsi="Times New Roman" w:cs="Times New Roman"/>
      <w:b/>
      <w:sz w:val="36"/>
      <w:szCs w:val="44"/>
      <w:lang w:eastAsia="ru-RU"/>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6C5A18"/>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MMTopic1">
    <w:name w:val="MM Topic 1"/>
    <w:basedOn w:val="1"/>
    <w:link w:val="MMTopic10"/>
    <w:rsid w:val="006C5A18"/>
    <w:pPr>
      <w:keepLines w:val="0"/>
      <w:numPr>
        <w:numId w:val="26"/>
      </w:numPr>
      <w:spacing w:before="240" w:after="60"/>
      <w:ind w:left="720" w:hanging="360"/>
    </w:pPr>
    <w:rPr>
      <w:kern w:val="32"/>
      <w:sz w:val="32"/>
      <w:szCs w:val="32"/>
    </w:rPr>
  </w:style>
  <w:style w:type="paragraph" w:customStyle="1" w:styleId="MMTopic2">
    <w:name w:val="MM Topic 2"/>
    <w:basedOn w:val="2"/>
    <w:rsid w:val="006C5A18"/>
    <w:pPr>
      <w:keepLines w:val="0"/>
      <w:numPr>
        <w:ilvl w:val="1"/>
        <w:numId w:val="26"/>
      </w:numPr>
      <w:spacing w:before="240" w:after="60"/>
      <w:ind w:left="1440" w:hanging="360"/>
    </w:pPr>
    <w:rPr>
      <w:i/>
      <w:iCs/>
      <w:color w:val="auto"/>
      <w:sz w:val="28"/>
      <w:szCs w:val="28"/>
    </w:rPr>
  </w:style>
  <w:style w:type="paragraph" w:customStyle="1" w:styleId="MMTopic3">
    <w:name w:val="MM Topic 3"/>
    <w:basedOn w:val="3"/>
    <w:link w:val="MMTopic30"/>
    <w:rsid w:val="006C5A18"/>
    <w:pPr>
      <w:keepLines w:val="0"/>
      <w:numPr>
        <w:ilvl w:val="2"/>
        <w:numId w:val="26"/>
      </w:numPr>
      <w:spacing w:before="240" w:after="60"/>
    </w:pPr>
    <w:rPr>
      <w:sz w:val="26"/>
      <w:szCs w:val="26"/>
    </w:rPr>
  </w:style>
  <w:style w:type="character" w:customStyle="1" w:styleId="MMTopic30">
    <w:name w:val="MM Topic 3 Знак"/>
    <w:basedOn w:val="30"/>
    <w:link w:val="MMTopic3"/>
    <w:rsid w:val="006C5A18"/>
    <w:rPr>
      <w:rFonts w:asciiTheme="majorHAnsi" w:eastAsiaTheme="majorEastAsia" w:hAnsiTheme="majorHAnsi" w:cstheme="majorBidi"/>
      <w:b/>
      <w:bCs/>
      <w:color w:val="4F81BD" w:themeColor="accent1"/>
      <w:sz w:val="26"/>
      <w:szCs w:val="26"/>
      <w:lang w:eastAsia="ru-RU"/>
    </w:rPr>
  </w:style>
  <w:style w:type="character" w:customStyle="1" w:styleId="MMTopic10">
    <w:name w:val="MM Topic 1 Знак"/>
    <w:basedOn w:val="10"/>
    <w:link w:val="MMTopic1"/>
    <w:rsid w:val="006C5A18"/>
    <w:rPr>
      <w:rFonts w:asciiTheme="majorHAnsi" w:eastAsiaTheme="majorEastAsia" w:hAnsiTheme="majorHAnsi" w:cstheme="majorBidi"/>
      <w:b/>
      <w:bCs/>
      <w:color w:val="365F91" w:themeColor="accent1" w:themeShade="BF"/>
      <w:kern w:val="32"/>
      <w:sz w:val="32"/>
      <w:szCs w:val="32"/>
      <w:lang w:eastAsia="ru-RU"/>
    </w:rPr>
  </w:style>
  <w:style w:type="paragraph" w:customStyle="1" w:styleId="MMTopic4">
    <w:name w:val="MM Topic 4"/>
    <w:basedOn w:val="4"/>
    <w:link w:val="MMTopic40"/>
    <w:rsid w:val="006C5A18"/>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6C5A18"/>
    <w:rPr>
      <w:rFonts w:asciiTheme="majorHAnsi" w:eastAsiaTheme="minorEastAsia" w:hAnsiTheme="majorHAnsi" w:cstheme="majorBidi"/>
      <w:b/>
      <w:bCs/>
      <w:i w:val="0"/>
      <w:iCs w:val="0"/>
      <w:color w:val="4F81BD" w:themeColor="accent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384">
      <w:bodyDiv w:val="1"/>
      <w:marLeft w:val="0"/>
      <w:marRight w:val="0"/>
      <w:marTop w:val="0"/>
      <w:marBottom w:val="0"/>
      <w:divBdr>
        <w:top w:val="none" w:sz="0" w:space="0" w:color="auto"/>
        <w:left w:val="none" w:sz="0" w:space="0" w:color="auto"/>
        <w:bottom w:val="none" w:sz="0" w:space="0" w:color="auto"/>
        <w:right w:val="none" w:sz="0" w:space="0" w:color="auto"/>
      </w:divBdr>
    </w:div>
    <w:div w:id="52975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3FCF-6EA8-4E0B-9BCD-CAAD4521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Pages>
  <Words>7148</Words>
  <Characters>40745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 Т. Абдюшев</dc:creator>
  <cp:keywords/>
  <dc:description/>
  <cp:lastModifiedBy>Администратор</cp:lastModifiedBy>
  <cp:revision>38</cp:revision>
  <cp:lastPrinted>2021-08-25T08:18:00Z</cp:lastPrinted>
  <dcterms:created xsi:type="dcterms:W3CDTF">2019-01-22T11:59:00Z</dcterms:created>
  <dcterms:modified xsi:type="dcterms:W3CDTF">2021-09-23T08:06:00Z</dcterms:modified>
</cp:coreProperties>
</file>