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EB" w:rsidRDefault="00C95FEB" w:rsidP="00C95FEB">
      <w:pPr>
        <w:jc w:val="center"/>
      </w:pPr>
      <w:r>
        <w:tab/>
        <w:t xml:space="preserve">        </w:t>
      </w:r>
    </w:p>
    <w:tbl>
      <w:tblPr>
        <w:tblStyle w:val="a3"/>
        <w:tblW w:w="0" w:type="auto"/>
        <w:tblInd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</w:tblGrid>
      <w:tr w:rsidR="00C95FEB" w:rsidTr="002F7FA7">
        <w:tc>
          <w:tcPr>
            <w:tcW w:w="5041" w:type="dxa"/>
          </w:tcPr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="00407570">
              <w:rPr>
                <w:rFonts w:ascii="Arial" w:hAnsi="Arial" w:cs="Arial"/>
              </w:rPr>
              <w:t>1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постановлению администрации 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Светлоярского муниципального района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______________ №_______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</w:p>
          <w:p w:rsidR="00C95FEB" w:rsidRPr="00621B39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621B39">
              <w:rPr>
                <w:rFonts w:ascii="Arial" w:hAnsi="Arial" w:cs="Arial"/>
              </w:rPr>
              <w:t>Приложение 2</w:t>
            </w:r>
          </w:p>
          <w:p w:rsidR="00C95FEB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>к прог</w:t>
            </w:r>
            <w:r>
              <w:rPr>
                <w:rFonts w:ascii="Arial" w:eastAsia="Times New Roman" w:hAnsi="Arial" w:cs="Arial"/>
              </w:rPr>
              <w:t xml:space="preserve">рамме «Управление муниципальным </w:t>
            </w:r>
            <w:r w:rsidRPr="00621B39">
              <w:rPr>
                <w:rFonts w:ascii="Arial" w:eastAsia="Times New Roman" w:hAnsi="Arial" w:cs="Arial"/>
              </w:rPr>
              <w:t>имуществом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621B39">
              <w:rPr>
                <w:rFonts w:ascii="Arial" w:eastAsia="Times New Roman" w:hAnsi="Arial" w:cs="Arial"/>
              </w:rPr>
              <w:t xml:space="preserve">и </w:t>
            </w:r>
            <w:proofErr w:type="gramStart"/>
            <w:r w:rsidRPr="00621B39">
              <w:rPr>
                <w:rFonts w:ascii="Arial" w:eastAsia="Times New Roman" w:hAnsi="Arial" w:cs="Arial"/>
              </w:rPr>
              <w:t>земельными</w:t>
            </w:r>
            <w:proofErr w:type="gramEnd"/>
            <w:r w:rsidRPr="00621B39">
              <w:rPr>
                <w:rFonts w:ascii="Arial" w:eastAsia="Times New Roman" w:hAnsi="Arial" w:cs="Arial"/>
              </w:rPr>
              <w:t xml:space="preserve"> </w:t>
            </w:r>
          </w:p>
          <w:p w:rsidR="00C95FEB" w:rsidRPr="00621B39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 xml:space="preserve">ресурсами на территории </w:t>
            </w:r>
          </w:p>
          <w:p w:rsidR="00C95FEB" w:rsidRPr="00621B39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 xml:space="preserve">Светлоярского муниципального района </w:t>
            </w:r>
          </w:p>
          <w:p w:rsidR="00C95FEB" w:rsidRPr="00621B39" w:rsidRDefault="00C95FEB" w:rsidP="002F7FA7">
            <w:pPr>
              <w:rPr>
                <w:rFonts w:ascii="Arial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>Волгоградской области на 20</w:t>
            </w:r>
            <w:r>
              <w:rPr>
                <w:rFonts w:ascii="Arial" w:eastAsia="Times New Roman" w:hAnsi="Arial" w:cs="Arial"/>
              </w:rPr>
              <w:t>20-2022</w:t>
            </w:r>
            <w:r w:rsidRPr="00621B39">
              <w:rPr>
                <w:rFonts w:ascii="Arial" w:eastAsia="Times New Roman" w:hAnsi="Arial" w:cs="Arial"/>
              </w:rPr>
              <w:t xml:space="preserve"> годы»</w:t>
            </w:r>
          </w:p>
          <w:p w:rsidR="00C95FEB" w:rsidRDefault="00C95FEB" w:rsidP="002F7FA7">
            <w:pPr>
              <w:jc w:val="right"/>
              <w:rPr>
                <w:rFonts w:ascii="Arial" w:hAnsi="Arial" w:cs="Arial"/>
              </w:rPr>
            </w:pPr>
          </w:p>
        </w:tc>
      </w:tr>
    </w:tbl>
    <w:p w:rsidR="00C95FEB" w:rsidRDefault="00C95FEB"/>
    <w:bookmarkStart w:id="0" w:name="page11"/>
    <w:bookmarkEnd w:id="0"/>
    <w:p w:rsidR="006E1B02" w:rsidRPr="000E6CC5" w:rsidRDefault="0059449E" w:rsidP="006E1B02">
      <w:pPr>
        <w:spacing w:line="248" w:lineRule="auto"/>
        <w:ind w:left="10280" w:hanging="9571"/>
        <w:jc w:val="center"/>
        <w:rPr>
          <w:rFonts w:ascii="Arial" w:eastAsia="Times New Roman" w:hAnsi="Arial" w:cs="Arial"/>
          <w:b/>
          <w:sz w:val="26"/>
          <w:szCs w:val="26"/>
        </w:rPr>
      </w:pPr>
      <w:r>
        <w:fldChar w:fldCharType="begin"/>
      </w:r>
      <w:r>
        <w:instrText xml:space="preserve"> HYPERLINK "file:///C:\\Users\\otdim7.ADMINISTRATION\\Desktop\\Программа%20Светлоярский.docx" \l "Par609" </w:instrText>
      </w:r>
      <w:r>
        <w:fldChar w:fldCharType="separate"/>
      </w:r>
      <w:r w:rsidR="006E1B02" w:rsidRPr="000E6CC5">
        <w:rPr>
          <w:rStyle w:val="ab"/>
          <w:rFonts w:ascii="Arial" w:eastAsia="Times New Roman" w:hAnsi="Arial" w:cs="Arial"/>
          <w:b/>
          <w:color w:val="auto"/>
          <w:sz w:val="26"/>
          <w:szCs w:val="26"/>
          <w:u w:val="none"/>
        </w:rPr>
        <w:t>Перечень</w:t>
      </w:r>
      <w:r>
        <w:rPr>
          <w:rStyle w:val="ab"/>
          <w:rFonts w:ascii="Arial" w:eastAsia="Times New Roman" w:hAnsi="Arial" w:cs="Arial"/>
          <w:b/>
          <w:color w:val="auto"/>
          <w:sz w:val="26"/>
          <w:szCs w:val="26"/>
          <w:u w:val="none"/>
        </w:rPr>
        <w:fldChar w:fldCharType="end"/>
      </w:r>
      <w:r w:rsidR="006E1B02" w:rsidRPr="000E6CC5">
        <w:rPr>
          <w:rFonts w:ascii="Arial" w:eastAsia="Times New Roman" w:hAnsi="Arial" w:cs="Arial"/>
          <w:b/>
          <w:sz w:val="26"/>
          <w:szCs w:val="26"/>
        </w:rPr>
        <w:t xml:space="preserve"> основных мероприятий муниципальной программы</w:t>
      </w:r>
    </w:p>
    <w:p w:rsidR="006E1B02" w:rsidRPr="000E6CC5" w:rsidRDefault="000E784C" w:rsidP="006E1B02">
      <w:pPr>
        <w:spacing w:line="248" w:lineRule="auto"/>
        <w:ind w:left="10280" w:hanging="9571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«</w:t>
      </w:r>
      <w:r w:rsidR="006E1B02" w:rsidRPr="000E6CC5">
        <w:rPr>
          <w:rFonts w:ascii="Arial" w:eastAsia="Times New Roman" w:hAnsi="Arial" w:cs="Arial"/>
          <w:b/>
          <w:sz w:val="26"/>
          <w:szCs w:val="26"/>
        </w:rPr>
        <w:t xml:space="preserve">Управление муниципальным имуществом и земельными ресурсами </w:t>
      </w:r>
    </w:p>
    <w:p w:rsidR="006E1B02" w:rsidRPr="000E6CC5" w:rsidRDefault="006E1B02" w:rsidP="006E1B02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0E6CC5">
        <w:rPr>
          <w:rFonts w:ascii="Arial" w:eastAsia="Times New Roman" w:hAnsi="Arial" w:cs="Arial"/>
          <w:b/>
          <w:sz w:val="26"/>
          <w:szCs w:val="26"/>
        </w:rPr>
        <w:t>на территории Светлоярского муниципального рай</w:t>
      </w:r>
      <w:r w:rsidR="005431D2">
        <w:rPr>
          <w:rFonts w:ascii="Arial" w:eastAsia="Times New Roman" w:hAnsi="Arial" w:cs="Arial"/>
          <w:b/>
          <w:sz w:val="26"/>
          <w:szCs w:val="26"/>
        </w:rPr>
        <w:t>она Волгоградской области на 2020-2022</w:t>
      </w:r>
      <w:r w:rsidRPr="000E6CC5">
        <w:rPr>
          <w:rFonts w:ascii="Arial" w:eastAsia="Times New Roman" w:hAnsi="Arial" w:cs="Arial"/>
          <w:b/>
          <w:sz w:val="26"/>
          <w:szCs w:val="26"/>
        </w:rPr>
        <w:t xml:space="preserve"> годы</w:t>
      </w:r>
      <w:r w:rsidR="000E784C">
        <w:rPr>
          <w:rFonts w:ascii="Arial" w:eastAsia="Times New Roman" w:hAnsi="Arial" w:cs="Arial"/>
          <w:b/>
          <w:sz w:val="26"/>
          <w:szCs w:val="26"/>
        </w:rPr>
        <w:t>»</w:t>
      </w:r>
    </w:p>
    <w:p w:rsidR="00E53C0F" w:rsidRPr="000E6CC5" w:rsidRDefault="00E53C0F" w:rsidP="006E1B02">
      <w:pPr>
        <w:jc w:val="center"/>
        <w:rPr>
          <w:rFonts w:ascii="Arial" w:eastAsia="Times New Roman" w:hAnsi="Arial" w:cs="Arial"/>
          <w:sz w:val="26"/>
          <w:szCs w:val="26"/>
        </w:rPr>
      </w:pPr>
    </w:p>
    <w:p w:rsidR="00A52227" w:rsidRPr="000E6CC5" w:rsidRDefault="00A52227" w:rsidP="006E1B02">
      <w:pPr>
        <w:jc w:val="center"/>
        <w:rPr>
          <w:rFonts w:ascii="Arial" w:eastAsia="Times New Roman" w:hAnsi="Arial" w:cs="Arial"/>
          <w:sz w:val="26"/>
          <w:szCs w:val="26"/>
        </w:rPr>
      </w:pP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1984"/>
        <w:gridCol w:w="993"/>
        <w:gridCol w:w="1134"/>
        <w:gridCol w:w="992"/>
        <w:gridCol w:w="993"/>
        <w:gridCol w:w="1417"/>
        <w:gridCol w:w="2268"/>
      </w:tblGrid>
      <w:tr w:rsidR="00E71C9D" w:rsidRPr="00ED47C5" w:rsidTr="00ED47C5">
        <w:tc>
          <w:tcPr>
            <w:tcW w:w="534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п</w:t>
            </w:r>
            <w:proofErr w:type="gramEnd"/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w w:val="98"/>
                <w:sz w:val="20"/>
                <w:szCs w:val="20"/>
              </w:rPr>
              <w:t>Наименование</w:t>
            </w:r>
            <w:r w:rsidRPr="00ED47C5">
              <w:rPr>
                <w:rFonts w:ascii="Arial" w:eastAsia="Times New Roman" w:hAnsi="Arial" w:cs="Arial"/>
                <w:b/>
                <w:w w:val="99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34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Срок</w:t>
            </w:r>
            <w:r w:rsidRPr="00ED47C5">
              <w:rPr>
                <w:rFonts w:ascii="Arial" w:eastAsia="Times New Roman" w:hAnsi="Arial" w:cs="Arial"/>
                <w:b/>
                <w:w w:val="99"/>
                <w:sz w:val="20"/>
                <w:szCs w:val="20"/>
              </w:rPr>
              <w:t xml:space="preserve"> реализации</w:t>
            </w:r>
          </w:p>
        </w:tc>
        <w:tc>
          <w:tcPr>
            <w:tcW w:w="1984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w w:val="99"/>
                <w:sz w:val="20"/>
                <w:szCs w:val="20"/>
              </w:rPr>
              <w:t>Исполнитель</w:t>
            </w:r>
          </w:p>
        </w:tc>
        <w:tc>
          <w:tcPr>
            <w:tcW w:w="4112" w:type="dxa"/>
            <w:gridSpan w:val="4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417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E71C9D" w:rsidRPr="00ED47C5" w:rsidRDefault="00E71C9D" w:rsidP="00BD4446">
            <w:pPr>
              <w:suppressAutoHyphens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ED47C5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Ожидаемые результаты</w:t>
            </w:r>
          </w:p>
        </w:tc>
      </w:tr>
      <w:tr w:rsidR="00E71C9D" w:rsidRPr="000E6CC5" w:rsidTr="00ED47C5">
        <w:tc>
          <w:tcPr>
            <w:tcW w:w="53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gridSpan w:val="3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C9D" w:rsidRPr="000E6CC5" w:rsidTr="00ED47C5">
        <w:tc>
          <w:tcPr>
            <w:tcW w:w="53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C9D" w:rsidRPr="000E6CC5" w:rsidRDefault="00E71C9D" w:rsidP="005431D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5431D2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71C9D" w:rsidRPr="000E6CC5" w:rsidRDefault="00E71C9D" w:rsidP="005431D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5431D2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E71C9D" w:rsidRPr="000E6CC5" w:rsidRDefault="00E71C9D" w:rsidP="005431D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5431D2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417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C9D" w:rsidRPr="000E6CC5" w:rsidTr="00ED47C5">
        <w:tc>
          <w:tcPr>
            <w:tcW w:w="534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431D2" w:rsidRPr="00ED47C5" w:rsidTr="00ED47C5">
        <w:tc>
          <w:tcPr>
            <w:tcW w:w="534" w:type="dxa"/>
          </w:tcPr>
          <w:p w:rsidR="005431D2" w:rsidRPr="00ED47C5" w:rsidRDefault="005431D2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5431D2" w:rsidRPr="00ED47C5" w:rsidRDefault="00B02341" w:rsidP="00B023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</w:t>
            </w:r>
            <w:r w:rsidR="005431D2"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оценки рыночной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стоимости</w:t>
            </w:r>
            <w:r w:rsidR="005431D2"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муниципального</w:t>
            </w:r>
            <w:r w:rsidR="005431D2"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 имущества (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кроме земельных участков) в целях приватизации, передачи в аренду</w:t>
            </w:r>
          </w:p>
        </w:tc>
        <w:tc>
          <w:tcPr>
            <w:tcW w:w="1134" w:type="dxa"/>
          </w:tcPr>
          <w:p w:rsidR="005431D2" w:rsidRPr="00ED47C5" w:rsidRDefault="00B02341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2020-2022</w:t>
            </w:r>
          </w:p>
        </w:tc>
        <w:tc>
          <w:tcPr>
            <w:tcW w:w="1984" w:type="dxa"/>
          </w:tcPr>
          <w:p w:rsidR="005431D2" w:rsidRPr="00ED47C5" w:rsidRDefault="00B02341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3" w:type="dxa"/>
          </w:tcPr>
          <w:p w:rsidR="005431D2" w:rsidRPr="00ED47C5" w:rsidRDefault="00D80940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</w:t>
            </w:r>
            <w:r w:rsidR="00B02341" w:rsidRPr="00ED47C5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431D2" w:rsidRPr="00ED47C5" w:rsidRDefault="00B02341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5431D2" w:rsidRPr="00ED47C5" w:rsidRDefault="00D80940" w:rsidP="00D809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B02341" w:rsidRPr="00ED47C5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431D2" w:rsidRPr="00ED47C5" w:rsidRDefault="00B02341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5431D2" w:rsidRPr="00ED47C5" w:rsidRDefault="00B02341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5431D2" w:rsidRPr="00ED47C5" w:rsidRDefault="00B02341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Уточнение стоимости муниципального имущества, увеличение доходной части бюджета </w:t>
            </w:r>
          </w:p>
        </w:tc>
      </w:tr>
      <w:tr w:rsidR="00F14AAC" w:rsidRPr="00ED47C5" w:rsidTr="00ED47C5">
        <w:tc>
          <w:tcPr>
            <w:tcW w:w="534" w:type="dxa"/>
          </w:tcPr>
          <w:p w:rsidR="00F14AAC" w:rsidRPr="00ED47C5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F14AAC" w:rsidRPr="00ED47C5" w:rsidRDefault="00F14AAC" w:rsidP="00C455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технической инвентаризации,</w:t>
            </w:r>
            <w:r w:rsidR="00C455C2">
              <w:rPr>
                <w:rFonts w:ascii="Arial" w:eastAsia="Times New Roman" w:hAnsi="Arial" w:cs="Arial"/>
                <w:sz w:val="20"/>
                <w:szCs w:val="20"/>
              </w:rPr>
              <w:t xml:space="preserve"> изготовление технических планов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455C2">
              <w:rPr>
                <w:rFonts w:ascii="Arial" w:eastAsia="Times New Roman" w:hAnsi="Arial" w:cs="Arial"/>
                <w:sz w:val="20"/>
                <w:szCs w:val="20"/>
              </w:rPr>
              <w:t xml:space="preserve">и паспортов на объекты муниципального </w:t>
            </w:r>
            <w:r w:rsidR="00C455C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имущества, проведение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кадастровых работ объектов муниципального имущества</w:t>
            </w:r>
            <w:r w:rsidR="00C455C2">
              <w:rPr>
                <w:rFonts w:ascii="Arial" w:eastAsia="Times New Roman" w:hAnsi="Arial" w:cs="Arial"/>
                <w:sz w:val="20"/>
                <w:szCs w:val="20"/>
              </w:rPr>
              <w:t xml:space="preserve"> и земельных участков</w:t>
            </w:r>
          </w:p>
        </w:tc>
        <w:tc>
          <w:tcPr>
            <w:tcW w:w="1134" w:type="dxa"/>
          </w:tcPr>
          <w:p w:rsidR="00F14AAC" w:rsidRPr="00ED47C5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1984" w:type="dxa"/>
          </w:tcPr>
          <w:p w:rsidR="00F14AAC" w:rsidRPr="00ED47C5" w:rsidRDefault="00F14AAC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3" w:type="dxa"/>
          </w:tcPr>
          <w:p w:rsidR="00F14AAC" w:rsidRPr="00ED47C5" w:rsidRDefault="007A1078" w:rsidP="00D809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80940">
              <w:rPr>
                <w:rFonts w:ascii="Arial" w:eastAsia="Times New Roman" w:hAnsi="Arial" w:cs="Arial"/>
                <w:sz w:val="20"/>
                <w:szCs w:val="20"/>
              </w:rPr>
              <w:t> 902,9</w:t>
            </w:r>
          </w:p>
        </w:tc>
        <w:tc>
          <w:tcPr>
            <w:tcW w:w="1134" w:type="dxa"/>
          </w:tcPr>
          <w:p w:rsidR="00F14AAC" w:rsidRPr="00ED47C5" w:rsidRDefault="00634129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1 529,1</w:t>
            </w:r>
          </w:p>
        </w:tc>
        <w:tc>
          <w:tcPr>
            <w:tcW w:w="992" w:type="dxa"/>
          </w:tcPr>
          <w:p w:rsidR="00F14AAC" w:rsidRPr="00ED47C5" w:rsidRDefault="00D80940" w:rsidP="00D809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1 323,8</w:t>
            </w:r>
          </w:p>
        </w:tc>
        <w:tc>
          <w:tcPr>
            <w:tcW w:w="993" w:type="dxa"/>
          </w:tcPr>
          <w:p w:rsidR="00F14AAC" w:rsidRPr="00ED47C5" w:rsidRDefault="00822722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F14AAC" w:rsidRPr="00ED47C5" w:rsidRDefault="00822722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F14AAC" w:rsidRPr="00ED47C5" w:rsidRDefault="00822722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Оформление права на объекты муниципального имущества</w:t>
            </w:r>
          </w:p>
        </w:tc>
      </w:tr>
      <w:tr w:rsidR="00B02341" w:rsidRPr="00ED47C5" w:rsidTr="00ED47C5">
        <w:tc>
          <w:tcPr>
            <w:tcW w:w="534" w:type="dxa"/>
          </w:tcPr>
          <w:p w:rsidR="00B02341" w:rsidRPr="00ED47C5" w:rsidRDefault="00822722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  <w:r w:rsidR="00B02341" w:rsidRPr="00ED47C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B02341" w:rsidRPr="00ED47C5" w:rsidRDefault="00B02341" w:rsidP="00B023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Обеспечение граждан земельными участками бесплатно, в соответствии с  Законом  Волгоградской области от 14.07.2015 N 123-ОД «О предоставлении земельных участков, находящихся в государственной или муниципальной собственности, в собственность граждан бесплатно» (межевание, постановка на кадастровый учет земельных участках)</w:t>
            </w:r>
          </w:p>
        </w:tc>
        <w:tc>
          <w:tcPr>
            <w:tcW w:w="1134" w:type="dxa"/>
          </w:tcPr>
          <w:p w:rsidR="00B02341" w:rsidRPr="00ED47C5" w:rsidRDefault="00B02341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2020-2022</w:t>
            </w:r>
          </w:p>
        </w:tc>
        <w:tc>
          <w:tcPr>
            <w:tcW w:w="1984" w:type="dxa"/>
          </w:tcPr>
          <w:p w:rsidR="00B02341" w:rsidRPr="00ED47C5" w:rsidRDefault="00B02341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3" w:type="dxa"/>
          </w:tcPr>
          <w:p w:rsidR="00B02341" w:rsidRPr="00ED47C5" w:rsidRDefault="00634129" w:rsidP="00D809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="00D80940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ED47C5" w:rsidRPr="00ED47C5"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B02341" w:rsidRPr="00ED47C5" w:rsidRDefault="00634129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ED47C5" w:rsidRPr="00ED47C5"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B02341" w:rsidRPr="00ED47C5" w:rsidRDefault="00D80940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</w:t>
            </w:r>
            <w:r w:rsidR="00ED47C5" w:rsidRPr="00ED47C5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B02341" w:rsidRP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1417" w:type="dxa"/>
          </w:tcPr>
          <w:p w:rsidR="00B02341" w:rsidRPr="00ED47C5" w:rsidRDefault="00ED47C5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B02341" w:rsidRPr="00ED47C5" w:rsidRDefault="00ED47C5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Бесплатное обеспечение льготной категории граждан земельными участками</w:t>
            </w:r>
          </w:p>
        </w:tc>
      </w:tr>
      <w:tr w:rsidR="00ED47C5" w:rsidRPr="00ED47C5" w:rsidTr="00ED47C5">
        <w:tc>
          <w:tcPr>
            <w:tcW w:w="534" w:type="dxa"/>
          </w:tcPr>
          <w:p w:rsidR="00ED47C5" w:rsidRPr="00ED47C5" w:rsidRDefault="00822722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ED47C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ED47C5" w:rsidRPr="00ED47C5" w:rsidRDefault="00ED47C5" w:rsidP="00B023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Организация работ по внесению в Единый государственный реестр недвижимости сведений о границах сельских поселений, населенных пунктов, а также границах территориальных зон, границ зон с особыми условиями пользования.</w:t>
            </w:r>
          </w:p>
        </w:tc>
        <w:tc>
          <w:tcPr>
            <w:tcW w:w="1134" w:type="dxa"/>
          </w:tcPr>
          <w:p w:rsidR="00ED47C5" w:rsidRP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2020-2022</w:t>
            </w:r>
          </w:p>
        </w:tc>
        <w:tc>
          <w:tcPr>
            <w:tcW w:w="1984" w:type="dxa"/>
          </w:tcPr>
          <w:p w:rsidR="00ED47C5" w:rsidRPr="00ED47C5" w:rsidRDefault="00ED47C5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Главный архитектор </w:t>
            </w:r>
            <w:r w:rsidR="009C7BF3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администрации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Светлоярского муниципального района Волгоградской области,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3" w:type="dxa"/>
          </w:tcPr>
          <w:p w:rsidR="00ED47C5" w:rsidRPr="00ED47C5" w:rsidRDefault="00ED47C5" w:rsidP="007B19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="007B197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ED47C5" w:rsidRPr="00ED47C5" w:rsidRDefault="007B1971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D47C5"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ED47C5" w:rsidRP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600,0</w:t>
            </w:r>
          </w:p>
        </w:tc>
        <w:tc>
          <w:tcPr>
            <w:tcW w:w="993" w:type="dxa"/>
          </w:tcPr>
          <w:p w:rsidR="00ED47C5" w:rsidRP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300,0</w:t>
            </w:r>
          </w:p>
        </w:tc>
        <w:tc>
          <w:tcPr>
            <w:tcW w:w="1417" w:type="dxa"/>
          </w:tcPr>
          <w:p w:rsidR="00ED47C5" w:rsidRPr="00ED47C5" w:rsidRDefault="00ED47C5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ED47C5" w:rsidRDefault="00ED47C5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Установление границ населенных пунктов, вовлечение в оборот земельных участков на территории поселений муниципального района</w:t>
            </w:r>
          </w:p>
        </w:tc>
      </w:tr>
      <w:tr w:rsidR="00ED47C5" w:rsidRPr="00ED47C5" w:rsidTr="00ED47C5">
        <w:tc>
          <w:tcPr>
            <w:tcW w:w="534" w:type="dxa"/>
          </w:tcPr>
          <w:p w:rsidR="00ED47C5" w:rsidRDefault="00822722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ED47C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ED47C5" w:rsidRPr="00ED47C5" w:rsidRDefault="00ED47C5" w:rsidP="00B023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Актуализация сведений, содержащихся в Реестре муниципальной собственности</w:t>
            </w:r>
          </w:p>
        </w:tc>
        <w:tc>
          <w:tcPr>
            <w:tcW w:w="1134" w:type="dxa"/>
          </w:tcPr>
          <w:p w:rsid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</w:tcPr>
          <w:p w:rsidR="00ED47C5" w:rsidRDefault="00ED47C5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Отдел по управлению муниципальным имуществом и земельными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ресурсами</w:t>
            </w:r>
          </w:p>
        </w:tc>
        <w:tc>
          <w:tcPr>
            <w:tcW w:w="993" w:type="dxa"/>
          </w:tcPr>
          <w:p w:rsid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D47C5" w:rsidRPr="00ED47C5" w:rsidRDefault="00ED47C5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ED47C5" w:rsidRDefault="00ED47C5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Полнота и актуальность учета муниципального имущества Светлоярского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муниципального района Волгоградской области в Реестре объектов муниципальной собственности Светлоярского муниципального района Волгоградской области</w:t>
            </w:r>
          </w:p>
        </w:tc>
      </w:tr>
      <w:tr w:rsidR="00CF5E9D" w:rsidRPr="00ED47C5" w:rsidTr="00ED47C5">
        <w:tc>
          <w:tcPr>
            <w:tcW w:w="534" w:type="dxa"/>
          </w:tcPr>
          <w:p w:rsidR="00CF5E9D" w:rsidRDefault="00822722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  <w:r w:rsidR="00CF5E9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CF5E9D" w:rsidRDefault="00F14AAC" w:rsidP="00B023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Инвентаризация объектов муниципальной собственности</w:t>
            </w:r>
          </w:p>
        </w:tc>
        <w:tc>
          <w:tcPr>
            <w:tcW w:w="1134" w:type="dxa"/>
          </w:tcPr>
          <w:p w:rsidR="00CF5E9D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984" w:type="dxa"/>
          </w:tcPr>
          <w:p w:rsidR="00CF5E9D" w:rsidRPr="00ED47C5" w:rsidRDefault="00F14AAC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расчетно-финансовый отдел</w:t>
            </w:r>
          </w:p>
        </w:tc>
        <w:tc>
          <w:tcPr>
            <w:tcW w:w="993" w:type="dxa"/>
          </w:tcPr>
          <w:p w:rsidR="00CF5E9D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F5E9D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F5E9D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F5E9D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F5E9D" w:rsidRPr="00ED47C5" w:rsidRDefault="00F14AAC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CF5E9D" w:rsidRPr="00ED47C5" w:rsidRDefault="00F14AAC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проверки фактического  целевого использования муниципального имущества</w:t>
            </w:r>
          </w:p>
        </w:tc>
      </w:tr>
      <w:tr w:rsidR="00F14AAC" w:rsidRPr="00ED47C5" w:rsidTr="00ED47C5">
        <w:tc>
          <w:tcPr>
            <w:tcW w:w="534" w:type="dxa"/>
          </w:tcPr>
          <w:p w:rsidR="00F14AAC" w:rsidRDefault="005C1366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F14AA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F14AAC" w:rsidRDefault="00F14AAC" w:rsidP="00F14A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Оценка рыночной стоимости земельных участков, в отношении которых принято решение о предоставлении их на торгах (в аренду или в собственность)</w:t>
            </w:r>
          </w:p>
        </w:tc>
        <w:tc>
          <w:tcPr>
            <w:tcW w:w="1134" w:type="dxa"/>
          </w:tcPr>
          <w:p w:rsidR="00F14AAC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</w:tcPr>
          <w:p w:rsidR="00F14AAC" w:rsidRPr="00ED47C5" w:rsidRDefault="00F14AAC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3" w:type="dxa"/>
          </w:tcPr>
          <w:p w:rsidR="00F14AAC" w:rsidRDefault="00D80940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F14AA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14AAC" w:rsidRDefault="00634129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14AA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14AAC" w:rsidRDefault="00D80940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 w:rsidR="00F14AAC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F14AAC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F14AAC" w:rsidRPr="00ED47C5" w:rsidRDefault="00F14AAC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F14AAC" w:rsidRDefault="00F14AAC" w:rsidP="00F14A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Передача земельных участков третьим лицам на правах аренды или собственности, вовлечение в оборот земельных участков, увеличение доходной части бюджета</w:t>
            </w:r>
          </w:p>
        </w:tc>
      </w:tr>
      <w:tr w:rsidR="00855BA4" w:rsidRPr="00ED47C5" w:rsidTr="00ED47C5">
        <w:tc>
          <w:tcPr>
            <w:tcW w:w="534" w:type="dxa"/>
          </w:tcPr>
          <w:p w:rsidR="00855BA4" w:rsidRDefault="005C1366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855BA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55BA4" w:rsidRDefault="00855BA4" w:rsidP="00F14A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казания имущественной поддержки субъектам малого и среднего предпринимательства</w:t>
            </w:r>
          </w:p>
        </w:tc>
        <w:tc>
          <w:tcPr>
            <w:tcW w:w="1134" w:type="dxa"/>
          </w:tcPr>
          <w:p w:rsidR="00855BA4" w:rsidRDefault="00855BA4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</w:tcPr>
          <w:p w:rsidR="00855BA4" w:rsidRPr="00ED47C5" w:rsidRDefault="00855BA4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3" w:type="dxa"/>
          </w:tcPr>
          <w:p w:rsidR="00855BA4" w:rsidRDefault="00855BA4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55BA4" w:rsidRDefault="00855BA4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55BA4" w:rsidRDefault="00855BA4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55BA4" w:rsidRDefault="00855BA4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55BA4" w:rsidRPr="00ED47C5" w:rsidRDefault="00855BA4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855BA4" w:rsidRDefault="00855BA4" w:rsidP="00F14A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предоставления имущества представителям  малого и среднего предпринимательства</w:t>
            </w:r>
          </w:p>
        </w:tc>
      </w:tr>
      <w:tr w:rsidR="00822722" w:rsidRPr="00822722" w:rsidTr="00ED47C5">
        <w:tc>
          <w:tcPr>
            <w:tcW w:w="534" w:type="dxa"/>
          </w:tcPr>
          <w:p w:rsidR="00822722" w:rsidRDefault="005C1366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82272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22722" w:rsidRPr="00822722" w:rsidRDefault="00822722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Учет и контроль поступлений неналоговых платежей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Постоянно </w:t>
            </w:r>
          </w:p>
        </w:tc>
        <w:tc>
          <w:tcPr>
            <w:tcW w:w="1984" w:type="dxa"/>
          </w:tcPr>
          <w:p w:rsidR="00822722" w:rsidRPr="00822722" w:rsidRDefault="00822722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Отдел по управлению муниципальным имуществом и земельными </w:t>
            </w:r>
            <w:r w:rsidRPr="008227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ресурсами </w:t>
            </w:r>
          </w:p>
        </w:tc>
        <w:tc>
          <w:tcPr>
            <w:tcW w:w="993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22722" w:rsidRPr="00822722" w:rsidRDefault="00822722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822722" w:rsidRPr="00822722" w:rsidRDefault="00822722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повышение собираемости неналоговых доходов и увеличение доходной части </w:t>
            </w:r>
            <w:r w:rsidRPr="008227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районного бюджета</w:t>
            </w:r>
          </w:p>
        </w:tc>
      </w:tr>
      <w:tr w:rsidR="00822722" w:rsidRPr="00822722" w:rsidTr="00ED47C5">
        <w:tc>
          <w:tcPr>
            <w:tcW w:w="534" w:type="dxa"/>
          </w:tcPr>
          <w:p w:rsidR="00822722" w:rsidRDefault="00822722" w:rsidP="005C13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  <w:r w:rsidR="005C1366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22722" w:rsidRPr="00822722" w:rsidRDefault="00822722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</w:t>
            </w:r>
            <w:proofErr w:type="spellStart"/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претензионно</w:t>
            </w:r>
            <w:proofErr w:type="spellEnd"/>
            <w:r w:rsidRPr="00822722">
              <w:rPr>
                <w:rFonts w:ascii="Arial" w:eastAsia="Times New Roman" w:hAnsi="Arial" w:cs="Arial"/>
                <w:sz w:val="20"/>
                <w:szCs w:val="20"/>
              </w:rPr>
              <w:t>-исковой работы с недобросовестными арендаторами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Постоянно </w:t>
            </w:r>
          </w:p>
        </w:tc>
        <w:tc>
          <w:tcPr>
            <w:tcW w:w="1984" w:type="dxa"/>
          </w:tcPr>
          <w:p w:rsidR="00822722" w:rsidRPr="00822722" w:rsidRDefault="00822722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Отдел по управлению муниципальным имуществом и земельными ресурсами </w:t>
            </w:r>
          </w:p>
        </w:tc>
        <w:tc>
          <w:tcPr>
            <w:tcW w:w="993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22722" w:rsidRPr="00822722" w:rsidRDefault="00822722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822722" w:rsidRPr="00822722" w:rsidRDefault="00822722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повышение собираемости неналоговых доходов и увеличение доходной части районного бюджета</w:t>
            </w:r>
          </w:p>
        </w:tc>
      </w:tr>
      <w:tr w:rsidR="00855BA4" w:rsidRPr="00822722" w:rsidTr="00ED47C5">
        <w:tc>
          <w:tcPr>
            <w:tcW w:w="534" w:type="dxa"/>
          </w:tcPr>
          <w:p w:rsidR="00855BA4" w:rsidRDefault="00855BA4" w:rsidP="005C13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C13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55BA4" w:rsidRPr="00822722" w:rsidRDefault="009120C0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="00855BA4" w:rsidRPr="00855BA4">
              <w:rPr>
                <w:rFonts w:ascii="Arial" w:eastAsia="Times New Roman" w:hAnsi="Arial" w:cs="Arial"/>
                <w:sz w:val="20"/>
                <w:szCs w:val="20"/>
              </w:rPr>
              <w:t>роведение муниципального земельного контроля</w:t>
            </w:r>
          </w:p>
        </w:tc>
        <w:tc>
          <w:tcPr>
            <w:tcW w:w="1134" w:type="dxa"/>
          </w:tcPr>
          <w:p w:rsidR="00855BA4" w:rsidRPr="00822722" w:rsidRDefault="00855BA4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</w:tcPr>
          <w:p w:rsidR="00855BA4" w:rsidRPr="00822722" w:rsidRDefault="00855BA4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3" w:type="dxa"/>
          </w:tcPr>
          <w:p w:rsidR="00855BA4" w:rsidRPr="00855BA4" w:rsidRDefault="00855BA4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55BA4" w:rsidRPr="00855BA4" w:rsidRDefault="00855BA4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55BA4" w:rsidRPr="00855BA4" w:rsidRDefault="00855BA4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55BA4" w:rsidRPr="00855BA4" w:rsidRDefault="00855BA4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55BA4" w:rsidRPr="00855BA4" w:rsidRDefault="00855BA4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855BA4" w:rsidRPr="00822722" w:rsidRDefault="00855BA4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выявление нарушений земельного законодательства, выявленных в ходе осуществления муниципального земельного контроля</w:t>
            </w:r>
          </w:p>
        </w:tc>
      </w:tr>
      <w:tr w:rsidR="009120C0" w:rsidRPr="00822722" w:rsidTr="00ED47C5">
        <w:tc>
          <w:tcPr>
            <w:tcW w:w="534" w:type="dxa"/>
          </w:tcPr>
          <w:p w:rsidR="009120C0" w:rsidRDefault="009120C0" w:rsidP="005C13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12. </w:t>
            </w:r>
          </w:p>
        </w:tc>
        <w:tc>
          <w:tcPr>
            <w:tcW w:w="2551" w:type="dxa"/>
          </w:tcPr>
          <w:p w:rsidR="009120C0" w:rsidRPr="00855BA4" w:rsidRDefault="009120C0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комплексных  кадастровых работ</w:t>
            </w:r>
          </w:p>
        </w:tc>
        <w:tc>
          <w:tcPr>
            <w:tcW w:w="1134" w:type="dxa"/>
          </w:tcPr>
          <w:p w:rsidR="009120C0" w:rsidRDefault="009120C0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1984" w:type="dxa"/>
          </w:tcPr>
          <w:p w:rsidR="009120C0" w:rsidRPr="00822722" w:rsidRDefault="009120C0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3" w:type="dxa"/>
          </w:tcPr>
          <w:p w:rsidR="009120C0" w:rsidRPr="00855BA4" w:rsidRDefault="007A1078" w:rsidP="008C60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838,8</w:t>
            </w:r>
          </w:p>
        </w:tc>
        <w:tc>
          <w:tcPr>
            <w:tcW w:w="1134" w:type="dxa"/>
          </w:tcPr>
          <w:p w:rsidR="009120C0" w:rsidRPr="00855BA4" w:rsidRDefault="009120C0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120C0" w:rsidRPr="00855BA4" w:rsidRDefault="007A1078" w:rsidP="008C60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120C0" w:rsidRPr="00855BA4" w:rsidRDefault="007A1078" w:rsidP="007A10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838,8</w:t>
            </w:r>
          </w:p>
        </w:tc>
        <w:tc>
          <w:tcPr>
            <w:tcW w:w="1417" w:type="dxa"/>
          </w:tcPr>
          <w:p w:rsidR="009120C0" w:rsidRPr="00855BA4" w:rsidRDefault="009120C0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9120C0" w:rsidRPr="00855BA4" w:rsidRDefault="007A1078" w:rsidP="009120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для</w:t>
            </w:r>
            <w:r w:rsidR="009120C0"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 уточнения местоположения границ земельных участков, для установления или уточнения местоположения на земельных участках зданий, сооружений, объектов незавершенного строительства, обеспечивается образование земельных участков общего пользования, </w:t>
            </w:r>
            <w:proofErr w:type="gramStart"/>
            <w:r w:rsidR="009120C0"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занятых</w:t>
            </w:r>
            <w:proofErr w:type="gramEnd"/>
            <w:r w:rsidR="009120C0"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 в том числе улицами, набережными, скверами, для корректного выделения земельных участков, на которых </w:t>
            </w:r>
            <w:r w:rsidR="009120C0"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lastRenderedPageBreak/>
              <w:t xml:space="preserve">расположены здания, в том числе многоквартирные дома, а также комплексные кадастровые работы проводятся с целью исправления реестровых ошибок в сведениях о </w:t>
            </w:r>
            <w:proofErr w:type="gramStart"/>
            <w:r w:rsidR="009120C0"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местоположении</w:t>
            </w:r>
            <w:proofErr w:type="gramEnd"/>
            <w:r w:rsidR="009120C0"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 границ объектов недвижимости, которые уже имеются в ЕГРН.</w:t>
            </w:r>
          </w:p>
        </w:tc>
      </w:tr>
      <w:tr w:rsidR="00B8729F" w:rsidRPr="000E6CC5" w:rsidTr="00ED47C5">
        <w:tc>
          <w:tcPr>
            <w:tcW w:w="6203" w:type="dxa"/>
            <w:gridSpan w:val="4"/>
          </w:tcPr>
          <w:p w:rsidR="00B8729F" w:rsidRPr="00822722" w:rsidRDefault="00B8729F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Всего по программе</w:t>
            </w:r>
          </w:p>
        </w:tc>
        <w:tc>
          <w:tcPr>
            <w:tcW w:w="993" w:type="dxa"/>
          </w:tcPr>
          <w:p w:rsidR="00B8729F" w:rsidRPr="00822722" w:rsidRDefault="00D80940" w:rsidP="008C600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6 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sz w:val="20"/>
                <w:szCs w:val="20"/>
              </w:rPr>
              <w:t>206,7</w:t>
            </w:r>
          </w:p>
        </w:tc>
        <w:tc>
          <w:tcPr>
            <w:tcW w:w="1134" w:type="dxa"/>
          </w:tcPr>
          <w:p w:rsidR="00822722" w:rsidRPr="00822722" w:rsidRDefault="00634129" w:rsidP="007B19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r w:rsidR="007B197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79,1</w:t>
            </w:r>
          </w:p>
        </w:tc>
        <w:tc>
          <w:tcPr>
            <w:tcW w:w="992" w:type="dxa"/>
          </w:tcPr>
          <w:p w:rsidR="00B8729F" w:rsidRPr="00822722" w:rsidRDefault="00D80940" w:rsidP="008C600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2 488</w:t>
            </w:r>
            <w:r w:rsidR="009120C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8C600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822722" w:rsidRPr="00822722" w:rsidRDefault="007A1078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1 438,8</w:t>
            </w:r>
          </w:p>
        </w:tc>
        <w:tc>
          <w:tcPr>
            <w:tcW w:w="1417" w:type="dxa"/>
          </w:tcPr>
          <w:p w:rsidR="00B8729F" w:rsidRPr="00822722" w:rsidRDefault="00B8729F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729F" w:rsidRPr="00822722" w:rsidRDefault="00B8729F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55BA4" w:rsidRDefault="00855BA4">
      <w:bookmarkStart w:id="2" w:name="page12"/>
      <w:bookmarkStart w:id="3" w:name="page14"/>
      <w:bookmarkStart w:id="4" w:name="page17"/>
      <w:bookmarkEnd w:id="2"/>
      <w:bookmarkEnd w:id="3"/>
      <w:bookmarkEnd w:id="4"/>
    </w:p>
    <w:p w:rsidR="00855BA4" w:rsidRDefault="00855BA4">
      <w:r>
        <w:br w:type="page"/>
      </w:r>
    </w:p>
    <w:sectPr w:rsidR="00855BA4" w:rsidSect="00C95FEB">
      <w:headerReference w:type="default" r:id="rId9"/>
      <w:headerReference w:type="first" r:id="rId10"/>
      <w:pgSz w:w="16840" w:h="11900" w:orient="landscape"/>
      <w:pgMar w:top="1134" w:right="1134" w:bottom="1134" w:left="1701" w:header="0" w:footer="0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80" w:rsidRDefault="00233280" w:rsidP="002E1C73">
      <w:r>
        <w:separator/>
      </w:r>
    </w:p>
  </w:endnote>
  <w:endnote w:type="continuationSeparator" w:id="0">
    <w:p w:rsidR="00233280" w:rsidRDefault="00233280" w:rsidP="002E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80" w:rsidRDefault="00233280" w:rsidP="002E1C73">
      <w:r>
        <w:separator/>
      </w:r>
    </w:p>
  </w:footnote>
  <w:footnote w:type="continuationSeparator" w:id="0">
    <w:p w:rsidR="00233280" w:rsidRDefault="00233280" w:rsidP="002E1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961383"/>
      <w:docPartObj>
        <w:docPartGallery w:val="Page Numbers (Top of Page)"/>
        <w:docPartUnique/>
      </w:docPartObj>
    </w:sdtPr>
    <w:sdtEndPr/>
    <w:sdtContent>
      <w:p w:rsidR="00C95FEB" w:rsidRDefault="00C95FEB">
        <w:pPr>
          <w:pStyle w:val="a6"/>
          <w:jc w:val="center"/>
        </w:pPr>
      </w:p>
      <w:p w:rsidR="00C95FEB" w:rsidRDefault="00C95FEB">
        <w:pPr>
          <w:pStyle w:val="a6"/>
          <w:jc w:val="center"/>
        </w:pPr>
      </w:p>
      <w:p w:rsidR="00C95FEB" w:rsidRDefault="00C95F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DBF">
          <w:rPr>
            <w:noProof/>
          </w:rPr>
          <w:t>5</w:t>
        </w:r>
        <w:r>
          <w:fldChar w:fldCharType="end"/>
        </w:r>
      </w:p>
    </w:sdtContent>
  </w:sdt>
  <w:p w:rsidR="00A83360" w:rsidRDefault="00A833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893741"/>
      <w:docPartObj>
        <w:docPartGallery w:val="Page Numbers (Top of Page)"/>
        <w:docPartUnique/>
      </w:docPartObj>
    </w:sdtPr>
    <w:sdtEndPr/>
    <w:sdtContent>
      <w:p w:rsidR="00A83360" w:rsidRDefault="00A83360">
        <w:pPr>
          <w:pStyle w:val="a6"/>
          <w:jc w:val="center"/>
        </w:pPr>
      </w:p>
      <w:p w:rsidR="00A83360" w:rsidRDefault="00233280">
        <w:pPr>
          <w:pStyle w:val="a6"/>
          <w:jc w:val="center"/>
        </w:pPr>
      </w:p>
    </w:sdtContent>
  </w:sdt>
  <w:p w:rsidR="00A83360" w:rsidRDefault="00A833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86E"/>
    <w:multiLevelType w:val="hybridMultilevel"/>
    <w:tmpl w:val="6AF6F2C6"/>
    <w:lvl w:ilvl="0" w:tplc="77FC58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25D39B1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D79F"/>
    <w:multiLevelType w:val="hybridMultilevel"/>
    <w:tmpl w:val="79EE0524"/>
    <w:lvl w:ilvl="0" w:tplc="90D6CF98">
      <w:start w:val="1"/>
      <w:numFmt w:val="decimal"/>
      <w:lvlText w:val="%1."/>
      <w:lvlJc w:val="left"/>
    </w:lvl>
    <w:lvl w:ilvl="1" w:tplc="7294F4F4">
      <w:numFmt w:val="decimal"/>
      <w:lvlText w:val=""/>
      <w:lvlJc w:val="left"/>
    </w:lvl>
    <w:lvl w:ilvl="2" w:tplc="F626A1C0">
      <w:numFmt w:val="decimal"/>
      <w:lvlText w:val=""/>
      <w:lvlJc w:val="left"/>
    </w:lvl>
    <w:lvl w:ilvl="3" w:tplc="BCDE02C0">
      <w:numFmt w:val="decimal"/>
      <w:lvlText w:val=""/>
      <w:lvlJc w:val="left"/>
    </w:lvl>
    <w:lvl w:ilvl="4" w:tplc="EF38D16C">
      <w:numFmt w:val="decimal"/>
      <w:lvlText w:val=""/>
      <w:lvlJc w:val="left"/>
    </w:lvl>
    <w:lvl w:ilvl="5" w:tplc="A90842A8">
      <w:numFmt w:val="decimal"/>
      <w:lvlText w:val=""/>
      <w:lvlJc w:val="left"/>
    </w:lvl>
    <w:lvl w:ilvl="6" w:tplc="9FC6FD72">
      <w:numFmt w:val="decimal"/>
      <w:lvlText w:val=""/>
      <w:lvlJc w:val="left"/>
    </w:lvl>
    <w:lvl w:ilvl="7" w:tplc="C5083EE4">
      <w:numFmt w:val="decimal"/>
      <w:lvlText w:val=""/>
      <w:lvlJc w:val="left"/>
    </w:lvl>
    <w:lvl w:ilvl="8" w:tplc="01F42F92">
      <w:numFmt w:val="decimal"/>
      <w:lvlText w:val=""/>
      <w:lvlJc w:val="left"/>
    </w:lvl>
  </w:abstractNum>
  <w:abstractNum w:abstractNumId="3">
    <w:nsid w:val="213C2888"/>
    <w:multiLevelType w:val="hybridMultilevel"/>
    <w:tmpl w:val="52944AB4"/>
    <w:lvl w:ilvl="0" w:tplc="F170D8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47BC8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1F29"/>
    <w:multiLevelType w:val="hybridMultilevel"/>
    <w:tmpl w:val="676C1828"/>
    <w:lvl w:ilvl="0" w:tplc="1F2C3970">
      <w:start w:val="1"/>
      <w:numFmt w:val="bullet"/>
      <w:lvlText w:val="-"/>
      <w:lvlJc w:val="left"/>
    </w:lvl>
    <w:lvl w:ilvl="1" w:tplc="D97CE332">
      <w:start w:val="1"/>
      <w:numFmt w:val="bullet"/>
      <w:lvlText w:val="-"/>
      <w:lvlJc w:val="left"/>
    </w:lvl>
    <w:lvl w:ilvl="2" w:tplc="85929F00">
      <w:numFmt w:val="decimal"/>
      <w:lvlText w:val=""/>
      <w:lvlJc w:val="left"/>
    </w:lvl>
    <w:lvl w:ilvl="3" w:tplc="4D6C99EE">
      <w:numFmt w:val="decimal"/>
      <w:lvlText w:val=""/>
      <w:lvlJc w:val="left"/>
    </w:lvl>
    <w:lvl w:ilvl="4" w:tplc="D3E6BC18">
      <w:numFmt w:val="decimal"/>
      <w:lvlText w:val=""/>
      <w:lvlJc w:val="left"/>
    </w:lvl>
    <w:lvl w:ilvl="5" w:tplc="7C0E9488">
      <w:numFmt w:val="decimal"/>
      <w:lvlText w:val=""/>
      <w:lvlJc w:val="left"/>
    </w:lvl>
    <w:lvl w:ilvl="6" w:tplc="91FCE672">
      <w:numFmt w:val="decimal"/>
      <w:lvlText w:val=""/>
      <w:lvlJc w:val="left"/>
    </w:lvl>
    <w:lvl w:ilvl="7" w:tplc="5AF4D694">
      <w:numFmt w:val="decimal"/>
      <w:lvlText w:val=""/>
      <w:lvlJc w:val="left"/>
    </w:lvl>
    <w:lvl w:ilvl="8" w:tplc="AECC4BE8">
      <w:numFmt w:val="decimal"/>
      <w:lvlText w:val=""/>
      <w:lvlJc w:val="left"/>
    </w:lvl>
  </w:abstractNum>
  <w:abstractNum w:abstractNumId="6">
    <w:nsid w:val="24F622E3"/>
    <w:multiLevelType w:val="hybridMultilevel"/>
    <w:tmpl w:val="1FB6DA4E"/>
    <w:lvl w:ilvl="0" w:tplc="9A66B0B8">
      <w:start w:val="6"/>
      <w:numFmt w:val="decimal"/>
      <w:lvlText w:val="%1."/>
      <w:lvlJc w:val="left"/>
      <w:pPr>
        <w:ind w:left="1040" w:hanging="360"/>
      </w:pPr>
      <w:rPr>
        <w:rFonts w:eastAsia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EB141F2"/>
    <w:multiLevelType w:val="hybridMultilevel"/>
    <w:tmpl w:val="D094561A"/>
    <w:lvl w:ilvl="0" w:tplc="9E468EA6">
      <w:start w:val="1"/>
      <w:numFmt w:val="bullet"/>
      <w:lvlText w:val="-"/>
      <w:lvlJc w:val="left"/>
    </w:lvl>
    <w:lvl w:ilvl="1" w:tplc="DE12D96A">
      <w:numFmt w:val="decimal"/>
      <w:lvlText w:val=""/>
      <w:lvlJc w:val="left"/>
    </w:lvl>
    <w:lvl w:ilvl="2" w:tplc="760C13B6">
      <w:numFmt w:val="decimal"/>
      <w:lvlText w:val=""/>
      <w:lvlJc w:val="left"/>
    </w:lvl>
    <w:lvl w:ilvl="3" w:tplc="70E0B308">
      <w:numFmt w:val="decimal"/>
      <w:lvlText w:val=""/>
      <w:lvlJc w:val="left"/>
    </w:lvl>
    <w:lvl w:ilvl="4" w:tplc="B1D85DCE">
      <w:numFmt w:val="decimal"/>
      <w:lvlText w:val=""/>
      <w:lvlJc w:val="left"/>
    </w:lvl>
    <w:lvl w:ilvl="5" w:tplc="3C56424E">
      <w:numFmt w:val="decimal"/>
      <w:lvlText w:val=""/>
      <w:lvlJc w:val="left"/>
    </w:lvl>
    <w:lvl w:ilvl="6" w:tplc="0298DBD8">
      <w:numFmt w:val="decimal"/>
      <w:lvlText w:val=""/>
      <w:lvlJc w:val="left"/>
    </w:lvl>
    <w:lvl w:ilvl="7" w:tplc="9F70FF06">
      <w:numFmt w:val="decimal"/>
      <w:lvlText w:val=""/>
      <w:lvlJc w:val="left"/>
    </w:lvl>
    <w:lvl w:ilvl="8" w:tplc="1F265950">
      <w:numFmt w:val="decimal"/>
      <w:lvlText w:val=""/>
      <w:lvlJc w:val="left"/>
    </w:lvl>
  </w:abstractNum>
  <w:abstractNum w:abstractNumId="8">
    <w:nsid w:val="37445EF0"/>
    <w:multiLevelType w:val="hybridMultilevel"/>
    <w:tmpl w:val="DFDA5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B58BA"/>
    <w:multiLevelType w:val="hybridMultilevel"/>
    <w:tmpl w:val="0584F31A"/>
    <w:lvl w:ilvl="0" w:tplc="BFDCFC22">
      <w:start w:val="2"/>
      <w:numFmt w:val="decimal"/>
      <w:lvlText w:val="%1)"/>
      <w:lvlJc w:val="left"/>
    </w:lvl>
    <w:lvl w:ilvl="1" w:tplc="611866F8">
      <w:numFmt w:val="decimal"/>
      <w:lvlText w:val=""/>
      <w:lvlJc w:val="left"/>
    </w:lvl>
    <w:lvl w:ilvl="2" w:tplc="D86A0672">
      <w:numFmt w:val="decimal"/>
      <w:lvlText w:val=""/>
      <w:lvlJc w:val="left"/>
    </w:lvl>
    <w:lvl w:ilvl="3" w:tplc="9C666F82">
      <w:numFmt w:val="decimal"/>
      <w:lvlText w:val=""/>
      <w:lvlJc w:val="left"/>
    </w:lvl>
    <w:lvl w:ilvl="4" w:tplc="64B04456">
      <w:numFmt w:val="decimal"/>
      <w:lvlText w:val=""/>
      <w:lvlJc w:val="left"/>
    </w:lvl>
    <w:lvl w:ilvl="5" w:tplc="E2D8143E">
      <w:numFmt w:val="decimal"/>
      <w:lvlText w:val=""/>
      <w:lvlJc w:val="left"/>
    </w:lvl>
    <w:lvl w:ilvl="6" w:tplc="D8B05F42">
      <w:numFmt w:val="decimal"/>
      <w:lvlText w:val=""/>
      <w:lvlJc w:val="left"/>
    </w:lvl>
    <w:lvl w:ilvl="7" w:tplc="E466D48C">
      <w:numFmt w:val="decimal"/>
      <w:lvlText w:val=""/>
      <w:lvlJc w:val="left"/>
    </w:lvl>
    <w:lvl w:ilvl="8" w:tplc="88A49EBA">
      <w:numFmt w:val="decimal"/>
      <w:lvlText w:val=""/>
      <w:lvlJc w:val="left"/>
    </w:lvl>
  </w:abstractNum>
  <w:abstractNum w:abstractNumId="10">
    <w:nsid w:val="408C70D7"/>
    <w:multiLevelType w:val="hybridMultilevel"/>
    <w:tmpl w:val="23C0CE4C"/>
    <w:lvl w:ilvl="0" w:tplc="4094E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B71EFB"/>
    <w:multiLevelType w:val="hybridMultilevel"/>
    <w:tmpl w:val="D5549DFC"/>
    <w:lvl w:ilvl="0" w:tplc="5388E8E6">
      <w:start w:val="1"/>
      <w:numFmt w:val="decimal"/>
      <w:lvlText w:val="%1."/>
      <w:lvlJc w:val="left"/>
    </w:lvl>
    <w:lvl w:ilvl="1" w:tplc="801AD4EA">
      <w:start w:val="1"/>
      <w:numFmt w:val="bullet"/>
      <w:lvlText w:val="о"/>
      <w:lvlJc w:val="left"/>
    </w:lvl>
    <w:lvl w:ilvl="2" w:tplc="9E56B96A">
      <w:numFmt w:val="decimal"/>
      <w:lvlText w:val=""/>
      <w:lvlJc w:val="left"/>
    </w:lvl>
    <w:lvl w:ilvl="3" w:tplc="92E875FA">
      <w:numFmt w:val="decimal"/>
      <w:lvlText w:val=""/>
      <w:lvlJc w:val="left"/>
    </w:lvl>
    <w:lvl w:ilvl="4" w:tplc="6F7084F6">
      <w:numFmt w:val="decimal"/>
      <w:lvlText w:val=""/>
      <w:lvlJc w:val="left"/>
    </w:lvl>
    <w:lvl w:ilvl="5" w:tplc="7218947C">
      <w:numFmt w:val="decimal"/>
      <w:lvlText w:val=""/>
      <w:lvlJc w:val="left"/>
    </w:lvl>
    <w:lvl w:ilvl="6" w:tplc="DF0ED588">
      <w:numFmt w:val="decimal"/>
      <w:lvlText w:val=""/>
      <w:lvlJc w:val="left"/>
    </w:lvl>
    <w:lvl w:ilvl="7" w:tplc="82D473E4">
      <w:numFmt w:val="decimal"/>
      <w:lvlText w:val=""/>
      <w:lvlJc w:val="left"/>
    </w:lvl>
    <w:lvl w:ilvl="8" w:tplc="5DEEE510">
      <w:numFmt w:val="decimal"/>
      <w:lvlText w:val=""/>
      <w:lvlJc w:val="left"/>
    </w:lvl>
  </w:abstractNum>
  <w:abstractNum w:abstractNumId="12">
    <w:nsid w:val="46E87CCD"/>
    <w:multiLevelType w:val="hybridMultilevel"/>
    <w:tmpl w:val="73C4BE30"/>
    <w:lvl w:ilvl="0" w:tplc="EDDE0558">
      <w:start w:val="1"/>
      <w:numFmt w:val="decimal"/>
      <w:lvlText w:val="%1."/>
      <w:lvlJc w:val="left"/>
    </w:lvl>
    <w:lvl w:ilvl="1" w:tplc="48FA0D92">
      <w:numFmt w:val="decimal"/>
      <w:lvlText w:val=""/>
      <w:lvlJc w:val="left"/>
    </w:lvl>
    <w:lvl w:ilvl="2" w:tplc="EB8AB7C8">
      <w:numFmt w:val="decimal"/>
      <w:lvlText w:val=""/>
      <w:lvlJc w:val="left"/>
    </w:lvl>
    <w:lvl w:ilvl="3" w:tplc="0D8627E4">
      <w:numFmt w:val="decimal"/>
      <w:lvlText w:val=""/>
      <w:lvlJc w:val="left"/>
    </w:lvl>
    <w:lvl w:ilvl="4" w:tplc="CC64AD5A">
      <w:numFmt w:val="decimal"/>
      <w:lvlText w:val=""/>
      <w:lvlJc w:val="left"/>
    </w:lvl>
    <w:lvl w:ilvl="5" w:tplc="DB96A724">
      <w:numFmt w:val="decimal"/>
      <w:lvlText w:val=""/>
      <w:lvlJc w:val="left"/>
    </w:lvl>
    <w:lvl w:ilvl="6" w:tplc="A1B8AC88">
      <w:numFmt w:val="decimal"/>
      <w:lvlText w:val=""/>
      <w:lvlJc w:val="left"/>
    </w:lvl>
    <w:lvl w:ilvl="7" w:tplc="5242200C">
      <w:numFmt w:val="decimal"/>
      <w:lvlText w:val=""/>
      <w:lvlJc w:val="left"/>
    </w:lvl>
    <w:lvl w:ilvl="8" w:tplc="E1507CD8">
      <w:numFmt w:val="decimal"/>
      <w:lvlText w:val=""/>
      <w:lvlJc w:val="left"/>
    </w:lvl>
  </w:abstractNum>
  <w:abstractNum w:abstractNumId="13">
    <w:nsid w:val="4BD142B5"/>
    <w:multiLevelType w:val="hybridMultilevel"/>
    <w:tmpl w:val="98C2F4D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ED7AB"/>
    <w:multiLevelType w:val="hybridMultilevel"/>
    <w:tmpl w:val="F092C6E8"/>
    <w:lvl w:ilvl="0" w:tplc="2F042D16">
      <w:start w:val="1"/>
      <w:numFmt w:val="bullet"/>
      <w:lvlText w:val="В"/>
      <w:lvlJc w:val="left"/>
    </w:lvl>
    <w:lvl w:ilvl="1" w:tplc="EB642156">
      <w:numFmt w:val="decimal"/>
      <w:lvlText w:val=""/>
      <w:lvlJc w:val="left"/>
    </w:lvl>
    <w:lvl w:ilvl="2" w:tplc="4BFECE0A">
      <w:numFmt w:val="decimal"/>
      <w:lvlText w:val=""/>
      <w:lvlJc w:val="left"/>
    </w:lvl>
    <w:lvl w:ilvl="3" w:tplc="DDB04B58">
      <w:numFmt w:val="decimal"/>
      <w:lvlText w:val=""/>
      <w:lvlJc w:val="left"/>
    </w:lvl>
    <w:lvl w:ilvl="4" w:tplc="DD7EE6C6">
      <w:numFmt w:val="decimal"/>
      <w:lvlText w:val=""/>
      <w:lvlJc w:val="left"/>
    </w:lvl>
    <w:lvl w:ilvl="5" w:tplc="E03A8ABE">
      <w:numFmt w:val="decimal"/>
      <w:lvlText w:val=""/>
      <w:lvlJc w:val="left"/>
    </w:lvl>
    <w:lvl w:ilvl="6" w:tplc="FD2E7602">
      <w:numFmt w:val="decimal"/>
      <w:lvlText w:val=""/>
      <w:lvlJc w:val="left"/>
    </w:lvl>
    <w:lvl w:ilvl="7" w:tplc="932EB9FA">
      <w:numFmt w:val="decimal"/>
      <w:lvlText w:val=""/>
      <w:lvlJc w:val="left"/>
    </w:lvl>
    <w:lvl w:ilvl="8" w:tplc="466290E2">
      <w:numFmt w:val="decimal"/>
      <w:lvlText w:val=""/>
      <w:lvlJc w:val="left"/>
    </w:lvl>
  </w:abstractNum>
  <w:abstractNum w:abstractNumId="15">
    <w:nsid w:val="54DE1599"/>
    <w:multiLevelType w:val="multilevel"/>
    <w:tmpl w:val="7DF824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5E6B6AF5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558EC"/>
    <w:multiLevelType w:val="hybridMultilevel"/>
    <w:tmpl w:val="55CE28C0"/>
    <w:lvl w:ilvl="0" w:tplc="901AE2B8">
      <w:start w:val="1"/>
      <w:numFmt w:val="bullet"/>
      <w:lvlText w:val="и"/>
      <w:lvlJc w:val="left"/>
    </w:lvl>
    <w:lvl w:ilvl="1" w:tplc="6EAAF382">
      <w:start w:val="3"/>
      <w:numFmt w:val="decimal"/>
      <w:lvlText w:val="%2."/>
      <w:lvlJc w:val="left"/>
    </w:lvl>
    <w:lvl w:ilvl="2" w:tplc="51CA09B2">
      <w:numFmt w:val="decimal"/>
      <w:lvlText w:val=""/>
      <w:lvlJc w:val="left"/>
    </w:lvl>
    <w:lvl w:ilvl="3" w:tplc="573E8252">
      <w:numFmt w:val="decimal"/>
      <w:lvlText w:val=""/>
      <w:lvlJc w:val="left"/>
    </w:lvl>
    <w:lvl w:ilvl="4" w:tplc="0AC2044C">
      <w:numFmt w:val="decimal"/>
      <w:lvlText w:val=""/>
      <w:lvlJc w:val="left"/>
    </w:lvl>
    <w:lvl w:ilvl="5" w:tplc="3E2CA454">
      <w:numFmt w:val="decimal"/>
      <w:lvlText w:val=""/>
      <w:lvlJc w:val="left"/>
    </w:lvl>
    <w:lvl w:ilvl="6" w:tplc="DA1C0F04">
      <w:numFmt w:val="decimal"/>
      <w:lvlText w:val=""/>
      <w:lvlJc w:val="left"/>
    </w:lvl>
    <w:lvl w:ilvl="7" w:tplc="6B7ABED4">
      <w:numFmt w:val="decimal"/>
      <w:lvlText w:val=""/>
      <w:lvlJc w:val="left"/>
    </w:lvl>
    <w:lvl w:ilvl="8" w:tplc="8052330A">
      <w:numFmt w:val="decimal"/>
      <w:lvlText w:val=""/>
      <w:lvlJc w:val="left"/>
    </w:lvl>
  </w:abstractNum>
  <w:abstractNum w:abstractNumId="18">
    <w:nsid w:val="67EC191D"/>
    <w:multiLevelType w:val="hybridMultilevel"/>
    <w:tmpl w:val="2DEABB46"/>
    <w:lvl w:ilvl="0" w:tplc="92CE66A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689564AC"/>
    <w:multiLevelType w:val="hybridMultilevel"/>
    <w:tmpl w:val="480E9A4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735A2028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C7EE4"/>
    <w:multiLevelType w:val="hybridMultilevel"/>
    <w:tmpl w:val="803E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07A"/>
    <w:multiLevelType w:val="hybridMultilevel"/>
    <w:tmpl w:val="4D34472E"/>
    <w:lvl w:ilvl="0" w:tplc="033C7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65513F"/>
    <w:multiLevelType w:val="hybridMultilevel"/>
    <w:tmpl w:val="2480A4CC"/>
    <w:lvl w:ilvl="0" w:tplc="DDBAD238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9"/>
  </w:num>
  <w:num w:numId="5">
    <w:abstractNumId w:val="14"/>
  </w:num>
  <w:num w:numId="6">
    <w:abstractNumId w:val="7"/>
  </w:num>
  <w:num w:numId="7">
    <w:abstractNumId w:val="11"/>
  </w:num>
  <w:num w:numId="8">
    <w:abstractNumId w:val="16"/>
  </w:num>
  <w:num w:numId="9">
    <w:abstractNumId w:val="4"/>
  </w:num>
  <w:num w:numId="10">
    <w:abstractNumId w:val="8"/>
  </w:num>
  <w:num w:numId="11">
    <w:abstractNumId w:val="21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19"/>
  </w:num>
  <w:num w:numId="18">
    <w:abstractNumId w:val="6"/>
  </w:num>
  <w:num w:numId="19">
    <w:abstractNumId w:val="20"/>
  </w:num>
  <w:num w:numId="20">
    <w:abstractNumId w:val="18"/>
  </w:num>
  <w:num w:numId="21">
    <w:abstractNumId w:val="22"/>
  </w:num>
  <w:num w:numId="22">
    <w:abstractNumId w:val="15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BF"/>
    <w:rsid w:val="000048CC"/>
    <w:rsid w:val="00004A80"/>
    <w:rsid w:val="00055CE1"/>
    <w:rsid w:val="00056EDE"/>
    <w:rsid w:val="00057D33"/>
    <w:rsid w:val="000656D1"/>
    <w:rsid w:val="00070BE7"/>
    <w:rsid w:val="00094A94"/>
    <w:rsid w:val="000978F6"/>
    <w:rsid w:val="000A7AF2"/>
    <w:rsid w:val="000C2294"/>
    <w:rsid w:val="000C5E3F"/>
    <w:rsid w:val="000C7443"/>
    <w:rsid w:val="000D5DED"/>
    <w:rsid w:val="000D78AB"/>
    <w:rsid w:val="000E2755"/>
    <w:rsid w:val="000E6CC5"/>
    <w:rsid w:val="000E784C"/>
    <w:rsid w:val="000F08E2"/>
    <w:rsid w:val="000F22C2"/>
    <w:rsid w:val="001140A1"/>
    <w:rsid w:val="00124677"/>
    <w:rsid w:val="00125FA7"/>
    <w:rsid w:val="0015155D"/>
    <w:rsid w:val="00152BF4"/>
    <w:rsid w:val="001732F8"/>
    <w:rsid w:val="001759C4"/>
    <w:rsid w:val="00177CE9"/>
    <w:rsid w:val="00187188"/>
    <w:rsid w:val="00191D7A"/>
    <w:rsid w:val="00194E56"/>
    <w:rsid w:val="00196CEF"/>
    <w:rsid w:val="001A0CA2"/>
    <w:rsid w:val="001B3BEC"/>
    <w:rsid w:val="001B505F"/>
    <w:rsid w:val="001D50F6"/>
    <w:rsid w:val="001E2881"/>
    <w:rsid w:val="001E5DE6"/>
    <w:rsid w:val="001F2905"/>
    <w:rsid w:val="002050CA"/>
    <w:rsid w:val="002132D5"/>
    <w:rsid w:val="00221D2A"/>
    <w:rsid w:val="002311CD"/>
    <w:rsid w:val="00231C6E"/>
    <w:rsid w:val="00233280"/>
    <w:rsid w:val="00234FA0"/>
    <w:rsid w:val="00250C7C"/>
    <w:rsid w:val="002623B1"/>
    <w:rsid w:val="00266F3E"/>
    <w:rsid w:val="00275DE0"/>
    <w:rsid w:val="00282523"/>
    <w:rsid w:val="002A7973"/>
    <w:rsid w:val="002B1B5C"/>
    <w:rsid w:val="002D2FEF"/>
    <w:rsid w:val="002D35EB"/>
    <w:rsid w:val="002E1C73"/>
    <w:rsid w:val="002E1E6F"/>
    <w:rsid w:val="003012CA"/>
    <w:rsid w:val="00303367"/>
    <w:rsid w:val="003042D4"/>
    <w:rsid w:val="0030582B"/>
    <w:rsid w:val="00312005"/>
    <w:rsid w:val="003146F9"/>
    <w:rsid w:val="00330252"/>
    <w:rsid w:val="00355F49"/>
    <w:rsid w:val="00360CAB"/>
    <w:rsid w:val="00387469"/>
    <w:rsid w:val="0038788A"/>
    <w:rsid w:val="003A04B6"/>
    <w:rsid w:val="003A154D"/>
    <w:rsid w:val="003A205C"/>
    <w:rsid w:val="003B677D"/>
    <w:rsid w:val="003D5865"/>
    <w:rsid w:val="003E3331"/>
    <w:rsid w:val="00400EDF"/>
    <w:rsid w:val="00407570"/>
    <w:rsid w:val="004123DA"/>
    <w:rsid w:val="004135F2"/>
    <w:rsid w:val="00421363"/>
    <w:rsid w:val="004234D5"/>
    <w:rsid w:val="00423A8E"/>
    <w:rsid w:val="00425691"/>
    <w:rsid w:val="00427427"/>
    <w:rsid w:val="004375AB"/>
    <w:rsid w:val="004709B5"/>
    <w:rsid w:val="0048049D"/>
    <w:rsid w:val="00493539"/>
    <w:rsid w:val="004B1502"/>
    <w:rsid w:val="004B5D89"/>
    <w:rsid w:val="004C0579"/>
    <w:rsid w:val="004D60B3"/>
    <w:rsid w:val="00501BB2"/>
    <w:rsid w:val="005053B3"/>
    <w:rsid w:val="005101A4"/>
    <w:rsid w:val="00525DBF"/>
    <w:rsid w:val="00526F31"/>
    <w:rsid w:val="00541FC3"/>
    <w:rsid w:val="005431D2"/>
    <w:rsid w:val="00557094"/>
    <w:rsid w:val="00570D6B"/>
    <w:rsid w:val="00580936"/>
    <w:rsid w:val="0059449E"/>
    <w:rsid w:val="00594D2B"/>
    <w:rsid w:val="005C1366"/>
    <w:rsid w:val="005C2B51"/>
    <w:rsid w:val="005C3C5B"/>
    <w:rsid w:val="005C4B68"/>
    <w:rsid w:val="005C7ADE"/>
    <w:rsid w:val="005D44E1"/>
    <w:rsid w:val="005E74D8"/>
    <w:rsid w:val="005F0B64"/>
    <w:rsid w:val="0060325B"/>
    <w:rsid w:val="00622A1F"/>
    <w:rsid w:val="00634129"/>
    <w:rsid w:val="00646358"/>
    <w:rsid w:val="00646AD0"/>
    <w:rsid w:val="00651385"/>
    <w:rsid w:val="00657B1B"/>
    <w:rsid w:val="00664E87"/>
    <w:rsid w:val="00665940"/>
    <w:rsid w:val="00670110"/>
    <w:rsid w:val="006A1D7B"/>
    <w:rsid w:val="006A7239"/>
    <w:rsid w:val="006B2CB2"/>
    <w:rsid w:val="006B4EB0"/>
    <w:rsid w:val="006C6D4C"/>
    <w:rsid w:val="006D3A7F"/>
    <w:rsid w:val="006E1B02"/>
    <w:rsid w:val="006F2E5F"/>
    <w:rsid w:val="00707B84"/>
    <w:rsid w:val="00714590"/>
    <w:rsid w:val="00726C25"/>
    <w:rsid w:val="00740D53"/>
    <w:rsid w:val="0074122B"/>
    <w:rsid w:val="007551A4"/>
    <w:rsid w:val="0076159D"/>
    <w:rsid w:val="00774870"/>
    <w:rsid w:val="0078146D"/>
    <w:rsid w:val="007864B2"/>
    <w:rsid w:val="00791370"/>
    <w:rsid w:val="007A1078"/>
    <w:rsid w:val="007A28C7"/>
    <w:rsid w:val="007B1971"/>
    <w:rsid w:val="007B291B"/>
    <w:rsid w:val="007B5F08"/>
    <w:rsid w:val="007C556C"/>
    <w:rsid w:val="007D5047"/>
    <w:rsid w:val="007F3151"/>
    <w:rsid w:val="007F3DED"/>
    <w:rsid w:val="007F6483"/>
    <w:rsid w:val="00804EFD"/>
    <w:rsid w:val="00820590"/>
    <w:rsid w:val="00820C9C"/>
    <w:rsid w:val="00822722"/>
    <w:rsid w:val="00822A0D"/>
    <w:rsid w:val="00843FE9"/>
    <w:rsid w:val="0084606C"/>
    <w:rsid w:val="0085353C"/>
    <w:rsid w:val="00855BA4"/>
    <w:rsid w:val="00855E01"/>
    <w:rsid w:val="00866DB3"/>
    <w:rsid w:val="008719CD"/>
    <w:rsid w:val="00886167"/>
    <w:rsid w:val="0088656C"/>
    <w:rsid w:val="00886EFE"/>
    <w:rsid w:val="00890D25"/>
    <w:rsid w:val="008A021C"/>
    <w:rsid w:val="008A02E6"/>
    <w:rsid w:val="008A0B36"/>
    <w:rsid w:val="008A640E"/>
    <w:rsid w:val="008B4279"/>
    <w:rsid w:val="008C38ED"/>
    <w:rsid w:val="008C6008"/>
    <w:rsid w:val="008D1786"/>
    <w:rsid w:val="009120C0"/>
    <w:rsid w:val="00924C23"/>
    <w:rsid w:val="00935F39"/>
    <w:rsid w:val="00940D5F"/>
    <w:rsid w:val="0094554C"/>
    <w:rsid w:val="009578A5"/>
    <w:rsid w:val="009641F4"/>
    <w:rsid w:val="0096672E"/>
    <w:rsid w:val="00995176"/>
    <w:rsid w:val="009A0730"/>
    <w:rsid w:val="009B0C3F"/>
    <w:rsid w:val="009B76FD"/>
    <w:rsid w:val="009C7624"/>
    <w:rsid w:val="009C7BF3"/>
    <w:rsid w:val="009D7AD2"/>
    <w:rsid w:val="009D7DA4"/>
    <w:rsid w:val="009E0EC1"/>
    <w:rsid w:val="009E473D"/>
    <w:rsid w:val="009F7C9F"/>
    <w:rsid w:val="00A20D49"/>
    <w:rsid w:val="00A22507"/>
    <w:rsid w:val="00A24FAA"/>
    <w:rsid w:val="00A253CA"/>
    <w:rsid w:val="00A27F16"/>
    <w:rsid w:val="00A36317"/>
    <w:rsid w:val="00A50BAB"/>
    <w:rsid w:val="00A52227"/>
    <w:rsid w:val="00A565D6"/>
    <w:rsid w:val="00A56DFB"/>
    <w:rsid w:val="00A767F6"/>
    <w:rsid w:val="00A83360"/>
    <w:rsid w:val="00A9205C"/>
    <w:rsid w:val="00AA1B8D"/>
    <w:rsid w:val="00AA1DBF"/>
    <w:rsid w:val="00AA453E"/>
    <w:rsid w:val="00AB1903"/>
    <w:rsid w:val="00AC4463"/>
    <w:rsid w:val="00AE33BC"/>
    <w:rsid w:val="00B02341"/>
    <w:rsid w:val="00B07E51"/>
    <w:rsid w:val="00B4266F"/>
    <w:rsid w:val="00B55C68"/>
    <w:rsid w:val="00B67882"/>
    <w:rsid w:val="00B715A2"/>
    <w:rsid w:val="00B71791"/>
    <w:rsid w:val="00B825D8"/>
    <w:rsid w:val="00B8729F"/>
    <w:rsid w:val="00BB0AE5"/>
    <w:rsid w:val="00BB68E9"/>
    <w:rsid w:val="00BC6ADF"/>
    <w:rsid w:val="00BD29E5"/>
    <w:rsid w:val="00BD2D0E"/>
    <w:rsid w:val="00BD4446"/>
    <w:rsid w:val="00BF189E"/>
    <w:rsid w:val="00BF539C"/>
    <w:rsid w:val="00C30139"/>
    <w:rsid w:val="00C37375"/>
    <w:rsid w:val="00C455C2"/>
    <w:rsid w:val="00C64CA6"/>
    <w:rsid w:val="00C71445"/>
    <w:rsid w:val="00C80EA7"/>
    <w:rsid w:val="00C83A6D"/>
    <w:rsid w:val="00C849AF"/>
    <w:rsid w:val="00C94D6E"/>
    <w:rsid w:val="00C95FEB"/>
    <w:rsid w:val="00CA7EC9"/>
    <w:rsid w:val="00CB1443"/>
    <w:rsid w:val="00CB47B7"/>
    <w:rsid w:val="00CB58ED"/>
    <w:rsid w:val="00CC2D3E"/>
    <w:rsid w:val="00CD0394"/>
    <w:rsid w:val="00CD4FD7"/>
    <w:rsid w:val="00CF5E9D"/>
    <w:rsid w:val="00CF6415"/>
    <w:rsid w:val="00D0526A"/>
    <w:rsid w:val="00D13FF6"/>
    <w:rsid w:val="00D14026"/>
    <w:rsid w:val="00D507B2"/>
    <w:rsid w:val="00D54E8E"/>
    <w:rsid w:val="00D562D9"/>
    <w:rsid w:val="00D656A1"/>
    <w:rsid w:val="00D66B56"/>
    <w:rsid w:val="00D77E0A"/>
    <w:rsid w:val="00D80940"/>
    <w:rsid w:val="00DC6520"/>
    <w:rsid w:val="00DD38B5"/>
    <w:rsid w:val="00DD6933"/>
    <w:rsid w:val="00DF727D"/>
    <w:rsid w:val="00E01DB1"/>
    <w:rsid w:val="00E028EE"/>
    <w:rsid w:val="00E05D4A"/>
    <w:rsid w:val="00E17C56"/>
    <w:rsid w:val="00E32C55"/>
    <w:rsid w:val="00E35DD8"/>
    <w:rsid w:val="00E407BC"/>
    <w:rsid w:val="00E53C0F"/>
    <w:rsid w:val="00E71C9D"/>
    <w:rsid w:val="00EC03D0"/>
    <w:rsid w:val="00ED0A07"/>
    <w:rsid w:val="00ED47C5"/>
    <w:rsid w:val="00ED51F7"/>
    <w:rsid w:val="00ED7568"/>
    <w:rsid w:val="00EF65EB"/>
    <w:rsid w:val="00F00704"/>
    <w:rsid w:val="00F02080"/>
    <w:rsid w:val="00F110B7"/>
    <w:rsid w:val="00F14AAC"/>
    <w:rsid w:val="00F17854"/>
    <w:rsid w:val="00F52931"/>
    <w:rsid w:val="00F6029B"/>
    <w:rsid w:val="00F67FE7"/>
    <w:rsid w:val="00F86680"/>
    <w:rsid w:val="00F86847"/>
    <w:rsid w:val="00F868AB"/>
    <w:rsid w:val="00F934C5"/>
    <w:rsid w:val="00FA2016"/>
    <w:rsid w:val="00FB0F58"/>
    <w:rsid w:val="00FD0BB9"/>
    <w:rsid w:val="00FD0D50"/>
    <w:rsid w:val="00FD0F20"/>
    <w:rsid w:val="00FD23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433B5-0C5B-41DE-BA54-0291347D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896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Лемешко</cp:lastModifiedBy>
  <cp:revision>3</cp:revision>
  <cp:lastPrinted>2021-09-06T10:54:00Z</cp:lastPrinted>
  <dcterms:created xsi:type="dcterms:W3CDTF">2021-05-04T10:09:00Z</dcterms:created>
  <dcterms:modified xsi:type="dcterms:W3CDTF">2021-09-06T10:54:00Z</dcterms:modified>
</cp:coreProperties>
</file>