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56" w:rsidRPr="00E54D56" w:rsidRDefault="00E54D56" w:rsidP="00E5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AF434EE" wp14:editId="259F4DA1">
            <wp:simplePos x="0" y="0"/>
            <wp:positionH relativeFrom="column">
              <wp:posOffset>2386965</wp:posOffset>
            </wp:positionH>
            <wp:positionV relativeFrom="paragraph">
              <wp:posOffset>-24765</wp:posOffset>
            </wp:positionV>
            <wp:extent cx="942975" cy="981075"/>
            <wp:effectExtent l="0" t="0" r="9525" b="9525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D56" w:rsidRPr="00E54D56" w:rsidRDefault="00E54D56" w:rsidP="00E5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54D56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54D56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E54D56" w:rsidRPr="00E54D56" w:rsidRDefault="00E54D56" w:rsidP="00E54D56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E54D56" w:rsidRPr="00E54D56" w:rsidRDefault="00E54D56" w:rsidP="00E54D56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E54D56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E54D56" w:rsidRPr="00E54D56" w:rsidRDefault="00E54D56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4126" w:rsidRPr="00E54D56" w:rsidRDefault="00E54D56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8115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E2AE7">
        <w:rPr>
          <w:rFonts w:ascii="Arial" w:eastAsia="Times New Roman" w:hAnsi="Arial" w:cs="Arial"/>
          <w:sz w:val="24"/>
          <w:szCs w:val="24"/>
          <w:lang w:eastAsia="ru-RU"/>
        </w:rPr>
        <w:t>09.02</w:t>
      </w:r>
      <w:r w:rsidR="00CB64A3" w:rsidRPr="00CB64A3">
        <w:rPr>
          <w:rFonts w:ascii="Arial" w:eastAsia="Times New Roman" w:hAnsi="Arial" w:cs="Arial"/>
          <w:sz w:val="24"/>
          <w:szCs w:val="24"/>
          <w:u w:val="single"/>
          <w:lang w:eastAsia="ru-RU"/>
        </w:rPr>
        <w:t>.202</w:t>
      </w:r>
      <w:r w:rsidR="00511558">
        <w:rPr>
          <w:rFonts w:ascii="Arial" w:eastAsia="Times New Roman" w:hAnsi="Arial" w:cs="Arial"/>
          <w:sz w:val="24"/>
          <w:szCs w:val="24"/>
          <w:u w:val="single"/>
          <w:lang w:eastAsia="ru-RU"/>
        </w:rPr>
        <w:t>1</w:t>
      </w:r>
      <w:r w:rsidR="00CB64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7FAE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660940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AE2AE7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="0066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AE2AE7">
        <w:rPr>
          <w:rFonts w:ascii="Arial" w:eastAsia="Times New Roman" w:hAnsi="Arial" w:cs="Arial"/>
          <w:sz w:val="24"/>
          <w:szCs w:val="24"/>
          <w:lang w:eastAsia="ru-RU"/>
        </w:rPr>
        <w:t>157</w:t>
      </w:r>
    </w:p>
    <w:p w:rsidR="00E54D56" w:rsidRPr="00E54D56" w:rsidRDefault="00E54D56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8AA" w:rsidRPr="00E54D56" w:rsidRDefault="00850460" w:rsidP="00BD1713">
      <w:pPr>
        <w:tabs>
          <w:tab w:val="left" w:pos="3969"/>
        </w:tabs>
        <w:spacing w:after="0" w:line="240" w:lineRule="auto"/>
        <w:ind w:right="51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04F7C">
        <w:rPr>
          <w:rFonts w:ascii="Arial" w:eastAsia="Times New Roman" w:hAnsi="Arial" w:cs="Arial"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4F7C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4F7C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4F7C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58AA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  <w:r w:rsidR="00A04F7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D17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05AF9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4458AA">
        <w:rPr>
          <w:rFonts w:ascii="Arial" w:eastAsia="Times New Roman" w:hAnsi="Arial" w:cs="Arial"/>
          <w:sz w:val="24"/>
          <w:szCs w:val="24"/>
          <w:lang w:eastAsia="ru-RU"/>
        </w:rPr>
        <w:t>ежведомственной</w:t>
      </w:r>
      <w:r w:rsidR="00905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58AA">
        <w:rPr>
          <w:rFonts w:ascii="Arial" w:eastAsia="Times New Roman" w:hAnsi="Arial" w:cs="Arial"/>
          <w:sz w:val="24"/>
          <w:szCs w:val="24"/>
          <w:lang w:eastAsia="ru-RU"/>
        </w:rPr>
        <w:t xml:space="preserve">комиссии </w:t>
      </w:r>
      <w:r w:rsidR="004458AA" w:rsidRPr="00E54D5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D17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58AA" w:rsidRPr="00E54D56">
        <w:rPr>
          <w:rFonts w:ascii="Arial" w:eastAsia="Times New Roman" w:hAnsi="Arial" w:cs="Arial"/>
          <w:sz w:val="24"/>
          <w:szCs w:val="24"/>
          <w:lang w:eastAsia="ru-RU"/>
        </w:rPr>
        <w:t>оценке соответствия установленным требованиям жилых помещений,</w:t>
      </w:r>
      <w:r w:rsidR="00BD17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58AA" w:rsidRPr="00E54D56">
        <w:rPr>
          <w:rFonts w:ascii="Arial" w:eastAsia="Times New Roman" w:hAnsi="Arial" w:cs="Arial"/>
          <w:sz w:val="24"/>
          <w:szCs w:val="24"/>
          <w:lang w:eastAsia="ru-RU"/>
        </w:rPr>
        <w:t>признанию</w:t>
      </w:r>
      <w:r w:rsidR="00905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58AA" w:rsidRPr="00E54D56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BD17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58AA" w:rsidRPr="00E54D56">
        <w:rPr>
          <w:rFonts w:ascii="Arial" w:eastAsia="Times New Roman" w:hAnsi="Arial" w:cs="Arial"/>
          <w:sz w:val="24"/>
          <w:szCs w:val="24"/>
          <w:lang w:eastAsia="ru-RU"/>
        </w:rPr>
        <w:t>пригодными</w:t>
      </w:r>
      <w:r w:rsidR="00BD17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58AA" w:rsidRPr="00E54D56">
        <w:rPr>
          <w:rFonts w:ascii="Arial" w:eastAsia="Times New Roman" w:hAnsi="Arial" w:cs="Arial"/>
          <w:sz w:val="24"/>
          <w:szCs w:val="24"/>
          <w:lang w:eastAsia="ru-RU"/>
        </w:rPr>
        <w:t>(непригодными)</w:t>
      </w:r>
      <w:r w:rsidR="00905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58AA" w:rsidRPr="00E54D56">
        <w:rPr>
          <w:rFonts w:ascii="Arial" w:eastAsia="Times New Roman" w:hAnsi="Arial" w:cs="Arial"/>
          <w:sz w:val="24"/>
          <w:szCs w:val="24"/>
          <w:lang w:eastAsia="ru-RU"/>
        </w:rPr>
        <w:t>для проживания</w:t>
      </w:r>
      <w:r w:rsidR="00BD17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58AA" w:rsidRPr="00E54D56">
        <w:rPr>
          <w:rFonts w:ascii="Arial" w:eastAsia="Times New Roman" w:hAnsi="Arial" w:cs="Arial"/>
          <w:sz w:val="24"/>
          <w:szCs w:val="24"/>
          <w:lang w:eastAsia="ru-RU"/>
        </w:rPr>
        <w:t>граждан и многоквартирных домов</w:t>
      </w:r>
    </w:p>
    <w:p w:rsidR="00905AF9" w:rsidRDefault="004458AA" w:rsidP="00BD1713">
      <w:pPr>
        <w:tabs>
          <w:tab w:val="left" w:pos="3969"/>
        </w:tabs>
        <w:spacing w:after="0" w:line="240" w:lineRule="auto"/>
        <w:ind w:right="51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>аварийными и подлежащими сносу</w:t>
      </w:r>
    </w:p>
    <w:p w:rsidR="00E54D56" w:rsidRPr="00E54D56" w:rsidRDefault="004458AA" w:rsidP="00BD1713">
      <w:pPr>
        <w:tabs>
          <w:tab w:val="left" w:pos="3969"/>
        </w:tabs>
        <w:spacing w:after="0" w:line="240" w:lineRule="auto"/>
        <w:ind w:right="51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>или реконструкции</w:t>
      </w:r>
      <w:r w:rsidR="00905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54D56">
        <w:rPr>
          <w:rFonts w:ascii="Arial" w:eastAsia="Times New Roman" w:hAnsi="Arial" w:cs="Arial"/>
          <w:sz w:val="24"/>
          <w:szCs w:val="24"/>
          <w:lang w:eastAsia="ru-RU"/>
        </w:rPr>
        <w:t>на территории</w:t>
      </w:r>
      <w:r w:rsidR="00BD17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54D56">
        <w:rPr>
          <w:rFonts w:ascii="Arial" w:eastAsia="Times New Roman" w:hAnsi="Arial" w:cs="Arial"/>
          <w:sz w:val="24"/>
          <w:szCs w:val="24"/>
          <w:lang w:eastAsia="ru-RU"/>
        </w:rPr>
        <w:t>Светлоярского городского поселения</w:t>
      </w:r>
      <w:r w:rsidR="00BD17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Светлоярского муниципального района </w:t>
      </w:r>
      <w:r w:rsidR="00BD17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54D56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E54D56" w:rsidRPr="00E54D56" w:rsidRDefault="00E54D56" w:rsidP="00E54D56">
      <w:pPr>
        <w:spacing w:after="0" w:line="240" w:lineRule="auto"/>
        <w:ind w:righ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216793" w:rsidP="00A04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16793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изменением </w:t>
      </w:r>
      <w:r w:rsidR="00A04F7C">
        <w:rPr>
          <w:rFonts w:ascii="Arial" w:eastAsia="Times New Roman" w:hAnsi="Arial" w:cs="Arial"/>
          <w:sz w:val="24"/>
          <w:szCs w:val="24"/>
          <w:lang w:eastAsia="ru-RU"/>
        </w:rPr>
        <w:t>в законодательстве Р</w:t>
      </w:r>
      <w:r w:rsidR="00467FAE">
        <w:rPr>
          <w:rFonts w:ascii="Arial" w:eastAsia="Times New Roman" w:hAnsi="Arial" w:cs="Arial"/>
          <w:sz w:val="24"/>
          <w:szCs w:val="24"/>
          <w:lang w:eastAsia="ru-RU"/>
        </w:rPr>
        <w:t xml:space="preserve">оссийской </w:t>
      </w:r>
      <w:r w:rsidR="00A04F7C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467FAE">
        <w:rPr>
          <w:rFonts w:ascii="Arial" w:eastAsia="Times New Roman" w:hAnsi="Arial" w:cs="Arial"/>
          <w:sz w:val="24"/>
          <w:szCs w:val="24"/>
          <w:lang w:eastAsia="ru-RU"/>
        </w:rPr>
        <w:t>едерации</w:t>
      </w:r>
      <w:r w:rsidR="00A04F7C">
        <w:rPr>
          <w:rFonts w:ascii="Arial" w:eastAsia="Times New Roman" w:hAnsi="Arial" w:cs="Arial"/>
          <w:sz w:val="24"/>
          <w:szCs w:val="24"/>
          <w:lang w:eastAsia="ru-RU"/>
        </w:rPr>
        <w:t xml:space="preserve">, регулирующем правоотношения в сфере жилищно-коммунального хозяйства, а также </w:t>
      </w:r>
      <w:r w:rsidRPr="00216793">
        <w:rPr>
          <w:rFonts w:ascii="Arial" w:eastAsia="Times New Roman" w:hAnsi="Arial" w:cs="Arial"/>
          <w:sz w:val="24"/>
          <w:szCs w:val="24"/>
          <w:lang w:eastAsia="ru-RU"/>
        </w:rPr>
        <w:t>кадрово</w:t>
      </w:r>
      <w:r w:rsidR="00A04F7C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216793">
        <w:rPr>
          <w:rFonts w:ascii="Arial" w:eastAsia="Times New Roman" w:hAnsi="Arial" w:cs="Arial"/>
          <w:sz w:val="24"/>
          <w:szCs w:val="24"/>
          <w:lang w:eastAsia="ru-RU"/>
        </w:rPr>
        <w:t xml:space="preserve"> состав</w:t>
      </w:r>
      <w:r w:rsidR="00A04F7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1679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Светлоярского муниципального района Волгоградской области, в целях реализации статьи 14 Жилищного кодекса Российской Федерации, </w:t>
      </w:r>
      <w:r w:rsidR="00A04F7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16793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остановления Правительства Российской Федерации от 28.01.2006 </w:t>
      </w:r>
      <w:r w:rsidR="00BD1713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Pr="00216793">
        <w:rPr>
          <w:rFonts w:ascii="Arial" w:eastAsia="Times New Roman" w:hAnsi="Arial" w:cs="Arial"/>
          <w:sz w:val="24"/>
          <w:szCs w:val="24"/>
          <w:lang w:eastAsia="ru-RU"/>
        </w:rPr>
        <w:t>№ 47 «Об утверждении Положения о признании помещения жилым помещением, непригодным для проживания, и многоквартирного дома аварийным и подлежащим сносу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или</w:t>
      </w:r>
      <w:proofErr w:type="gramEnd"/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реконструкции</w:t>
      </w:r>
      <w:r w:rsidR="00294C8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94C83">
        <w:rPr>
          <w:rFonts w:ascii="Arial" w:hAnsi="Arial" w:cs="Arial"/>
          <w:sz w:val="24"/>
          <w:szCs w:val="24"/>
        </w:rPr>
        <w:t xml:space="preserve"> садового дома жилым домом и жилого дома садовым домом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9E096A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постановления Правительства РФ от 27.07.2020 </w:t>
      </w:r>
      <w:r w:rsidR="00BD1713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="009E096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D17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096A">
        <w:rPr>
          <w:rFonts w:ascii="Arial" w:eastAsia="Times New Roman" w:hAnsi="Arial" w:cs="Arial"/>
          <w:sz w:val="24"/>
          <w:szCs w:val="24"/>
          <w:lang w:eastAsia="ru-RU"/>
        </w:rPr>
        <w:t xml:space="preserve">1120 </w:t>
      </w:r>
      <w:r w:rsidR="0066094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E096A">
        <w:rPr>
          <w:rFonts w:ascii="Arial" w:hAnsi="Arial" w:cs="Arial"/>
          <w:sz w:val="24"/>
          <w:szCs w:val="24"/>
        </w:rPr>
        <w:t>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660940">
        <w:rPr>
          <w:rFonts w:ascii="Arial" w:hAnsi="Arial" w:cs="Arial"/>
          <w:sz w:val="24"/>
          <w:szCs w:val="24"/>
        </w:rPr>
        <w:t>мом и жилого дома садовым домом»</w:t>
      </w:r>
      <w:r w:rsidR="009E096A">
        <w:rPr>
          <w:rFonts w:ascii="Arial" w:hAnsi="Arial" w:cs="Arial"/>
          <w:sz w:val="24"/>
          <w:szCs w:val="24"/>
        </w:rPr>
        <w:t xml:space="preserve">,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06.10.2003 </w:t>
      </w:r>
      <w:r w:rsidR="00BD1713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№ 131-ФЗ «Об общих принципах организации</w:t>
      </w:r>
      <w:proofErr w:type="gramEnd"/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 в Российской Федерации», Уставом Светлоярского муниципального района Волгоградской области, Уставом Светлоярского городского</w:t>
      </w:r>
      <w:r w:rsidR="00594D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0D4E"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Светлоярского муниципального района Волгоградской области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E54D56" w:rsidRPr="00E54D56" w:rsidRDefault="00E54D56" w:rsidP="005D3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E54D56" w:rsidP="005D3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54D56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E54D56" w:rsidRPr="00E54D56" w:rsidRDefault="00E54D56" w:rsidP="005D3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8AA" w:rsidRDefault="00A04F7C" w:rsidP="00467FA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06B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 межведомственной комиссии по </w:t>
      </w:r>
      <w:r w:rsidR="004458AA" w:rsidRPr="00ED06B1">
        <w:rPr>
          <w:rFonts w:ascii="Arial" w:eastAsia="Times New Roman" w:hAnsi="Arial" w:cs="Arial"/>
          <w:sz w:val="24"/>
          <w:szCs w:val="24"/>
          <w:lang w:eastAsia="ru-RU"/>
        </w:rPr>
        <w:t xml:space="preserve">оценке соответствия установленным требованиям жилых помещений, признанию </w:t>
      </w:r>
      <w:r w:rsidR="004458AA" w:rsidRPr="00ED06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помещений пригодными (непригодными) для проживания граждан и многоквартирных домов аварийными и подлежащими сносу или реконструкции на территории Светлоярского городского поселения</w:t>
      </w:r>
      <w:r w:rsidR="00BF0629" w:rsidRPr="00ED06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58AA" w:rsidRPr="00ED06B1">
        <w:rPr>
          <w:rFonts w:ascii="Arial" w:eastAsia="Times New Roman" w:hAnsi="Arial" w:cs="Arial"/>
          <w:sz w:val="24"/>
          <w:szCs w:val="24"/>
          <w:lang w:eastAsia="ru-RU"/>
        </w:rPr>
        <w:t>Светлоярского муниципального района Волгоградской области</w:t>
      </w:r>
      <w:r w:rsidR="004458AA" w:rsidRPr="00ED06B1">
        <w:rPr>
          <w:rFonts w:ascii="Arial" w:hAnsi="Arial" w:cs="Arial"/>
          <w:sz w:val="24"/>
          <w:szCs w:val="24"/>
        </w:rPr>
        <w:t xml:space="preserve"> (</w:t>
      </w:r>
      <w:r w:rsidR="00660940">
        <w:rPr>
          <w:rFonts w:ascii="Arial" w:hAnsi="Arial" w:cs="Arial"/>
          <w:sz w:val="24"/>
          <w:szCs w:val="24"/>
        </w:rPr>
        <w:t>прилагается</w:t>
      </w:r>
      <w:r w:rsidR="004458AA" w:rsidRPr="00ED06B1">
        <w:rPr>
          <w:rFonts w:ascii="Arial" w:hAnsi="Arial" w:cs="Arial"/>
          <w:sz w:val="24"/>
          <w:szCs w:val="24"/>
        </w:rPr>
        <w:t>).</w:t>
      </w:r>
    </w:p>
    <w:p w:rsidR="00BD1713" w:rsidRDefault="00BD1713" w:rsidP="00BD1713">
      <w:pPr>
        <w:pStyle w:val="a5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43C84" w:rsidRDefault="00B43C84" w:rsidP="00467FA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3C84">
        <w:rPr>
          <w:rFonts w:ascii="Arial" w:hAnsi="Arial" w:cs="Arial"/>
          <w:sz w:val="24"/>
          <w:szCs w:val="24"/>
        </w:rPr>
        <w:t>Утвердить состав межведомственной комиссии по оценке соответствия установленным требованиям жилых помещений, признанию помещений пригодными (непригодными) для проживания граждан и многоквартирных домов аварийными и подлежащими сносу или реконструкции на территории Светлоярского городского поселения Светлоярского муниципального района Волгоградской области (</w:t>
      </w:r>
      <w:r w:rsidR="00660940">
        <w:rPr>
          <w:rFonts w:ascii="Arial" w:hAnsi="Arial" w:cs="Arial"/>
          <w:sz w:val="24"/>
          <w:szCs w:val="24"/>
        </w:rPr>
        <w:t>прилагается</w:t>
      </w:r>
      <w:r w:rsidRPr="00B43C84">
        <w:rPr>
          <w:rFonts w:ascii="Arial" w:hAnsi="Arial" w:cs="Arial"/>
          <w:sz w:val="24"/>
          <w:szCs w:val="24"/>
        </w:rPr>
        <w:t>).</w:t>
      </w:r>
    </w:p>
    <w:p w:rsidR="00BD1713" w:rsidRPr="00B43C84" w:rsidRDefault="00BD1713" w:rsidP="00BD1713">
      <w:pPr>
        <w:pStyle w:val="a5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04F7C" w:rsidRDefault="00B43C84" w:rsidP="00467F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r w:rsidR="00A04F7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67FAE">
        <w:rPr>
          <w:rFonts w:ascii="Arial" w:hAnsi="Arial" w:cs="Arial"/>
          <w:sz w:val="24"/>
          <w:szCs w:val="24"/>
        </w:rPr>
        <w:t>П</w:t>
      </w:r>
      <w:r w:rsidR="00467FAE">
        <w:rPr>
          <w:rFonts w:ascii="Arial" w:eastAsia="Times New Roman" w:hAnsi="Arial" w:cs="Arial"/>
          <w:sz w:val="24"/>
          <w:szCs w:val="24"/>
          <w:lang w:eastAsia="ru-RU"/>
        </w:rPr>
        <w:t>ризнать утратившим силу</w:t>
      </w:r>
      <w:r w:rsidR="00467FAE">
        <w:rPr>
          <w:rFonts w:ascii="Arial" w:hAnsi="Arial" w:cs="Arial"/>
          <w:sz w:val="24"/>
          <w:szCs w:val="24"/>
        </w:rPr>
        <w:t xml:space="preserve"> п</w:t>
      </w:r>
      <w:r w:rsidR="00A04F7C">
        <w:rPr>
          <w:rFonts w:ascii="Arial" w:hAnsi="Arial" w:cs="Arial"/>
          <w:sz w:val="24"/>
          <w:szCs w:val="24"/>
        </w:rPr>
        <w:t>остановление администрации Светлоярского муниципального района Волгоградской области от 01.06.2017</w:t>
      </w:r>
      <w:r w:rsidR="00BD1713">
        <w:rPr>
          <w:rFonts w:ascii="Arial" w:hAnsi="Arial" w:cs="Arial"/>
          <w:sz w:val="24"/>
          <w:szCs w:val="24"/>
        </w:rPr>
        <w:t xml:space="preserve"> г. </w:t>
      </w:r>
      <w:r w:rsidR="00A04F7C">
        <w:rPr>
          <w:rFonts w:ascii="Arial" w:hAnsi="Arial" w:cs="Arial"/>
          <w:sz w:val="24"/>
          <w:szCs w:val="24"/>
        </w:rPr>
        <w:t>№</w:t>
      </w:r>
      <w:r w:rsidR="00467FAE">
        <w:rPr>
          <w:rFonts w:ascii="Arial" w:hAnsi="Arial" w:cs="Arial"/>
          <w:sz w:val="24"/>
          <w:szCs w:val="24"/>
        </w:rPr>
        <w:t xml:space="preserve"> </w:t>
      </w:r>
      <w:r w:rsidR="00A04F7C">
        <w:rPr>
          <w:rFonts w:ascii="Arial" w:hAnsi="Arial" w:cs="Arial"/>
          <w:sz w:val="24"/>
          <w:szCs w:val="24"/>
        </w:rPr>
        <w:t xml:space="preserve">1178 «Об утверждении Положения и состава межведомственной комиссии по оценке соответствия установленным требованиям жилых помещений, признанию </w:t>
      </w:r>
      <w:r w:rsidR="00A04F7C" w:rsidRPr="00E54D56">
        <w:rPr>
          <w:rFonts w:ascii="Arial" w:eastAsia="Times New Roman" w:hAnsi="Arial" w:cs="Arial"/>
          <w:sz w:val="24"/>
          <w:szCs w:val="24"/>
          <w:lang w:eastAsia="ru-RU"/>
        </w:rPr>
        <w:t>помещений пригодными</w:t>
      </w:r>
      <w:r w:rsidR="00A04F7C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A04F7C" w:rsidRPr="00E54D56">
        <w:rPr>
          <w:rFonts w:ascii="Arial" w:eastAsia="Times New Roman" w:hAnsi="Arial" w:cs="Arial"/>
          <w:sz w:val="24"/>
          <w:szCs w:val="24"/>
          <w:lang w:eastAsia="ru-RU"/>
        </w:rPr>
        <w:t>непригодными)</w:t>
      </w:r>
      <w:r w:rsidR="00A04F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4F7C" w:rsidRPr="00E54D56">
        <w:rPr>
          <w:rFonts w:ascii="Arial" w:eastAsia="Times New Roman" w:hAnsi="Arial" w:cs="Arial"/>
          <w:sz w:val="24"/>
          <w:szCs w:val="24"/>
          <w:lang w:eastAsia="ru-RU"/>
        </w:rPr>
        <w:t>для проживания</w:t>
      </w:r>
      <w:r w:rsidR="00A04F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4F7C" w:rsidRPr="00E54D56">
        <w:rPr>
          <w:rFonts w:ascii="Arial" w:eastAsia="Times New Roman" w:hAnsi="Arial" w:cs="Arial"/>
          <w:sz w:val="24"/>
          <w:szCs w:val="24"/>
          <w:lang w:eastAsia="ru-RU"/>
        </w:rPr>
        <w:t>граждан и многоквартирных домов</w:t>
      </w:r>
      <w:r w:rsidR="00A04F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4F7C" w:rsidRPr="00E54D56">
        <w:rPr>
          <w:rFonts w:ascii="Arial" w:eastAsia="Times New Roman" w:hAnsi="Arial" w:cs="Arial"/>
          <w:sz w:val="24"/>
          <w:szCs w:val="24"/>
          <w:lang w:eastAsia="ru-RU"/>
        </w:rPr>
        <w:t>аварийными и подлежащими сносу</w:t>
      </w:r>
      <w:r w:rsidR="00A04F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4F7C" w:rsidRPr="00E54D56">
        <w:rPr>
          <w:rFonts w:ascii="Arial" w:eastAsia="Times New Roman" w:hAnsi="Arial" w:cs="Arial"/>
          <w:sz w:val="24"/>
          <w:szCs w:val="24"/>
          <w:lang w:eastAsia="ru-RU"/>
        </w:rPr>
        <w:t>или реконструкции</w:t>
      </w:r>
      <w:r w:rsidR="00A04F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4F7C" w:rsidRPr="00E54D56">
        <w:rPr>
          <w:rFonts w:ascii="Arial" w:eastAsia="Times New Roman" w:hAnsi="Arial" w:cs="Arial"/>
          <w:sz w:val="24"/>
          <w:szCs w:val="24"/>
          <w:lang w:eastAsia="ru-RU"/>
        </w:rPr>
        <w:t>на территории</w:t>
      </w:r>
      <w:r w:rsidR="00A04F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4F7C" w:rsidRPr="00E54D56">
        <w:rPr>
          <w:rFonts w:ascii="Arial" w:eastAsia="Times New Roman" w:hAnsi="Arial" w:cs="Arial"/>
          <w:sz w:val="24"/>
          <w:szCs w:val="24"/>
          <w:lang w:eastAsia="ru-RU"/>
        </w:rPr>
        <w:t>Светлоярского городского поселения</w:t>
      </w:r>
      <w:r w:rsidR="00A04F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4F7C"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Светлоярского муниципального района </w:t>
      </w:r>
      <w:r w:rsidR="00A04F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4F7C" w:rsidRPr="00E54D56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="00A04F7C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BD1713" w:rsidRPr="008B510D" w:rsidRDefault="00BD1713" w:rsidP="00467F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772E" w:rsidRDefault="00B43C84" w:rsidP="00467FAE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32772E">
        <w:rPr>
          <w:rFonts w:ascii="Arial" w:eastAsia="Times New Roman" w:hAnsi="Arial" w:cs="Arial"/>
          <w:sz w:val="24"/>
          <w:szCs w:val="24"/>
        </w:rPr>
        <w:t xml:space="preserve">. </w:t>
      </w:r>
      <w:r w:rsidR="0032772E" w:rsidRPr="0032772E">
        <w:rPr>
          <w:rFonts w:ascii="Arial" w:eastAsia="Times New Roman" w:hAnsi="Arial" w:cs="Arial"/>
          <w:sz w:val="24"/>
          <w:szCs w:val="24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данное постановление для опубликования в районной газете «Восход» и размещения на официальном сайте Светлоярского муниципального района Волгоградской области.</w:t>
      </w:r>
    </w:p>
    <w:p w:rsidR="00BD1713" w:rsidRDefault="00BD1713" w:rsidP="00467FAE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B43C84" w:rsidP="0046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54D56" w:rsidRPr="00E54D56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исполнения настоящего постановления возложить на заместителя главы Светлоярского муниципального района</w:t>
      </w:r>
      <w:r w:rsidR="007843A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Волгоградской  области </w:t>
      </w:r>
      <w:r w:rsidR="00ED06B1">
        <w:rPr>
          <w:rFonts w:ascii="Arial" w:eastAsia="Times New Roman" w:hAnsi="Arial" w:cs="Arial"/>
          <w:bCs/>
          <w:sz w:val="24"/>
          <w:szCs w:val="24"/>
          <w:lang w:eastAsia="ru-RU"/>
        </w:rPr>
        <w:t>Гладкова</w:t>
      </w:r>
      <w:r w:rsidR="00EF44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D06B1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EF445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ED06B1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54D56" w:rsidRPr="00E54D5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E54D56" w:rsidRPr="00E54D56" w:rsidRDefault="00E54D56" w:rsidP="00681D0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Default="00E54D56" w:rsidP="00681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E54D56" w:rsidP="00681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397A6C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</w:t>
      </w:r>
      <w:r w:rsidR="005811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062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="0058115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proofErr w:type="spellStart"/>
      <w:r w:rsidR="00581157">
        <w:rPr>
          <w:rFonts w:ascii="Arial" w:eastAsia="Times New Roman" w:hAnsi="Arial" w:cs="Arial"/>
          <w:sz w:val="24"/>
          <w:szCs w:val="24"/>
          <w:lang w:eastAsia="ru-RU"/>
        </w:rPr>
        <w:t>Т.В.Распутина</w:t>
      </w:r>
      <w:proofErr w:type="spellEnd"/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54D56" w:rsidRDefault="00E54D56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772E" w:rsidRDefault="0032772E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772E" w:rsidRDefault="0032772E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772E" w:rsidRDefault="0032772E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772E" w:rsidRDefault="0032772E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772E" w:rsidRDefault="0032772E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60940" w:rsidRDefault="00660940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60940" w:rsidRDefault="00660940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772E" w:rsidRDefault="0032772E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772E" w:rsidRPr="00BD1713" w:rsidRDefault="00BD1713" w:rsidP="00E54D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BD1713">
        <w:rPr>
          <w:rFonts w:ascii="Arial" w:eastAsia="Times New Roman" w:hAnsi="Arial" w:cs="Arial"/>
          <w:sz w:val="16"/>
          <w:szCs w:val="16"/>
          <w:lang w:eastAsia="ru-RU"/>
        </w:rPr>
        <w:t>исп.: Батищев В.А.</w:t>
      </w:r>
    </w:p>
    <w:sectPr w:rsidR="0032772E" w:rsidRPr="00BD1713" w:rsidSect="005A0D4E">
      <w:headerReference w:type="even" r:id="rId10"/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F92" w:rsidRDefault="00073F92" w:rsidP="00413130">
      <w:pPr>
        <w:spacing w:after="0" w:line="240" w:lineRule="auto"/>
      </w:pPr>
      <w:r>
        <w:separator/>
      </w:r>
    </w:p>
  </w:endnote>
  <w:endnote w:type="continuationSeparator" w:id="0">
    <w:p w:rsidR="00073F92" w:rsidRDefault="00073F92" w:rsidP="004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F92" w:rsidRDefault="00073F92" w:rsidP="00413130">
      <w:pPr>
        <w:spacing w:after="0" w:line="240" w:lineRule="auto"/>
      </w:pPr>
      <w:r>
        <w:separator/>
      </w:r>
    </w:p>
  </w:footnote>
  <w:footnote w:type="continuationSeparator" w:id="0">
    <w:p w:rsidR="00073F92" w:rsidRDefault="00073F92" w:rsidP="004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54" w:rsidRDefault="00AD1154">
    <w:pPr>
      <w:pStyle w:val="a6"/>
    </w:pPr>
    <w:r>
      <w:t xml:space="preserve">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54" w:rsidRPr="00C20608" w:rsidRDefault="00AD1154" w:rsidP="00C20608">
    <w:pPr>
      <w:pStyle w:val="a6"/>
    </w:pPr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110F"/>
    <w:multiLevelType w:val="hybridMultilevel"/>
    <w:tmpl w:val="B0F0667C"/>
    <w:lvl w:ilvl="0" w:tplc="D2FA6A7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B400EB"/>
    <w:multiLevelType w:val="multilevel"/>
    <w:tmpl w:val="49C09B18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68C35901"/>
    <w:multiLevelType w:val="hybridMultilevel"/>
    <w:tmpl w:val="3AF2BDDC"/>
    <w:lvl w:ilvl="0" w:tplc="6D12A6F2">
      <w:start w:val="1"/>
      <w:numFmt w:val="decimal"/>
      <w:lvlText w:val="%1."/>
      <w:lvlJc w:val="left"/>
      <w:pPr>
        <w:ind w:left="96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CD282C"/>
    <w:multiLevelType w:val="hybridMultilevel"/>
    <w:tmpl w:val="736A1A34"/>
    <w:lvl w:ilvl="0" w:tplc="F6F6C5C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AC"/>
    <w:rsid w:val="00006248"/>
    <w:rsid w:val="000274C7"/>
    <w:rsid w:val="00063F39"/>
    <w:rsid w:val="00073F92"/>
    <w:rsid w:val="00082437"/>
    <w:rsid w:val="000A1C6D"/>
    <w:rsid w:val="000A28B6"/>
    <w:rsid w:val="000E5FE9"/>
    <w:rsid w:val="00136AC1"/>
    <w:rsid w:val="00180ECB"/>
    <w:rsid w:val="001D2AE6"/>
    <w:rsid w:val="001E199F"/>
    <w:rsid w:val="00216793"/>
    <w:rsid w:val="00294C83"/>
    <w:rsid w:val="002C5477"/>
    <w:rsid w:val="0032331B"/>
    <w:rsid w:val="0032772E"/>
    <w:rsid w:val="00381E67"/>
    <w:rsid w:val="00397A6C"/>
    <w:rsid w:val="003E01E5"/>
    <w:rsid w:val="00413130"/>
    <w:rsid w:val="004458AA"/>
    <w:rsid w:val="00466FB5"/>
    <w:rsid w:val="00467FAE"/>
    <w:rsid w:val="004879ED"/>
    <w:rsid w:val="00507E28"/>
    <w:rsid w:val="00510F94"/>
    <w:rsid w:val="00511558"/>
    <w:rsid w:val="0051357D"/>
    <w:rsid w:val="0051630A"/>
    <w:rsid w:val="00565337"/>
    <w:rsid w:val="00581157"/>
    <w:rsid w:val="00594DD1"/>
    <w:rsid w:val="005A0D4E"/>
    <w:rsid w:val="005A4822"/>
    <w:rsid w:val="005D3F61"/>
    <w:rsid w:val="00605889"/>
    <w:rsid w:val="00606C9B"/>
    <w:rsid w:val="00611161"/>
    <w:rsid w:val="0063138A"/>
    <w:rsid w:val="006424B9"/>
    <w:rsid w:val="00660940"/>
    <w:rsid w:val="00681978"/>
    <w:rsid w:val="00681D07"/>
    <w:rsid w:val="00693107"/>
    <w:rsid w:val="006A34B3"/>
    <w:rsid w:val="006B3ABA"/>
    <w:rsid w:val="006C0A99"/>
    <w:rsid w:val="006F5BBC"/>
    <w:rsid w:val="00713023"/>
    <w:rsid w:val="0071573F"/>
    <w:rsid w:val="007621EF"/>
    <w:rsid w:val="007843AE"/>
    <w:rsid w:val="00793141"/>
    <w:rsid w:val="007C7A22"/>
    <w:rsid w:val="0081527C"/>
    <w:rsid w:val="00850460"/>
    <w:rsid w:val="0085213E"/>
    <w:rsid w:val="008B510D"/>
    <w:rsid w:val="00905AF9"/>
    <w:rsid w:val="00955C11"/>
    <w:rsid w:val="009A4B70"/>
    <w:rsid w:val="009D2E16"/>
    <w:rsid w:val="009E096A"/>
    <w:rsid w:val="009F6081"/>
    <w:rsid w:val="00A04F7C"/>
    <w:rsid w:val="00A1150A"/>
    <w:rsid w:val="00AA6782"/>
    <w:rsid w:val="00AC28BE"/>
    <w:rsid w:val="00AC637D"/>
    <w:rsid w:val="00AD1154"/>
    <w:rsid w:val="00AE2AE7"/>
    <w:rsid w:val="00B24126"/>
    <w:rsid w:val="00B34410"/>
    <w:rsid w:val="00B43C84"/>
    <w:rsid w:val="00BC254D"/>
    <w:rsid w:val="00BD1713"/>
    <w:rsid w:val="00BD2C1C"/>
    <w:rsid w:val="00BD7E5D"/>
    <w:rsid w:val="00BE018C"/>
    <w:rsid w:val="00BE1E7F"/>
    <w:rsid w:val="00BF0629"/>
    <w:rsid w:val="00BF55B1"/>
    <w:rsid w:val="00C20608"/>
    <w:rsid w:val="00C56A6E"/>
    <w:rsid w:val="00CB64A3"/>
    <w:rsid w:val="00D025FC"/>
    <w:rsid w:val="00D110E3"/>
    <w:rsid w:val="00D27A58"/>
    <w:rsid w:val="00D27CD5"/>
    <w:rsid w:val="00DA1FCE"/>
    <w:rsid w:val="00DE62CE"/>
    <w:rsid w:val="00DF08D6"/>
    <w:rsid w:val="00DF3B1A"/>
    <w:rsid w:val="00E4214E"/>
    <w:rsid w:val="00E54D56"/>
    <w:rsid w:val="00E70CE9"/>
    <w:rsid w:val="00E76B05"/>
    <w:rsid w:val="00EB2532"/>
    <w:rsid w:val="00ED06B1"/>
    <w:rsid w:val="00EE1106"/>
    <w:rsid w:val="00EF4454"/>
    <w:rsid w:val="00F16161"/>
    <w:rsid w:val="00F61C9C"/>
    <w:rsid w:val="00FD646C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0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130"/>
  </w:style>
  <w:style w:type="paragraph" w:styleId="a8">
    <w:name w:val="footer"/>
    <w:basedOn w:val="a"/>
    <w:link w:val="a9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3130"/>
  </w:style>
  <w:style w:type="table" w:styleId="aa">
    <w:name w:val="Table Grid"/>
    <w:basedOn w:val="a1"/>
    <w:uiPriority w:val="59"/>
    <w:rsid w:val="006C0A9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2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082437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82437"/>
  </w:style>
  <w:style w:type="paragraph" w:customStyle="1" w:styleId="p2">
    <w:name w:val="p2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82437"/>
  </w:style>
  <w:style w:type="paragraph" w:customStyle="1" w:styleId="p35">
    <w:name w:val="p35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82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2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0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130"/>
  </w:style>
  <w:style w:type="paragraph" w:styleId="a8">
    <w:name w:val="footer"/>
    <w:basedOn w:val="a"/>
    <w:link w:val="a9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3130"/>
  </w:style>
  <w:style w:type="table" w:styleId="aa">
    <w:name w:val="Table Grid"/>
    <w:basedOn w:val="a1"/>
    <w:uiPriority w:val="59"/>
    <w:rsid w:val="006C0A9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2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082437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82437"/>
  </w:style>
  <w:style w:type="paragraph" w:customStyle="1" w:styleId="p2">
    <w:name w:val="p2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82437"/>
  </w:style>
  <w:style w:type="paragraph" w:customStyle="1" w:styleId="p35">
    <w:name w:val="p35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82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2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68DB8-20EC-4666-9B5F-43FDF6FB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П. Ёлгина</dc:creator>
  <cp:lastModifiedBy>Администратор</cp:lastModifiedBy>
  <cp:revision>26</cp:revision>
  <cp:lastPrinted>2021-02-01T08:37:00Z</cp:lastPrinted>
  <dcterms:created xsi:type="dcterms:W3CDTF">2020-07-10T04:52:00Z</dcterms:created>
  <dcterms:modified xsi:type="dcterms:W3CDTF">2021-03-02T12:10:00Z</dcterms:modified>
</cp:coreProperties>
</file>