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D669B">
        <w:rPr>
          <w:rFonts w:ascii="Arial" w:eastAsia="Times New Roman" w:hAnsi="Arial" w:cs="Arial"/>
          <w:sz w:val="24"/>
          <w:szCs w:val="24"/>
          <w:lang w:eastAsia="ru-RU"/>
        </w:rPr>
        <w:t>26.11.</w:t>
      </w:r>
      <w:r w:rsidR="005A042F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5A0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D669B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</w:t>
      </w:r>
      <w:bookmarkStart w:id="0" w:name="_GoBack"/>
      <w:bookmarkEnd w:id="0"/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669B">
        <w:rPr>
          <w:rFonts w:ascii="Arial" w:eastAsia="Times New Roman" w:hAnsi="Arial" w:cs="Arial"/>
          <w:sz w:val="24"/>
          <w:szCs w:val="24"/>
          <w:lang w:eastAsia="ru-RU"/>
        </w:rPr>
        <w:t>2059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ACF" w:rsidRDefault="00496B5B" w:rsidP="009D6AC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D6ACF">
        <w:rPr>
          <w:rFonts w:ascii="Arial" w:eastAsia="Times New Roman" w:hAnsi="Arial" w:cs="Arial"/>
          <w:sz w:val="24"/>
          <w:szCs w:val="24"/>
          <w:lang w:eastAsia="ru-RU"/>
        </w:rPr>
        <w:t xml:space="preserve">б определении </w:t>
      </w:r>
      <w:r w:rsidR="009D6ACF" w:rsidRPr="009D6ACF">
        <w:rPr>
          <w:rFonts w:ascii="Arial" w:eastAsia="Times New Roman" w:hAnsi="Arial" w:cs="Arial"/>
          <w:sz w:val="24"/>
          <w:szCs w:val="24"/>
          <w:lang w:eastAsia="ru-RU"/>
        </w:rPr>
        <w:t xml:space="preserve">мест и способов </w:t>
      </w:r>
    </w:p>
    <w:p w:rsidR="009D6ACF" w:rsidRDefault="009D6ACF" w:rsidP="009D6AC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D6ACF">
        <w:rPr>
          <w:rFonts w:ascii="Arial" w:eastAsia="Times New Roman" w:hAnsi="Arial" w:cs="Arial"/>
          <w:sz w:val="24"/>
          <w:szCs w:val="24"/>
          <w:lang w:eastAsia="ru-RU"/>
        </w:rPr>
        <w:t xml:space="preserve">сжигания мусора, травы, листвы и </w:t>
      </w:r>
    </w:p>
    <w:p w:rsidR="009D6ACF" w:rsidRDefault="009D6ACF" w:rsidP="009D6AC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D6ACF">
        <w:rPr>
          <w:rFonts w:ascii="Arial" w:eastAsia="Times New Roman" w:hAnsi="Arial" w:cs="Arial"/>
          <w:sz w:val="24"/>
          <w:szCs w:val="24"/>
          <w:lang w:eastAsia="ru-RU"/>
        </w:rPr>
        <w:t xml:space="preserve">иных отходов, материалов или 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D6ACF">
        <w:rPr>
          <w:rFonts w:ascii="Arial" w:eastAsia="Times New Roman" w:hAnsi="Arial" w:cs="Arial"/>
          <w:sz w:val="24"/>
          <w:szCs w:val="24"/>
          <w:lang w:eastAsia="ru-RU"/>
        </w:rPr>
        <w:t>изделий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Светлоярского 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Светлоярского 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9D6ACF" w:rsidRDefault="00496B5B" w:rsidP="009D6AC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6B5B" w:rsidRPr="00B40772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9D6ACF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требованиями статьи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14 Федераль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ного закона от 06.10.2003 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ления в Российской Федерации», ст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атьи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19 Федерального закона от 21.12.1994  № 69-ФЗ «О пожарной безопасности», Постановления Правительства 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осси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ской Федерации от 25.04.2012 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390 «О противопожарном режиме», </w:t>
      </w:r>
      <w:proofErr w:type="spellStart"/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п.п</w:t>
      </w:r>
      <w:proofErr w:type="spellEnd"/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72(1), 72(2), 218 Правил противопожарного режима в Российской Федерации, утве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жденных Постановлением Правительства 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оссийской Федерации от 25.04.2012 </w:t>
      </w:r>
      <w:r w:rsidRP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390,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Уставом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Светлоярского муниципального района Волгоградской области и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Уставом </w:t>
      </w:r>
      <w:r w:rsidR="00823988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Светлоярского муниципального района Волгоградской области,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ED3317" w:rsidRDefault="008404A1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ED331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Определить места для сжигания сухой травянистой и кустарниковой растительности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согласно прилагаемым схемам</w:t>
      </w:r>
      <w:r w:rsidR="00ED3317">
        <w:rPr>
          <w:rFonts w:ascii="Arial" w:eastAsia="Times New Roman" w:hAnsi="Arial" w:cs="Arial"/>
          <w:spacing w:val="-2"/>
          <w:sz w:val="24"/>
          <w:szCs w:val="24"/>
          <w:lang w:eastAsia="ru-RU"/>
        </w:rPr>
        <w:t>:</w:t>
      </w:r>
    </w:p>
    <w:p w:rsidR="007A7884" w:rsidRDefault="00ED3317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категории земель: 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емли промышленности, энерг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тики, транспорта, связи, радиовещания, </w:t>
      </w:r>
      <w:r w:rsidR="000B65C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телевидения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информа</w:t>
      </w:r>
      <w:r w:rsidR="000B65C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тики, земли для</w:t>
      </w:r>
      <w:proofErr w:type="gramEnd"/>
      <w:r w:rsidR="000B65C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обеспечения 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космической</w:t>
      </w:r>
      <w:r w:rsidR="000B65C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деятельности, земли обороны, безопасности и земли иного специального назначения, площадью 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1176,0 </w:t>
      </w:r>
      <w:proofErr w:type="spellStart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 Во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3,42 км юго-восточнее </w:t>
      </w:r>
      <w:proofErr w:type="spellStart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Светлый Яр;</w:t>
      </w:r>
    </w:p>
    <w:p w:rsidR="00ED3317" w:rsidRDefault="007A7884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участок, категории земель: земли промышленности, энерг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1176,0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3,39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 Светлый Яр;</w:t>
      </w:r>
    </w:p>
    <w:p w:rsidR="007A7884" w:rsidRDefault="007A7884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 категории земель: земли промышленности, энергет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иного специального назначения, площадью 1837,0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3,35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 Светлый Яр;</w:t>
      </w:r>
    </w:p>
    <w:p w:rsid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 категории земель: земли промышленности, энергет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1176,0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3,37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 Светлый Яр;</w:t>
      </w:r>
    </w:p>
    <w:p w:rsid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 категории земель: земли промышленности, энергет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1176,0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3,3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 Светлый Яр;</w:t>
      </w:r>
    </w:p>
    <w:p w:rsid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земельный участок категории земель: земли промышленности, энергет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1176,0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., местоположение: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гоградская область, Светлоярский район, расположен в 3,49 км юго-восточнее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. Светлый Яр.</w:t>
      </w:r>
    </w:p>
    <w:p w:rsid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A7884" w:rsidRPr="007A7884" w:rsidRDefault="00647ACB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7A7884"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Установить способ сжигания отходов – открытый костер.</w:t>
      </w:r>
    </w:p>
    <w:p w:rsidR="007A7884" w:rsidRP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A7884" w:rsidRPr="007A7884" w:rsidRDefault="00647ACB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7A7884"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Сжигание отходов должно осуществляться в безветренную погоду при соблюдении следующих условий:</w:t>
      </w:r>
    </w:p>
    <w:p w:rsidR="007A7884" w:rsidRP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7A7884" w:rsidRDefault="007A7884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территория вокруг участка для выжигания сухой травянистой растител</w:t>
      </w:r>
      <w:r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ности очищена в радиусе 25-30 метров от сухостойных деревьев, валежника, п</w:t>
      </w:r>
      <w:r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рубочных остатков, других горючих материалов и отделена противопожарной минерализованной полосой шириной не менее </w:t>
      </w:r>
      <w:r w:rsidR="00E33F6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15 </w:t>
      </w:r>
      <w:r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мет</w:t>
      </w:r>
      <w:r w:rsidR="00E33F6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ров</w:t>
      </w:r>
      <w:r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>;</w:t>
      </w:r>
    </w:p>
    <w:p w:rsidR="007A7884" w:rsidRDefault="00E33F6F" w:rsidP="007A7884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-</w:t>
      </w:r>
      <w:r w:rsidR="007A7884" w:rsidRPr="007A788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лица, участвующие в выжигании сухой травянистой растительности, обеспечены первичными средствами пожаротушения.</w:t>
      </w:r>
    </w:p>
    <w:p w:rsidR="009D6ACF" w:rsidRDefault="009D6AC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0786A" w:rsidRDefault="00647AC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4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При выжигании обеспечить присутствие представителя администрации Светлоярского муниципального района Волгоградской области.</w:t>
      </w:r>
    </w:p>
    <w:p w:rsidR="0070786A" w:rsidRDefault="0070786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70786A" w:rsidRDefault="00647ACB" w:rsidP="0070786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Принятие решения о выжигании сухой травянистой и кустарниковой растительности и определения лиц, ответственных за выжигание, осуществл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ется директором муниципального бюджетного учреждения С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ветлоярского горо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ского поселения 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ветлоярского муниципального района 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олгоградской области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="0070786A" w:rsidRP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правление благоустройства»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70786A" w:rsidRDefault="0070786A" w:rsidP="0070786A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42E68" w:rsidRPr="00E42E68" w:rsidRDefault="00647ACB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647AC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7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Настоящее постановление вступает в силу со дня официального опу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ликования.</w:t>
      </w:r>
    </w:p>
    <w:p w:rsidR="00E42E68" w:rsidRDefault="00E42E68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647ACB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8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 xml:space="preserve">сти </w:t>
      </w:r>
      <w:r w:rsidR="0070786A">
        <w:rPr>
          <w:rFonts w:ascii="Arial" w:hAnsi="Arial" w:cs="Arial"/>
          <w:spacing w:val="-2"/>
          <w:sz w:val="24"/>
          <w:szCs w:val="24"/>
        </w:rPr>
        <w:t>Горбунова А.М.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638FA" w:rsidRDefault="009638FA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2D3E88" w:rsidRDefault="002D3E8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267A29" w:rsidTr="00622411">
        <w:tc>
          <w:tcPr>
            <w:tcW w:w="3586" w:type="dxa"/>
          </w:tcPr>
          <w:p w:rsidR="00267A29" w:rsidRPr="005C46D7" w:rsidRDefault="00622411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r w:rsidR="001579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емешко И.А.</w:t>
            </w:r>
          </w:p>
        </w:tc>
      </w:tr>
    </w:tbl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107306" w:rsidRPr="003934A2" w:rsidSect="00635982">
      <w:headerReference w:type="default" r:id="rId10"/>
      <w:headerReference w:type="first" r:id="rId11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5D" w:rsidRDefault="00562D5D" w:rsidP="00FB06E1">
      <w:pPr>
        <w:spacing w:after="0" w:line="240" w:lineRule="auto"/>
      </w:pPr>
      <w:r>
        <w:separator/>
      </w:r>
    </w:p>
  </w:endnote>
  <w:endnote w:type="continuationSeparator" w:id="0">
    <w:p w:rsidR="00562D5D" w:rsidRDefault="00562D5D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5D" w:rsidRDefault="00562D5D" w:rsidP="00FB06E1">
      <w:pPr>
        <w:spacing w:after="0" w:line="240" w:lineRule="auto"/>
      </w:pPr>
      <w:r>
        <w:separator/>
      </w:r>
    </w:p>
  </w:footnote>
  <w:footnote w:type="continuationSeparator" w:id="0">
    <w:p w:rsidR="00562D5D" w:rsidRDefault="00562D5D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55521"/>
      <w:docPartObj>
        <w:docPartGallery w:val="Page Numbers (Top of Page)"/>
        <w:docPartUnique/>
      </w:docPartObj>
    </w:sdtPr>
    <w:sdtEndPr/>
    <w:sdtContent>
      <w:p w:rsidR="00635982" w:rsidRDefault="00635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9B">
          <w:rPr>
            <w:noProof/>
          </w:rPr>
          <w:t>2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44058"/>
    <w:rsid w:val="000A72A1"/>
    <w:rsid w:val="000B524B"/>
    <w:rsid w:val="000B65CD"/>
    <w:rsid w:val="000E0499"/>
    <w:rsid w:val="000F214B"/>
    <w:rsid w:val="00107306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5494"/>
    <w:rsid w:val="00267A29"/>
    <w:rsid w:val="00282FF9"/>
    <w:rsid w:val="00283B77"/>
    <w:rsid w:val="002A6ED6"/>
    <w:rsid w:val="002C7750"/>
    <w:rsid w:val="002D3E88"/>
    <w:rsid w:val="00313029"/>
    <w:rsid w:val="00372936"/>
    <w:rsid w:val="003772EE"/>
    <w:rsid w:val="003904DB"/>
    <w:rsid w:val="003934A2"/>
    <w:rsid w:val="00395880"/>
    <w:rsid w:val="003C3C24"/>
    <w:rsid w:val="003D27D5"/>
    <w:rsid w:val="003E4472"/>
    <w:rsid w:val="004107A7"/>
    <w:rsid w:val="0042429C"/>
    <w:rsid w:val="004518FC"/>
    <w:rsid w:val="0045635A"/>
    <w:rsid w:val="00460F3D"/>
    <w:rsid w:val="00476BC0"/>
    <w:rsid w:val="004823E4"/>
    <w:rsid w:val="004831CA"/>
    <w:rsid w:val="00495FF5"/>
    <w:rsid w:val="00496B5B"/>
    <w:rsid w:val="004F2967"/>
    <w:rsid w:val="004F67B0"/>
    <w:rsid w:val="005139B3"/>
    <w:rsid w:val="00562D5D"/>
    <w:rsid w:val="0057410E"/>
    <w:rsid w:val="00582867"/>
    <w:rsid w:val="005A042F"/>
    <w:rsid w:val="005C46D7"/>
    <w:rsid w:val="005F3A90"/>
    <w:rsid w:val="005F6DBE"/>
    <w:rsid w:val="00613B07"/>
    <w:rsid w:val="00622411"/>
    <w:rsid w:val="00635982"/>
    <w:rsid w:val="00647ACB"/>
    <w:rsid w:val="006532FE"/>
    <w:rsid w:val="006534EA"/>
    <w:rsid w:val="006545DE"/>
    <w:rsid w:val="006709F8"/>
    <w:rsid w:val="00677221"/>
    <w:rsid w:val="00685C15"/>
    <w:rsid w:val="0069568C"/>
    <w:rsid w:val="006A33F8"/>
    <w:rsid w:val="006A48D8"/>
    <w:rsid w:val="006B68B8"/>
    <w:rsid w:val="006B6984"/>
    <w:rsid w:val="006C5DA3"/>
    <w:rsid w:val="006C7C0B"/>
    <w:rsid w:val="00707546"/>
    <w:rsid w:val="0070786A"/>
    <w:rsid w:val="00712FD3"/>
    <w:rsid w:val="00731E99"/>
    <w:rsid w:val="007555F9"/>
    <w:rsid w:val="00771ED8"/>
    <w:rsid w:val="007742FD"/>
    <w:rsid w:val="00782813"/>
    <w:rsid w:val="00785F99"/>
    <w:rsid w:val="007A7884"/>
    <w:rsid w:val="007D04FC"/>
    <w:rsid w:val="007D554C"/>
    <w:rsid w:val="00807A63"/>
    <w:rsid w:val="00810720"/>
    <w:rsid w:val="00814D8A"/>
    <w:rsid w:val="00823988"/>
    <w:rsid w:val="008404A1"/>
    <w:rsid w:val="00862AA5"/>
    <w:rsid w:val="00870B88"/>
    <w:rsid w:val="00871C0D"/>
    <w:rsid w:val="0088225D"/>
    <w:rsid w:val="00891014"/>
    <w:rsid w:val="00895902"/>
    <w:rsid w:val="008E1326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6176"/>
    <w:rsid w:val="009D5868"/>
    <w:rsid w:val="009D6ACF"/>
    <w:rsid w:val="009E16A7"/>
    <w:rsid w:val="009E6D00"/>
    <w:rsid w:val="00A04F44"/>
    <w:rsid w:val="00A21550"/>
    <w:rsid w:val="00A23986"/>
    <w:rsid w:val="00A37118"/>
    <w:rsid w:val="00A72A54"/>
    <w:rsid w:val="00AB140A"/>
    <w:rsid w:val="00AB2CEF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8596A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84191"/>
    <w:rsid w:val="00DB6800"/>
    <w:rsid w:val="00DD7154"/>
    <w:rsid w:val="00E16602"/>
    <w:rsid w:val="00E3193F"/>
    <w:rsid w:val="00E33F6F"/>
    <w:rsid w:val="00E42E68"/>
    <w:rsid w:val="00E52C32"/>
    <w:rsid w:val="00E7352E"/>
    <w:rsid w:val="00E75DA6"/>
    <w:rsid w:val="00E87C04"/>
    <w:rsid w:val="00E95702"/>
    <w:rsid w:val="00EA7143"/>
    <w:rsid w:val="00EC0F1F"/>
    <w:rsid w:val="00EC2D05"/>
    <w:rsid w:val="00ED3317"/>
    <w:rsid w:val="00ED58A1"/>
    <w:rsid w:val="00ED669B"/>
    <w:rsid w:val="00EE7260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89A1-ED6C-4851-86B2-9A331355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admin</cp:lastModifiedBy>
  <cp:revision>8</cp:revision>
  <cp:lastPrinted>2020-11-20T06:47:00Z</cp:lastPrinted>
  <dcterms:created xsi:type="dcterms:W3CDTF">2020-11-02T13:06:00Z</dcterms:created>
  <dcterms:modified xsi:type="dcterms:W3CDTF">2020-11-27T04:48:00Z</dcterms:modified>
</cp:coreProperties>
</file>