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E193A">
        <w:rPr>
          <w:rFonts w:eastAsiaTheme="minorEastAsia"/>
          <w:lang w:eastAsia="ru-RU"/>
        </w:rPr>
        <w:object w:dxaOrig="971" w:dyaOrig="1032">
          <v:rect id="rectole0000000000" o:spid="_x0000_i1025" style="width:53.25pt;height:52.45pt" o:ole="" o:preferrelative="t" stroked="f">
            <v:imagedata r:id="rId9" o:title=""/>
          </v:rect>
          <o:OLEObject Type="Embed" ProgID="StaticMetafile" ShapeID="rectole0000000000" DrawAspect="Content" ObjectID="_1667296448" r:id="rId10"/>
        </w:object>
      </w:r>
    </w:p>
    <w:p w:rsidR="006E193A" w:rsidRPr="006E193A" w:rsidRDefault="006E193A" w:rsidP="006E193A">
      <w:pPr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659B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Свет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лоярского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муниципального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района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Волгоградской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области</w:t>
      </w: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lang w:eastAsia="ru-RU"/>
        </w:rPr>
      </w:pPr>
      <w:r w:rsidRPr="005659BD">
        <w:rPr>
          <w:rFonts w:ascii="Arial" w:eastAsia="Times New Roman" w:hAnsi="Arial" w:cs="Arial"/>
          <w:b/>
          <w:sz w:val="36"/>
          <w:lang w:eastAsia="ru-RU"/>
        </w:rPr>
        <w:t>ПОСТАНОВЛЕНИЕ</w:t>
      </w: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E193A" w:rsidRPr="006E193A" w:rsidRDefault="006E193A" w:rsidP="006E193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5659BD" w:rsidRDefault="00106285" w:rsidP="006E193A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17.11.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47A46" w:rsidRPr="00DB1FD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80824"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№ 1988</w:t>
      </w:r>
    </w:p>
    <w:p w:rsidR="006E193A" w:rsidRPr="005659BD" w:rsidRDefault="006E193A" w:rsidP="006E193A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Pr="005659BD" w:rsidRDefault="006E193A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C68" w:rsidRDefault="008A50B9" w:rsidP="00BA0C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BA0C68">
        <w:rPr>
          <w:rFonts w:ascii="Arial" w:eastAsia="Times New Roman" w:hAnsi="Arial" w:cs="Arial"/>
          <w:sz w:val="24"/>
          <w:szCs w:val="24"/>
          <w:lang w:eastAsia="ru-RU"/>
        </w:rPr>
        <w:t>Положения о согласовании</w:t>
      </w:r>
    </w:p>
    <w:p w:rsidR="00BA0C68" w:rsidRDefault="00BA0C68" w:rsidP="00BA0C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утверждении уставов казачьих обществ,</w:t>
      </w:r>
    </w:p>
    <w:p w:rsidR="00BA0C68" w:rsidRPr="005659BD" w:rsidRDefault="00BA0C68" w:rsidP="00BA0C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создаваемых (действующих) на территории</w:t>
      </w:r>
    </w:p>
    <w:p w:rsidR="00BA0C68" w:rsidRDefault="008A50B9" w:rsidP="008A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Светлоярского</w:t>
      </w:r>
      <w:r w:rsidR="00E47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0375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50B9" w:rsidRPr="0003752F" w:rsidRDefault="008A50B9" w:rsidP="008A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</w:t>
      </w:r>
      <w:r w:rsidR="00BA0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</w:p>
    <w:p w:rsidR="008A50B9" w:rsidRPr="008A50B9" w:rsidRDefault="008A50B9" w:rsidP="008A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6E193A" w:rsidRPr="00595691" w:rsidRDefault="00BA0C68" w:rsidP="00480824">
      <w:pPr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соответствии с Указом Президента РФ от15 июня 1995 № 632 «О мерах по реализации Закона РФ « О реабилитации репрессированных народов» в отношении казачества», приказом Федерального агентства по делам национальностей от 06 апреля 2020 №45 «Об утверждении типового положения о согласовании и утверждении уставов казачьих обществ», руководствуясь</w:t>
      </w:r>
      <w:r w:rsidR="00F938FE" w:rsidRPr="00595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93A" w:rsidRPr="005956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Уставом Светлоярского  муниципального района</w:t>
      </w:r>
      <w:r w:rsidR="00DD6B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="006E193A" w:rsidRPr="005956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5956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 с т а н о в л я ю:</w:t>
      </w: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8A50B9" w:rsidP="006F3F9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Утвердить </w:t>
      </w:r>
      <w:r w:rsidR="00BA0C68">
        <w:rPr>
          <w:rFonts w:ascii="Arial" w:eastAsia="Times New Roman" w:hAnsi="Arial" w:cs="Arial"/>
          <w:sz w:val="24"/>
          <w:szCs w:val="24"/>
          <w:shd w:val="clear" w:color="auto" w:fill="FFFFFF"/>
        </w:rPr>
        <w:t>прилагаемое Положение о согласовании и утверждении уставов казачьих обществ, создаваемых (действующих) на территории Светлоярского муниципального района Волгоградской области.</w:t>
      </w:r>
    </w:p>
    <w:p w:rsidR="00626160" w:rsidRPr="005659BD" w:rsidRDefault="00626160" w:rsidP="006F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F3F91" w:rsidP="006261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="00DD6B36" w:rsidRPr="00DD6B36">
        <w:rPr>
          <w:rFonts w:ascii="Arial" w:eastAsia="Times New Roman" w:hAnsi="Arial" w:cs="Arial"/>
          <w:sz w:val="24"/>
          <w:szCs w:val="24"/>
          <w:lang w:eastAsia="ru-RU"/>
        </w:rPr>
        <w:t xml:space="preserve">Отделу по муниципальной службе, общим и кадровым вопросам (Иванова Н.В.) </w:t>
      </w:r>
      <w:proofErr w:type="gramStart"/>
      <w:r w:rsidR="00DD6B36" w:rsidRPr="00DD6B36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DD6B36" w:rsidRPr="00DD6B3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</w:t>
      </w:r>
      <w:r w:rsidR="000C03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DD6B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официальном сайте</w:t>
      </w:r>
      <w:r w:rsidR="000C03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Светлоярского муниципального района Волгоградской области</w:t>
      </w: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</w:p>
    <w:p w:rsidR="00CD2514" w:rsidRPr="005659BD" w:rsidRDefault="00CD2514" w:rsidP="00644B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0C0399" w:rsidP="00CD25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</w:t>
      </w:r>
      <w:r w:rsidR="00CD2514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исполнения постановления возложить на заместителя главы Светлоярского муниципального района</w:t>
      </w:r>
      <w:r w:rsidR="002757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6F3F91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Ряскину</w:t>
      </w:r>
      <w:r w:rsidR="00890E5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Т.А.</w:t>
      </w: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</w:t>
      </w:r>
      <w:r w:rsidRPr="005659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="001507E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6F3F91" w:rsidRPr="005659BD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</w:p>
    <w:p w:rsidR="006E193A" w:rsidRPr="005659BD" w:rsidRDefault="006E193A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Default="006E193A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399" w:rsidRDefault="000C0399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399" w:rsidRDefault="000C0399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399" w:rsidRDefault="000C0399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399" w:rsidRDefault="000C0399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0A" w:rsidRDefault="000C0399" w:rsidP="006F3F91">
      <w:pPr>
        <w:spacing w:after="0" w:line="240" w:lineRule="auto"/>
        <w:rPr>
          <w:rFonts w:ascii="Arial" w:eastAsia="Times New Roman" w:hAnsi="Arial" w:cs="Arial"/>
          <w:sz w:val="18"/>
          <w:lang w:eastAsia="ru-RU"/>
        </w:rPr>
      </w:pPr>
      <w:r w:rsidRPr="000C0399">
        <w:rPr>
          <w:rFonts w:ascii="Arial" w:eastAsia="Times New Roman" w:hAnsi="Arial" w:cs="Arial"/>
          <w:sz w:val="18"/>
          <w:lang w:eastAsia="ru-RU"/>
        </w:rPr>
        <w:t>Бутенко Е.И.</w:t>
      </w:r>
      <w:r w:rsidR="0015770A">
        <w:rPr>
          <w:rFonts w:ascii="Arial" w:eastAsia="Times New Roman" w:hAnsi="Arial" w:cs="Arial"/>
          <w:sz w:val="18"/>
          <w:lang w:eastAsia="ru-RU"/>
        </w:rPr>
        <w:br w:type="page"/>
      </w:r>
    </w:p>
    <w:p w:rsidR="00E66571" w:rsidRDefault="00E66571" w:rsidP="006F3F9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E66571" w:rsidSect="00EE7F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701" w:header="708" w:footer="708" w:gutter="0"/>
          <w:pgNumType w:start="1"/>
          <w:cols w:space="708"/>
          <w:docGrid w:linePitch="360"/>
        </w:sectPr>
      </w:pP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66571">
        <w:rPr>
          <w:rFonts w:ascii="Arial" w:eastAsia="Calibri" w:hAnsi="Arial" w:cs="Arial"/>
          <w:bCs/>
          <w:sz w:val="24"/>
          <w:szCs w:val="24"/>
        </w:rPr>
        <w:lastRenderedPageBreak/>
        <w:t xml:space="preserve">   </w:t>
      </w:r>
      <w:r w:rsidRPr="00E66571">
        <w:rPr>
          <w:rFonts w:ascii="Arial" w:eastAsia="Calibri" w:hAnsi="Arial" w:cs="Arial"/>
          <w:bCs/>
          <w:sz w:val="24"/>
          <w:szCs w:val="24"/>
        </w:rPr>
        <w:tab/>
      </w:r>
      <w:r w:rsidRPr="00E66571">
        <w:rPr>
          <w:rFonts w:ascii="Arial" w:eastAsia="Calibri" w:hAnsi="Arial" w:cs="Arial"/>
          <w:bCs/>
          <w:sz w:val="24"/>
          <w:szCs w:val="24"/>
        </w:rPr>
        <w:tab/>
      </w:r>
      <w:r w:rsidRPr="00E66571">
        <w:rPr>
          <w:rFonts w:ascii="Arial" w:eastAsia="Calibri" w:hAnsi="Arial" w:cs="Arial"/>
          <w:bCs/>
          <w:sz w:val="24"/>
          <w:szCs w:val="24"/>
        </w:rPr>
        <w:tab/>
      </w:r>
      <w:r w:rsidRPr="00E66571">
        <w:rPr>
          <w:rFonts w:ascii="Arial" w:eastAsia="Calibri" w:hAnsi="Arial" w:cs="Arial"/>
          <w:bCs/>
          <w:sz w:val="24"/>
          <w:szCs w:val="24"/>
        </w:rPr>
        <w:tab/>
      </w:r>
      <w:r w:rsidRPr="00E66571">
        <w:rPr>
          <w:rFonts w:ascii="Arial" w:eastAsia="Calibri" w:hAnsi="Arial" w:cs="Arial"/>
          <w:bCs/>
          <w:sz w:val="24"/>
          <w:szCs w:val="24"/>
        </w:rPr>
        <w:tab/>
      </w:r>
      <w:r w:rsidRPr="00E66571">
        <w:rPr>
          <w:rFonts w:ascii="Arial" w:eastAsia="Calibri" w:hAnsi="Arial" w:cs="Arial"/>
          <w:bCs/>
          <w:sz w:val="24"/>
          <w:szCs w:val="24"/>
        </w:rPr>
        <w:tab/>
      </w:r>
      <w:r w:rsidRPr="00E66571">
        <w:rPr>
          <w:rFonts w:ascii="Arial" w:eastAsia="Calibri" w:hAnsi="Arial" w:cs="Arial"/>
          <w:bCs/>
          <w:sz w:val="24"/>
          <w:szCs w:val="24"/>
        </w:rPr>
        <w:tab/>
        <w:t xml:space="preserve">      УТВЕРЖДЕНО</w:t>
      </w: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bCs/>
          <w:sz w:val="24"/>
          <w:szCs w:val="24"/>
        </w:rPr>
      </w:pPr>
      <w:r w:rsidRPr="00E66571">
        <w:rPr>
          <w:rFonts w:ascii="Arial" w:eastAsia="Calibri" w:hAnsi="Arial" w:cs="Arial"/>
          <w:bCs/>
          <w:sz w:val="24"/>
          <w:szCs w:val="24"/>
        </w:rPr>
        <w:t xml:space="preserve">постановлением администрации Светлоярского муниципального района </w:t>
      </w: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</w:rPr>
      </w:pPr>
      <w:r w:rsidRPr="00E66571">
        <w:rPr>
          <w:rFonts w:ascii="Arial" w:eastAsia="Calibri" w:hAnsi="Arial" w:cs="Arial"/>
          <w:bCs/>
          <w:sz w:val="24"/>
          <w:szCs w:val="24"/>
        </w:rPr>
        <w:t>от                   №</w:t>
      </w: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</w:rPr>
      </w:pP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</w:rPr>
      </w:pP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hyperlink r:id="rId17" w:anchor="Par31" w:history="1">
        <w:r w:rsidRPr="00E66571">
          <w:rPr>
            <w:rFonts w:ascii="Arial" w:eastAsia="Calibri" w:hAnsi="Arial" w:cs="Arial"/>
            <w:bCs/>
            <w:sz w:val="24"/>
            <w:szCs w:val="24"/>
          </w:rPr>
          <w:t>Положение</w:t>
        </w:r>
      </w:hyperlink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66571">
        <w:rPr>
          <w:rFonts w:ascii="Arial" w:eastAsia="Calibri" w:hAnsi="Arial" w:cs="Arial"/>
          <w:bCs/>
          <w:sz w:val="24"/>
          <w:szCs w:val="24"/>
        </w:rPr>
        <w:t>о согласовании и утверждении уставов казачьих обществ, создаваемых (действующих) на территории Светлоярского муниципального района Волгоградской области</w:t>
      </w: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E66571" w:rsidRPr="00E66571" w:rsidRDefault="00E66571" w:rsidP="00E6657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определяет: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документов, необходимых для согласования главой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уставов казачьих обществ, указанных в пункте 3.2-4 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E66571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E66571">
        <w:rPr>
          <w:rFonts w:ascii="Arial" w:eastAsia="Times New Roman" w:hAnsi="Arial" w:cs="Arial"/>
          <w:sz w:val="24"/>
          <w:szCs w:val="24"/>
          <w:lang w:eastAsia="ru-RU"/>
        </w:rPr>
        <w:t>. № 632 "О мерах по реализации Закона Российской Федерации "О реабилитации репрессированных народов" в отношении казачества" (далее - Указ Президента Российской Федерации от 15.06.1992 № 632), сроки и порядок их представления и рассмотрения, порядок принятия решений о</w:t>
      </w:r>
      <w:proofErr w:type="gramEnd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66571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proofErr w:type="gramEnd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уставов казачьих обществ;</w:t>
      </w: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E66571">
        <w:rPr>
          <w:rFonts w:ascii="Arial" w:eastAsia="Calibri" w:hAnsi="Arial" w:cs="Arial"/>
          <w:bCs/>
          <w:sz w:val="24"/>
          <w:szCs w:val="24"/>
        </w:rPr>
        <w:t xml:space="preserve">перечень документов, необходимых для утверждения главой Светлоярского муниципального района уставов казачьих обществ, указанных в </w:t>
      </w:r>
      <w:hyperlink r:id="rId18" w:history="1">
        <w:r w:rsidRPr="00E66571">
          <w:rPr>
            <w:rFonts w:ascii="Arial" w:eastAsia="Calibri" w:hAnsi="Arial" w:cs="Arial"/>
            <w:bCs/>
            <w:sz w:val="24"/>
            <w:szCs w:val="24"/>
          </w:rPr>
          <w:t>пунктах 3.2, 3.2</w:t>
        </w:r>
      </w:hyperlink>
      <w:r w:rsidRPr="00E66571">
        <w:rPr>
          <w:rFonts w:ascii="Arial" w:eastAsia="Calibri" w:hAnsi="Arial" w:cs="Arial"/>
          <w:bCs/>
          <w:sz w:val="24"/>
          <w:szCs w:val="24"/>
        </w:rPr>
        <w:t xml:space="preserve">-1, </w:t>
      </w:r>
      <w:hyperlink r:id="rId19" w:history="1">
        <w:r w:rsidRPr="00E66571">
          <w:rPr>
            <w:rFonts w:ascii="Arial" w:eastAsia="Calibri" w:hAnsi="Arial" w:cs="Arial"/>
            <w:bCs/>
            <w:sz w:val="24"/>
            <w:szCs w:val="24"/>
          </w:rPr>
          <w:t>3.</w:t>
        </w:r>
      </w:hyperlink>
      <w:r w:rsidRPr="00E66571">
        <w:rPr>
          <w:rFonts w:ascii="Arial" w:eastAsia="Calibri" w:hAnsi="Arial" w:cs="Arial"/>
          <w:bCs/>
          <w:sz w:val="24"/>
          <w:szCs w:val="24"/>
        </w:rPr>
        <w:t xml:space="preserve">2-3 Указа Президента Российской Федерации от 15.06.1992 № 632, сроки и порядок их представления и рассмотрения, порядок принятия решений об утверждении уставов казачьих обществ. </w:t>
      </w:r>
    </w:p>
    <w:p w:rsidR="00E66571" w:rsidRPr="00E66571" w:rsidRDefault="00E66571" w:rsidP="00E6657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6571">
        <w:rPr>
          <w:rFonts w:ascii="Arial" w:eastAsia="Calibri" w:hAnsi="Arial" w:cs="Arial"/>
          <w:bCs/>
          <w:sz w:val="24"/>
          <w:szCs w:val="24"/>
        </w:rPr>
        <w:t xml:space="preserve">Глава Светлоярского муниципального района согласовывает: </w:t>
      </w:r>
    </w:p>
    <w:p w:rsidR="00E66571" w:rsidRPr="00E66571" w:rsidRDefault="00E66571" w:rsidP="00E665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66571">
        <w:rPr>
          <w:rFonts w:ascii="Arial" w:eastAsia="Calibri" w:hAnsi="Arial" w:cs="Arial"/>
          <w:bCs/>
          <w:sz w:val="24"/>
          <w:szCs w:val="24"/>
        </w:rPr>
        <w:t>уставы районных (юртовых) казачьих обществ, создаваемых (действующих) на территориях двух и более муниципальных районов;</w:t>
      </w:r>
    </w:p>
    <w:p w:rsidR="00E66571" w:rsidRPr="00E66571" w:rsidRDefault="00E66571" w:rsidP="00E6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6571">
        <w:rPr>
          <w:rFonts w:ascii="Arial" w:eastAsia="Calibri" w:hAnsi="Arial" w:cs="Arial"/>
          <w:bCs/>
          <w:sz w:val="24"/>
          <w:szCs w:val="24"/>
        </w:rPr>
        <w:t>Постановлением администрации Светлоярского муниципального района Волгоградской области утверждаются:</w:t>
      </w: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66571">
        <w:rPr>
          <w:rFonts w:ascii="Arial" w:eastAsia="Calibri" w:hAnsi="Arial" w:cs="Arial"/>
          <w:bCs/>
          <w:sz w:val="24"/>
          <w:szCs w:val="24"/>
        </w:rPr>
        <w:t>уставы хуторских, станичных, городских казачьих обществ, создаваемых (действующих) на территории городского поселения, входящего в состав Светлоярского муниципального района Волгоградской области;</w:t>
      </w: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Calibri" w:hAnsi="Arial" w:cs="Arial"/>
          <w:bCs/>
          <w:sz w:val="24"/>
          <w:szCs w:val="24"/>
        </w:rPr>
      </w:pPr>
      <w:r w:rsidRPr="00E66571">
        <w:rPr>
          <w:rFonts w:ascii="Arial" w:eastAsia="Calibri" w:hAnsi="Arial" w:cs="Arial"/>
          <w:bCs/>
          <w:sz w:val="24"/>
          <w:szCs w:val="24"/>
        </w:rPr>
        <w:t>уставы хуторских, станичных, городских казачьих обществ, создаваемых (действующих) на территориях двух и более сельских поселений, входящих в состав Светлоярского муниципального района Волгоградской области;</w:t>
      </w: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Calibri" w:hAnsi="Arial" w:cs="Arial"/>
          <w:bCs/>
          <w:sz w:val="24"/>
          <w:szCs w:val="24"/>
        </w:rPr>
      </w:pPr>
      <w:r w:rsidRPr="00E66571">
        <w:rPr>
          <w:rFonts w:ascii="Arial" w:eastAsia="Calibri" w:hAnsi="Arial" w:cs="Arial"/>
          <w:bCs/>
          <w:sz w:val="24"/>
          <w:szCs w:val="24"/>
        </w:rPr>
        <w:t>уставы районных (юртовых) казачьих обществ, создаваемых (действующих) на территории Светлоярского муниципального района Волгоградской области.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4. Согласование уставов казачьих обществ осуществляется после: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"/>
      <w:bookmarkEnd w:id="1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представление о согласовании устава казачьего общества. К представлению прилагаются: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65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20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главами 4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21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9.1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Российской Федерации (Собрание законодательства Российской Федерации, 1994, № 32, ст. 3301; 2019,№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в) устав казачьего общества в новой редакции.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46"/>
      <w:bookmarkEnd w:id="2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представление о согласовании устава казачьего общества. К представлению прилагаются: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2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главами 4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23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9.1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в) устав казачьего общества.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50"/>
      <w:bookmarkEnd w:id="3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8. Указанные в </w:t>
      </w:r>
      <w:hyperlink r:id="rId24" w:anchor="P42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пунктах 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>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52"/>
      <w:bookmarkEnd w:id="4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9. Рассмотрение представленных для согласования устава казачьего общества документов и принятие по ним решения производится главой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E6657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в течение 14 календарных дней со дня поступления указанных документов.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10. По истечении срока, установленного </w:t>
      </w:r>
      <w:hyperlink r:id="rId25" w:anchor="P52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9 настоящего положения, принимается решение о согласовании либо об отказе в согласовании устава казачьего общества. О принятом решении администрация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информирует атамана казачьего общества либо уполномоченное лицо в письменной форме.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12. Согласование устава казачьего общества оформляется служебным письмом, подписанным непосредственно главой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E6657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13. Основаниями для отказа в согласовании устава действующего казачьего общества являются: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26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главами 4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27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9.1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r:id="rId28" w:anchor="P42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пунктом 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>5 настоящего положения, несоблюдение требований к их оформлению, порядку и сроку представления;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60"/>
      <w:bookmarkEnd w:id="5"/>
      <w:r w:rsidRPr="00E66571">
        <w:rPr>
          <w:rFonts w:ascii="Arial" w:eastAsia="Times New Roman" w:hAnsi="Arial" w:cs="Arial"/>
          <w:sz w:val="24"/>
          <w:szCs w:val="24"/>
          <w:lang w:eastAsia="ru-RU"/>
        </w:rPr>
        <w:t>14. Основаниями для отказа в согласовании устава создаваемого казачьего общества являются: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9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главами 4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30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9.1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r:id="rId31" w:anchor="P46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пунктом 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>6 настоящего положения, несоблюдение требований к их оформлению, порядку и сроку представления;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15. Отказ в согласовании устава казачьего общества не является препятствием для повторного направления главе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E6657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представления о согласовании устава казачьего общества и документов, предусмотренных </w:t>
      </w:r>
      <w:hyperlink r:id="rId32" w:anchor="P42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пунктами 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>5 и 6 настоящего положения, при условии устранения оснований, послуживших причиной для принятия указанного решения.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Повторное представление о согласовании устава казачьего общества и документов, предусмотренных </w:t>
      </w:r>
      <w:hyperlink r:id="rId33" w:anchor="P42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пунктами 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5 и 6 настоящего положения, и принятие по этому представлению решения осуществляются в порядке, предусмотренном </w:t>
      </w:r>
      <w:hyperlink r:id="rId34" w:anchor="P50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пунктами 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>5 - 14 настоящего положения.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hyperlink r:id="rId35" w:anchor="P42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5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и 6 настоящего положения, не ограничено.</w:t>
      </w: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66571">
        <w:rPr>
          <w:rFonts w:ascii="Arial" w:eastAsia="Calibri" w:hAnsi="Arial" w:cs="Arial"/>
          <w:sz w:val="24"/>
          <w:szCs w:val="24"/>
        </w:rPr>
        <w:t xml:space="preserve">16. Утверждение устава хуторских, станичных, городских казачьих обществ, создаваемых (действующих) на территории городского поселения, входящего в состав </w:t>
      </w:r>
      <w:r w:rsidRPr="00E66571">
        <w:rPr>
          <w:rFonts w:ascii="Arial" w:eastAsia="Calibri" w:hAnsi="Arial" w:cs="Arial"/>
          <w:bCs/>
          <w:sz w:val="24"/>
          <w:szCs w:val="24"/>
        </w:rPr>
        <w:t>Светлоярского</w:t>
      </w:r>
      <w:r w:rsidRPr="00E66571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осуществляется после его согласования с атаманом районного (юртового) либо окружного (</w:t>
      </w:r>
      <w:proofErr w:type="spellStart"/>
      <w:r w:rsidRPr="00E66571">
        <w:rPr>
          <w:rFonts w:ascii="Arial" w:eastAsia="Calibri" w:hAnsi="Arial" w:cs="Arial"/>
          <w:sz w:val="24"/>
          <w:szCs w:val="24"/>
        </w:rPr>
        <w:t>отдельского</w:t>
      </w:r>
      <w:proofErr w:type="spellEnd"/>
      <w:r w:rsidRPr="00E66571">
        <w:rPr>
          <w:rFonts w:ascii="Arial" w:eastAsia="Calibri" w:hAnsi="Arial" w:cs="Arial"/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 w:rsidRPr="00E66571">
        <w:rPr>
          <w:rFonts w:ascii="Arial" w:eastAsia="Calibri" w:hAnsi="Arial" w:cs="Arial"/>
          <w:sz w:val="24"/>
          <w:szCs w:val="24"/>
        </w:rPr>
        <w:t>отдельское</w:t>
      </w:r>
      <w:proofErr w:type="spellEnd"/>
      <w:r w:rsidRPr="00E66571">
        <w:rPr>
          <w:rFonts w:ascii="Arial" w:eastAsia="Calibri" w:hAnsi="Arial" w:cs="Arial"/>
          <w:sz w:val="24"/>
          <w:szCs w:val="24"/>
        </w:rPr>
        <w:t xml:space="preserve">) </w:t>
      </w:r>
      <w:proofErr w:type="gramEnd"/>
      <w:r w:rsidRPr="00E66571">
        <w:rPr>
          <w:rFonts w:ascii="Arial" w:eastAsia="Calibri" w:hAnsi="Arial" w:cs="Arial"/>
          <w:sz w:val="24"/>
          <w:szCs w:val="24"/>
        </w:rPr>
        <w:t>казачье общество осуществляет деятельность на территории Волгоградской области;</w:t>
      </w: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6" w:name="P67"/>
      <w:bookmarkEnd w:id="6"/>
      <w:r w:rsidRPr="00E66571">
        <w:rPr>
          <w:rFonts w:ascii="Arial" w:eastAsia="Calibri" w:hAnsi="Arial" w:cs="Arial"/>
          <w:sz w:val="24"/>
          <w:szCs w:val="24"/>
        </w:rPr>
        <w:t xml:space="preserve">17. </w:t>
      </w:r>
      <w:proofErr w:type="gramStart"/>
      <w:r w:rsidRPr="00E66571">
        <w:rPr>
          <w:rFonts w:ascii="Arial" w:eastAsia="Calibri" w:hAnsi="Arial" w:cs="Arial"/>
          <w:sz w:val="24"/>
          <w:szCs w:val="24"/>
        </w:rPr>
        <w:t xml:space="preserve">Утверждение устава хуторских, станичных, городских казачьих обществ, создаваемых (действующих) на территориях двух и более сельских поселений, входящих в состав </w:t>
      </w:r>
      <w:r w:rsidRPr="00E66571">
        <w:rPr>
          <w:rFonts w:ascii="Arial" w:eastAsia="Calibri" w:hAnsi="Arial" w:cs="Arial"/>
          <w:bCs/>
          <w:sz w:val="24"/>
          <w:szCs w:val="24"/>
        </w:rPr>
        <w:t>Светлоярского</w:t>
      </w:r>
      <w:r w:rsidRPr="00E66571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осуществляется после его согласования с главами соответствующих сельских поселений, а также с атаманом районного (юртового) либо окружного (</w:t>
      </w:r>
      <w:proofErr w:type="spellStart"/>
      <w:r w:rsidRPr="00E66571">
        <w:rPr>
          <w:rFonts w:ascii="Arial" w:eastAsia="Calibri" w:hAnsi="Arial" w:cs="Arial"/>
          <w:sz w:val="24"/>
          <w:szCs w:val="24"/>
        </w:rPr>
        <w:t>отдельского</w:t>
      </w:r>
      <w:proofErr w:type="spellEnd"/>
      <w:r w:rsidRPr="00E66571">
        <w:rPr>
          <w:rFonts w:ascii="Arial" w:eastAsia="Calibri" w:hAnsi="Arial" w:cs="Arial"/>
          <w:sz w:val="24"/>
          <w:szCs w:val="24"/>
        </w:rPr>
        <w:t xml:space="preserve">) казачьего общества (если районное </w:t>
      </w:r>
      <w:r w:rsidRPr="00E66571">
        <w:rPr>
          <w:rFonts w:ascii="Arial" w:eastAsia="Calibri" w:hAnsi="Arial" w:cs="Arial"/>
          <w:sz w:val="24"/>
          <w:szCs w:val="24"/>
        </w:rPr>
        <w:lastRenderedPageBreak/>
        <w:t>(юртовое) либо окружное (</w:t>
      </w:r>
      <w:proofErr w:type="spellStart"/>
      <w:r w:rsidRPr="00E66571">
        <w:rPr>
          <w:rFonts w:ascii="Arial" w:eastAsia="Calibri" w:hAnsi="Arial" w:cs="Arial"/>
          <w:sz w:val="24"/>
          <w:szCs w:val="24"/>
        </w:rPr>
        <w:t>отдельское</w:t>
      </w:r>
      <w:proofErr w:type="spellEnd"/>
      <w:r w:rsidRPr="00E66571">
        <w:rPr>
          <w:rFonts w:ascii="Arial" w:eastAsia="Calibri" w:hAnsi="Arial" w:cs="Arial"/>
          <w:sz w:val="24"/>
          <w:szCs w:val="24"/>
        </w:rPr>
        <w:t>) казачье общество осуществляет деятельность на территории Волгоградской области.</w:t>
      </w:r>
      <w:proofErr w:type="gramEnd"/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66571">
        <w:rPr>
          <w:rFonts w:ascii="Arial" w:eastAsia="Calibri" w:hAnsi="Arial" w:cs="Arial"/>
          <w:sz w:val="24"/>
          <w:szCs w:val="24"/>
        </w:rPr>
        <w:t xml:space="preserve">18. Утверждение устава районных (юртовых) казачьих обществ, создаваемых (действующих) на территории </w:t>
      </w:r>
      <w:r w:rsidRPr="00E66571">
        <w:rPr>
          <w:rFonts w:ascii="Arial" w:eastAsia="Calibri" w:hAnsi="Arial" w:cs="Arial"/>
          <w:bCs/>
          <w:sz w:val="24"/>
          <w:szCs w:val="24"/>
        </w:rPr>
        <w:t>Светлоярского</w:t>
      </w:r>
      <w:r w:rsidRPr="00E66571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осуществляется после его согласования с атаманом окружного (</w:t>
      </w:r>
      <w:proofErr w:type="spellStart"/>
      <w:r w:rsidRPr="00E66571">
        <w:rPr>
          <w:rFonts w:ascii="Arial" w:eastAsia="Calibri" w:hAnsi="Arial" w:cs="Arial"/>
          <w:sz w:val="24"/>
          <w:szCs w:val="24"/>
        </w:rPr>
        <w:t>отдельского</w:t>
      </w:r>
      <w:proofErr w:type="spellEnd"/>
      <w:r w:rsidRPr="00E66571">
        <w:rPr>
          <w:rFonts w:ascii="Arial" w:eastAsia="Calibri" w:hAnsi="Arial" w:cs="Arial"/>
          <w:sz w:val="24"/>
          <w:szCs w:val="24"/>
        </w:rPr>
        <w:t>) казачьего общества (если окружное (</w:t>
      </w:r>
      <w:proofErr w:type="spellStart"/>
      <w:proofErr w:type="gramStart"/>
      <w:r w:rsidRPr="00E66571">
        <w:rPr>
          <w:rFonts w:ascii="Arial" w:eastAsia="Calibri" w:hAnsi="Arial" w:cs="Arial"/>
          <w:sz w:val="24"/>
          <w:szCs w:val="24"/>
        </w:rPr>
        <w:t>отдельское</w:t>
      </w:r>
      <w:proofErr w:type="spellEnd"/>
      <w:r w:rsidRPr="00E66571">
        <w:rPr>
          <w:rFonts w:ascii="Arial" w:eastAsia="Calibri" w:hAnsi="Arial" w:cs="Arial"/>
          <w:sz w:val="24"/>
          <w:szCs w:val="24"/>
        </w:rPr>
        <w:t xml:space="preserve">) </w:t>
      </w:r>
      <w:proofErr w:type="gramEnd"/>
      <w:r w:rsidRPr="00E66571">
        <w:rPr>
          <w:rFonts w:ascii="Arial" w:eastAsia="Calibri" w:hAnsi="Arial" w:cs="Arial"/>
          <w:sz w:val="24"/>
          <w:szCs w:val="24"/>
        </w:rPr>
        <w:t>казачье общество осуществляет деятельность на территории Волгоградской области.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76"/>
      <w:bookmarkEnd w:id="7"/>
      <w:r w:rsidRPr="00E66571">
        <w:rPr>
          <w:rFonts w:ascii="Arial" w:eastAsia="Times New Roman" w:hAnsi="Arial" w:cs="Arial"/>
          <w:sz w:val="24"/>
          <w:szCs w:val="24"/>
          <w:lang w:eastAsia="ru-RU"/>
        </w:rPr>
        <w:t>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Светлоярского муниципального района Волгоградской области представление об утверждении устава казачьего общества. К представлению прилагаются: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36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главами 4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37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9.1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в) копии писем о согласовании устава казачьего общества должностными лицами, названными в пунктах 16 -18 настоящего положения;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81"/>
      <w:bookmarkEnd w:id="8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представление об утверждении устава казачьего общества. К представлению прилагаются: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38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в) копии писем о согласовании устава казачьего общества должностными лицами, названными </w:t>
      </w:r>
      <w:proofErr w:type="gramStart"/>
      <w:r w:rsidRPr="00E6657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9" w:anchor="P31" w:history="1">
        <w:proofErr w:type="gramStart"/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пункта</w:t>
        </w:r>
        <w:proofErr w:type="gramEnd"/>
      </w:hyperlink>
      <w:r w:rsidRPr="00E6657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х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16 -18 настоящего положения;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86"/>
      <w:bookmarkEnd w:id="9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21. Указанные в </w:t>
      </w:r>
      <w:hyperlink r:id="rId40" w:anchor="P76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пунктах 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>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66571" w:rsidRPr="00E66571" w:rsidRDefault="00E66571" w:rsidP="00E6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bookmarkStart w:id="10" w:name="P87"/>
      <w:bookmarkEnd w:id="10"/>
      <w:r w:rsidRPr="00E66571">
        <w:rPr>
          <w:rFonts w:ascii="Arial" w:eastAsia="Calibri" w:hAnsi="Arial" w:cs="Arial"/>
          <w:sz w:val="24"/>
          <w:szCs w:val="24"/>
        </w:rPr>
        <w:t>22. Рассмотрение указанных в пунктах 19 – 20</w:t>
      </w:r>
      <w:bookmarkStart w:id="11" w:name="P88"/>
      <w:bookmarkEnd w:id="11"/>
      <w:r w:rsidRPr="00E66571">
        <w:rPr>
          <w:rFonts w:ascii="Arial" w:eastAsia="Calibri" w:hAnsi="Arial" w:cs="Arial"/>
          <w:sz w:val="24"/>
          <w:szCs w:val="24"/>
        </w:rPr>
        <w:t xml:space="preserve"> </w:t>
      </w:r>
      <w:r w:rsidRPr="00E66571">
        <w:rPr>
          <w:rFonts w:ascii="Arial" w:eastAsia="Calibri" w:hAnsi="Arial" w:cs="Arial"/>
          <w:bCs/>
          <w:sz w:val="24"/>
          <w:szCs w:val="24"/>
        </w:rPr>
        <w:t>настоящего Положения документов и принятие решения об утверждении либо об отказе в утверждении устава казачьего общества осуществляется главой Светлоярского муниципального района</w:t>
      </w:r>
      <w:r w:rsidRPr="00E66571">
        <w:rPr>
          <w:rFonts w:ascii="Calibri" w:eastAsia="Calibri" w:hAnsi="Calibri" w:cs="Calibri"/>
        </w:rPr>
        <w:t xml:space="preserve"> </w:t>
      </w:r>
      <w:r w:rsidRPr="00E66571">
        <w:rPr>
          <w:rFonts w:ascii="Arial" w:eastAsia="Calibri" w:hAnsi="Arial" w:cs="Arial"/>
          <w:bCs/>
          <w:sz w:val="24"/>
          <w:szCs w:val="24"/>
        </w:rPr>
        <w:t xml:space="preserve">Волгоградской области в течение 30 календарных дней со дня поступления документов. 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23. По истечении срока, указанного в </w:t>
      </w:r>
      <w:hyperlink r:id="rId41" w:anchor="P87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пункте 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22 настоящего положения, принимается решение об утверждении либо об отказе в утверждении устава 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казачьего общества. О принятом решении администрация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уведомляет атамана казачьего общества либо уполномоченное лицо в письменной форме.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25. Утверждение устава казачьего общества оформляется постановлением администрации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r:id="rId42" w:anchor="P88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пункте 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>23 настоящего положения.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26. На титульном листе утверждаемого устава казачьего общества рекомендуется указывать: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слово УСТАВ (прописными буквами) и полное наименование казачьего общества;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6571">
        <w:rPr>
          <w:rFonts w:ascii="Arial" w:eastAsia="Times New Roman" w:hAnsi="Arial" w:cs="Arial"/>
          <w:sz w:val="24"/>
          <w:szCs w:val="24"/>
          <w:lang w:eastAsia="ru-RU"/>
        </w:rPr>
        <w:t>гриф утверждения, состоящий из слова УТВЕРЖДЕНО</w:t>
      </w:r>
      <w:proofErr w:type="gramEnd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6571">
        <w:rPr>
          <w:rFonts w:ascii="Arial" w:eastAsia="Times New Roman" w:hAnsi="Arial" w:cs="Arial"/>
          <w:sz w:val="24"/>
          <w:szCs w:val="24"/>
          <w:lang w:eastAsia="ru-RU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Рекомендуемый образец титульного листа устава казачьего общества приведен в </w:t>
      </w:r>
      <w:hyperlink r:id="rId43" w:anchor="P118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приложении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27. Основаниями для отказа в утверждении устава действующего казачьего общества являются: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44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 пунктом 19настоящего положения, несоблюдение требований к их оформлению, порядку и сроку представления;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101"/>
      <w:bookmarkEnd w:id="12"/>
      <w:r w:rsidRPr="00E66571">
        <w:rPr>
          <w:rFonts w:ascii="Arial" w:eastAsia="Times New Roman" w:hAnsi="Arial" w:cs="Arial"/>
          <w:sz w:val="24"/>
          <w:szCs w:val="24"/>
          <w:lang w:eastAsia="ru-RU"/>
        </w:rPr>
        <w:t>28. Основаниями для отказа в утверждении устава создаваемого казачьего общества являются: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Гражданским </w:t>
      </w:r>
      <w:hyperlink r:id="rId45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 пунктом 20настоящего положения, несоблюдение требований к их оформлению, порядку и сроку представления;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в) наличия в представленных документах недостоверных или неполных сведений.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29. Отказ в утверждении устава казачьего общества не является препятствием для повторного направления главе </w:t>
      </w: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представления об утверждении устава казачьего общества и документов, предусмотренных </w:t>
      </w:r>
      <w:hyperlink r:id="rId46" w:anchor="P76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пунктами 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>19 и 20 настоящего положения, при условии устранения оснований, послуживших причиной для принятия указанного решения.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Повторное представление об утверждении устава казачьего общества и документов, предусмотренных </w:t>
      </w:r>
      <w:hyperlink r:id="rId47" w:anchor="P76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пунктами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19 и 20 настоящего положения, и принятие по этому представлению решения осуществляются в порядке, предусмотренном </w:t>
      </w:r>
      <w:hyperlink r:id="rId48" w:anchor="P86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пунктами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16 - 28 настоящего положения.</w:t>
      </w:r>
    </w:p>
    <w:p w:rsidR="00E66571" w:rsidRPr="00E66571" w:rsidRDefault="00E66571" w:rsidP="00E665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r:id="rId49" w:anchor="P76" w:history="1">
        <w:r w:rsidRPr="00E6657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пунктами</w:t>
        </w:r>
      </w:hyperlink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19 и 20 настоящего положения, не ограничено.</w:t>
      </w:r>
    </w:p>
    <w:p w:rsidR="00E66571" w:rsidRPr="00E66571" w:rsidRDefault="00E66571" w:rsidP="00E6657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Положению о согласовании и утверждении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уставов казачьих обществ на территории 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</w:p>
    <w:p w:rsidR="00E66571" w:rsidRPr="00E66571" w:rsidRDefault="00E66571" w:rsidP="00E6657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ТИТУЛЬНОГО ЛИСТА УСТАВА КАЗАЧЬЕГО ОБЩЕСТВА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E66571" w:rsidRPr="00E66571" w:rsidRDefault="00E66571" w:rsidP="00E6657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(правовой акт)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от _______ № _____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СОГЛАСОВАН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6571" w:rsidRPr="00E66571" w:rsidRDefault="00E66571" w:rsidP="00E66571">
      <w:pPr>
        <w:widowControl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(ФИО) 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gramStart"/>
      <w:r w:rsidRPr="00E66571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________ № ______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СОГЛАСОВАН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6571" w:rsidRPr="00E66571" w:rsidRDefault="00E66571" w:rsidP="00E66571">
      <w:pPr>
        <w:widowControl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(ФИО) 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gramStart"/>
      <w:r w:rsidRPr="00E66571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E66571">
        <w:rPr>
          <w:rFonts w:ascii="Arial" w:eastAsia="Times New Roman" w:hAnsi="Arial" w:cs="Arial"/>
          <w:sz w:val="24"/>
          <w:szCs w:val="24"/>
          <w:lang w:eastAsia="ru-RU"/>
        </w:rPr>
        <w:t xml:space="preserve"> ________ № ______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УСТАВ</w:t>
      </w:r>
    </w:p>
    <w:p w:rsidR="00E66571" w:rsidRPr="00E66571" w:rsidRDefault="00E66571" w:rsidP="00E6657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E66571" w:rsidRPr="00E66571" w:rsidRDefault="00E66571" w:rsidP="00E6657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казачьего общества)</w:t>
      </w:r>
    </w:p>
    <w:p w:rsidR="00E66571" w:rsidRPr="00E66571" w:rsidRDefault="00E66571" w:rsidP="00E6657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66571">
        <w:rPr>
          <w:rFonts w:ascii="Arial" w:eastAsia="Times New Roman" w:hAnsi="Arial" w:cs="Arial"/>
          <w:sz w:val="24"/>
          <w:szCs w:val="24"/>
          <w:lang w:eastAsia="ru-RU"/>
        </w:rPr>
        <w:t>20 ___ год</w:t>
      </w:r>
    </w:p>
    <w:p w:rsidR="00E66571" w:rsidRPr="00E66571" w:rsidRDefault="00E66571" w:rsidP="00E66571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571" w:rsidRPr="00E66571" w:rsidRDefault="00E66571" w:rsidP="00E6657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118"/>
      <w:bookmarkEnd w:id="13"/>
    </w:p>
    <w:p w:rsidR="00E66571" w:rsidRPr="000C0399" w:rsidRDefault="00E66571" w:rsidP="006F3F9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E66571" w:rsidRPr="000C0399" w:rsidSect="008D28E6">
      <w:pgSz w:w="11906" w:h="16838"/>
      <w:pgMar w:top="1134" w:right="1134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C4" w:rsidRDefault="000245C4" w:rsidP="00A06BDD">
      <w:pPr>
        <w:spacing w:after="0" w:line="240" w:lineRule="auto"/>
      </w:pPr>
      <w:r>
        <w:separator/>
      </w:r>
    </w:p>
  </w:endnote>
  <w:endnote w:type="continuationSeparator" w:id="0">
    <w:p w:rsidR="000245C4" w:rsidRDefault="000245C4" w:rsidP="00A0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E6" w:rsidRDefault="008D2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E6" w:rsidRDefault="008D2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E6" w:rsidRDefault="008D2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C4" w:rsidRDefault="000245C4" w:rsidP="00A06BDD">
      <w:pPr>
        <w:spacing w:after="0" w:line="240" w:lineRule="auto"/>
      </w:pPr>
      <w:r>
        <w:separator/>
      </w:r>
    </w:p>
  </w:footnote>
  <w:footnote w:type="continuationSeparator" w:id="0">
    <w:p w:rsidR="000245C4" w:rsidRDefault="000245C4" w:rsidP="00A0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E6" w:rsidRDefault="008D2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FB" w:rsidRDefault="00EE7FFB" w:rsidP="00EE7FF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13068"/>
      <w:docPartObj>
        <w:docPartGallery w:val="Page Numbers (Top of Page)"/>
        <w:docPartUnique/>
      </w:docPartObj>
    </w:sdtPr>
    <w:sdtContent>
      <w:p w:rsidR="00E66571" w:rsidRDefault="008D28E6">
        <w:pPr>
          <w:pStyle w:val="a8"/>
          <w:jc w:val="center"/>
        </w:pPr>
        <w:r>
          <w:t>2</w:t>
        </w:r>
      </w:p>
      <w:bookmarkStart w:id="0" w:name="_GoBack" w:displacedByCustomXml="next"/>
      <w:bookmarkEnd w:id="0" w:displacedByCustomXml="next"/>
    </w:sdtContent>
  </w:sdt>
  <w:p w:rsidR="00E66571" w:rsidRDefault="00E665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C47"/>
    <w:multiLevelType w:val="hybridMultilevel"/>
    <w:tmpl w:val="B4DE16AA"/>
    <w:lvl w:ilvl="0" w:tplc="43DCDF30">
      <w:start w:val="5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134370"/>
    <w:multiLevelType w:val="hybridMultilevel"/>
    <w:tmpl w:val="94A02FA2"/>
    <w:lvl w:ilvl="0" w:tplc="6EA8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A5BA2"/>
    <w:multiLevelType w:val="hybridMultilevel"/>
    <w:tmpl w:val="B402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3859"/>
    <w:multiLevelType w:val="hybridMultilevel"/>
    <w:tmpl w:val="FDF2E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7B20"/>
    <w:multiLevelType w:val="hybridMultilevel"/>
    <w:tmpl w:val="A936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131AE"/>
    <w:multiLevelType w:val="hybridMultilevel"/>
    <w:tmpl w:val="E254372A"/>
    <w:lvl w:ilvl="0" w:tplc="B44EAA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6C22BC"/>
    <w:multiLevelType w:val="hybridMultilevel"/>
    <w:tmpl w:val="43EADA4A"/>
    <w:lvl w:ilvl="0" w:tplc="1B6A29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D365C02"/>
    <w:multiLevelType w:val="hybridMultilevel"/>
    <w:tmpl w:val="FB1C15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F9"/>
    <w:rsid w:val="00003E75"/>
    <w:rsid w:val="000245C4"/>
    <w:rsid w:val="0003752F"/>
    <w:rsid w:val="00041714"/>
    <w:rsid w:val="0005142C"/>
    <w:rsid w:val="00060910"/>
    <w:rsid w:val="0008364D"/>
    <w:rsid w:val="000A32E0"/>
    <w:rsid w:val="000B4129"/>
    <w:rsid w:val="000B5671"/>
    <w:rsid w:val="000C0399"/>
    <w:rsid w:val="000C2BC6"/>
    <w:rsid w:val="000C2FD2"/>
    <w:rsid w:val="00106285"/>
    <w:rsid w:val="00115F30"/>
    <w:rsid w:val="00140628"/>
    <w:rsid w:val="00141082"/>
    <w:rsid w:val="001507E0"/>
    <w:rsid w:val="00155283"/>
    <w:rsid w:val="0015770A"/>
    <w:rsid w:val="001759CE"/>
    <w:rsid w:val="00195C91"/>
    <w:rsid w:val="001A13AA"/>
    <w:rsid w:val="001A2AD1"/>
    <w:rsid w:val="001D7B69"/>
    <w:rsid w:val="001E291C"/>
    <w:rsid w:val="001F3817"/>
    <w:rsid w:val="00213C9F"/>
    <w:rsid w:val="00220CE8"/>
    <w:rsid w:val="00241F8D"/>
    <w:rsid w:val="00252C4E"/>
    <w:rsid w:val="00271F39"/>
    <w:rsid w:val="002757BD"/>
    <w:rsid w:val="00295DAD"/>
    <w:rsid w:val="002A1A28"/>
    <w:rsid w:val="002A47DF"/>
    <w:rsid w:val="002A4B76"/>
    <w:rsid w:val="002B21AF"/>
    <w:rsid w:val="002B6F53"/>
    <w:rsid w:val="002C294F"/>
    <w:rsid w:val="002C44F8"/>
    <w:rsid w:val="002D14F5"/>
    <w:rsid w:val="002E237F"/>
    <w:rsid w:val="00315FF9"/>
    <w:rsid w:val="00335DF9"/>
    <w:rsid w:val="0034337B"/>
    <w:rsid w:val="00346EA0"/>
    <w:rsid w:val="00354241"/>
    <w:rsid w:val="00354547"/>
    <w:rsid w:val="00360AC8"/>
    <w:rsid w:val="00371D15"/>
    <w:rsid w:val="00383C07"/>
    <w:rsid w:val="003E0D4E"/>
    <w:rsid w:val="004151EC"/>
    <w:rsid w:val="0046086E"/>
    <w:rsid w:val="00462155"/>
    <w:rsid w:val="0046360D"/>
    <w:rsid w:val="00464661"/>
    <w:rsid w:val="004706AC"/>
    <w:rsid w:val="00480824"/>
    <w:rsid w:val="004964C3"/>
    <w:rsid w:val="004A598A"/>
    <w:rsid w:val="004B303B"/>
    <w:rsid w:val="004C2BD0"/>
    <w:rsid w:val="004C701C"/>
    <w:rsid w:val="004D707B"/>
    <w:rsid w:val="005227CD"/>
    <w:rsid w:val="00525983"/>
    <w:rsid w:val="0052662B"/>
    <w:rsid w:val="00537846"/>
    <w:rsid w:val="00550EAF"/>
    <w:rsid w:val="0055127F"/>
    <w:rsid w:val="00560933"/>
    <w:rsid w:val="005659BD"/>
    <w:rsid w:val="005719CC"/>
    <w:rsid w:val="005803F4"/>
    <w:rsid w:val="00582359"/>
    <w:rsid w:val="00595691"/>
    <w:rsid w:val="005A562F"/>
    <w:rsid w:val="005C6FB4"/>
    <w:rsid w:val="005E2DA8"/>
    <w:rsid w:val="005F3E26"/>
    <w:rsid w:val="00606659"/>
    <w:rsid w:val="00626160"/>
    <w:rsid w:val="00627358"/>
    <w:rsid w:val="00630107"/>
    <w:rsid w:val="00644B38"/>
    <w:rsid w:val="006500E7"/>
    <w:rsid w:val="00656818"/>
    <w:rsid w:val="006621E3"/>
    <w:rsid w:val="00666EA5"/>
    <w:rsid w:val="00696D38"/>
    <w:rsid w:val="006D36E2"/>
    <w:rsid w:val="006E193A"/>
    <w:rsid w:val="006E3094"/>
    <w:rsid w:val="006E3207"/>
    <w:rsid w:val="006F3F91"/>
    <w:rsid w:val="006F4020"/>
    <w:rsid w:val="0070008E"/>
    <w:rsid w:val="00702781"/>
    <w:rsid w:val="00703644"/>
    <w:rsid w:val="00707043"/>
    <w:rsid w:val="00716336"/>
    <w:rsid w:val="007204AE"/>
    <w:rsid w:val="007232F1"/>
    <w:rsid w:val="00737AC8"/>
    <w:rsid w:val="0076393F"/>
    <w:rsid w:val="00771381"/>
    <w:rsid w:val="00783921"/>
    <w:rsid w:val="007849B0"/>
    <w:rsid w:val="007A5B15"/>
    <w:rsid w:val="007B77EC"/>
    <w:rsid w:val="007D07C3"/>
    <w:rsid w:val="007E0BE6"/>
    <w:rsid w:val="007E429D"/>
    <w:rsid w:val="00804D6D"/>
    <w:rsid w:val="008114AE"/>
    <w:rsid w:val="008352D6"/>
    <w:rsid w:val="008406DF"/>
    <w:rsid w:val="00862302"/>
    <w:rsid w:val="00890E59"/>
    <w:rsid w:val="00894A77"/>
    <w:rsid w:val="008A50B9"/>
    <w:rsid w:val="008A6D55"/>
    <w:rsid w:val="008B74FF"/>
    <w:rsid w:val="008D261D"/>
    <w:rsid w:val="008D28E6"/>
    <w:rsid w:val="008D7043"/>
    <w:rsid w:val="008D747F"/>
    <w:rsid w:val="008F348D"/>
    <w:rsid w:val="00902B32"/>
    <w:rsid w:val="00905C3A"/>
    <w:rsid w:val="0092420F"/>
    <w:rsid w:val="00925142"/>
    <w:rsid w:val="00930D54"/>
    <w:rsid w:val="009428BE"/>
    <w:rsid w:val="0097180D"/>
    <w:rsid w:val="0097284F"/>
    <w:rsid w:val="009A52D9"/>
    <w:rsid w:val="009E59F5"/>
    <w:rsid w:val="009F7964"/>
    <w:rsid w:val="00A04A4A"/>
    <w:rsid w:val="00A06BDD"/>
    <w:rsid w:val="00A60DE8"/>
    <w:rsid w:val="00A621DB"/>
    <w:rsid w:val="00A74C4A"/>
    <w:rsid w:val="00A76958"/>
    <w:rsid w:val="00A803C5"/>
    <w:rsid w:val="00A854C4"/>
    <w:rsid w:val="00A940B2"/>
    <w:rsid w:val="00AA073B"/>
    <w:rsid w:val="00AE5E4E"/>
    <w:rsid w:val="00AE6042"/>
    <w:rsid w:val="00AF10AD"/>
    <w:rsid w:val="00B02645"/>
    <w:rsid w:val="00B11CCC"/>
    <w:rsid w:val="00B15EED"/>
    <w:rsid w:val="00B165F0"/>
    <w:rsid w:val="00B21DD8"/>
    <w:rsid w:val="00B63778"/>
    <w:rsid w:val="00B74B9E"/>
    <w:rsid w:val="00B80AD1"/>
    <w:rsid w:val="00B915CE"/>
    <w:rsid w:val="00BA0C68"/>
    <w:rsid w:val="00BA3383"/>
    <w:rsid w:val="00BC6D5C"/>
    <w:rsid w:val="00BE41D5"/>
    <w:rsid w:val="00C00BE8"/>
    <w:rsid w:val="00C01254"/>
    <w:rsid w:val="00C019DA"/>
    <w:rsid w:val="00C306E1"/>
    <w:rsid w:val="00C51544"/>
    <w:rsid w:val="00C61DBD"/>
    <w:rsid w:val="00C637D4"/>
    <w:rsid w:val="00C65E9E"/>
    <w:rsid w:val="00C75920"/>
    <w:rsid w:val="00C76C5C"/>
    <w:rsid w:val="00C8099A"/>
    <w:rsid w:val="00CA694F"/>
    <w:rsid w:val="00CD0FC9"/>
    <w:rsid w:val="00CD2514"/>
    <w:rsid w:val="00CD5229"/>
    <w:rsid w:val="00CD6548"/>
    <w:rsid w:val="00CF7797"/>
    <w:rsid w:val="00D14F15"/>
    <w:rsid w:val="00D259EA"/>
    <w:rsid w:val="00D323B2"/>
    <w:rsid w:val="00D34BA9"/>
    <w:rsid w:val="00D43327"/>
    <w:rsid w:val="00D55961"/>
    <w:rsid w:val="00D561A1"/>
    <w:rsid w:val="00D75ED2"/>
    <w:rsid w:val="00D81B26"/>
    <w:rsid w:val="00DB1FDD"/>
    <w:rsid w:val="00DB7BBA"/>
    <w:rsid w:val="00DD561D"/>
    <w:rsid w:val="00DD6B36"/>
    <w:rsid w:val="00DE77AA"/>
    <w:rsid w:val="00DF282C"/>
    <w:rsid w:val="00E20CE1"/>
    <w:rsid w:val="00E27251"/>
    <w:rsid w:val="00E27DE1"/>
    <w:rsid w:val="00E338CC"/>
    <w:rsid w:val="00E47A46"/>
    <w:rsid w:val="00E57652"/>
    <w:rsid w:val="00E62DD5"/>
    <w:rsid w:val="00E66571"/>
    <w:rsid w:val="00EA74CD"/>
    <w:rsid w:val="00EE7FFB"/>
    <w:rsid w:val="00F2406A"/>
    <w:rsid w:val="00F24627"/>
    <w:rsid w:val="00F37AD9"/>
    <w:rsid w:val="00F63E53"/>
    <w:rsid w:val="00F63F9B"/>
    <w:rsid w:val="00F938FE"/>
    <w:rsid w:val="00FA0733"/>
    <w:rsid w:val="00FB11C6"/>
    <w:rsid w:val="00FC2889"/>
    <w:rsid w:val="00FD7EF3"/>
    <w:rsid w:val="00FE1E19"/>
    <w:rsid w:val="00FE2687"/>
    <w:rsid w:val="00FE3341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93A"/>
  </w:style>
  <w:style w:type="paragraph" w:styleId="a3">
    <w:name w:val="Balloon Text"/>
    <w:basedOn w:val="a"/>
    <w:link w:val="a4"/>
    <w:uiPriority w:val="99"/>
    <w:semiHidden/>
    <w:unhideWhenUsed/>
    <w:rsid w:val="006E19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93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E19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193A"/>
    <w:rPr>
      <w:color w:val="0000FF" w:themeColor="hyperlink"/>
      <w:u w:val="single"/>
    </w:rPr>
  </w:style>
  <w:style w:type="paragraph" w:customStyle="1" w:styleId="ConsPlusNormal">
    <w:name w:val="ConsPlusNormal"/>
    <w:rsid w:val="006E19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E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BDD"/>
  </w:style>
  <w:style w:type="paragraph" w:styleId="aa">
    <w:name w:val="footer"/>
    <w:basedOn w:val="a"/>
    <w:link w:val="ab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BDD"/>
  </w:style>
  <w:style w:type="paragraph" w:styleId="ac">
    <w:name w:val="Normal (Web)"/>
    <w:basedOn w:val="a"/>
    <w:uiPriority w:val="99"/>
    <w:unhideWhenUsed/>
    <w:rsid w:val="00C6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93A"/>
  </w:style>
  <w:style w:type="paragraph" w:styleId="a3">
    <w:name w:val="Balloon Text"/>
    <w:basedOn w:val="a"/>
    <w:link w:val="a4"/>
    <w:uiPriority w:val="99"/>
    <w:semiHidden/>
    <w:unhideWhenUsed/>
    <w:rsid w:val="006E19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93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E19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193A"/>
    <w:rPr>
      <w:color w:val="0000FF" w:themeColor="hyperlink"/>
      <w:u w:val="single"/>
    </w:rPr>
  </w:style>
  <w:style w:type="paragraph" w:customStyle="1" w:styleId="ConsPlusNormal">
    <w:name w:val="ConsPlusNormal"/>
    <w:rsid w:val="006E19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E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BDD"/>
  </w:style>
  <w:style w:type="paragraph" w:styleId="aa">
    <w:name w:val="footer"/>
    <w:basedOn w:val="a"/>
    <w:link w:val="ab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BDD"/>
  </w:style>
  <w:style w:type="paragraph" w:styleId="ac">
    <w:name w:val="Normal (Web)"/>
    <w:basedOn w:val="a"/>
    <w:uiPriority w:val="99"/>
    <w:unhideWhenUsed/>
    <w:rsid w:val="00C6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26F6BF72DDA69D137F5EC757E417028F203F8360B0CA03791CE8FDFE3119364A950D722C6D448C6CD8414CF7EDF5CA6A5475D63A8A3B10E0RByDE" TargetMode="External"/><Relationship Id="rId2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39" Type="http://schemas.openxmlformats.org/officeDocument/2006/relationships/hyperlink" Target="file:///C:\Users\&#1053;&#1072;&#1088;&#1080;&#1078;&#1085;&#1080;&#1081;.ADMNIK\Desktop\polozhenie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4" Type="http://schemas.openxmlformats.org/officeDocument/2006/relationships/hyperlink" Target="file:///C:\Users\&#1053;&#1072;&#1088;&#1080;&#1078;&#1085;&#1080;&#1081;.ADMNIK\Desktop\polozhenie.docx" TargetMode="External"/><Relationship Id="rId42" Type="http://schemas.openxmlformats.org/officeDocument/2006/relationships/hyperlink" Target="file:///C:\Users\&#1053;&#1072;&#1088;&#1080;&#1078;&#1085;&#1080;&#1081;.ADMNIK\Desktop\polozhenie.docx" TargetMode="External"/><Relationship Id="rId47" Type="http://schemas.openxmlformats.org/officeDocument/2006/relationships/hyperlink" Target="file:///C:\Users\&#1053;&#1072;&#1088;&#1080;&#1078;&#1085;&#1080;&#1081;.ADMNIK\Desktop\polozhenie.docx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25" Type="http://schemas.openxmlformats.org/officeDocument/2006/relationships/hyperlink" Target="file:///C:\Users\&#1053;&#1072;&#1088;&#1080;&#1078;&#1085;&#1080;&#1081;.ADMNIK\Desktop\polozhenie.docx" TargetMode="External"/><Relationship Id="rId33" Type="http://schemas.openxmlformats.org/officeDocument/2006/relationships/hyperlink" Target="file:///C:\Users\&#1053;&#1072;&#1088;&#1080;&#1078;&#1085;&#1080;&#1081;.ADMNIK\Desktop\polozhenie.docx" TargetMode="External"/><Relationship Id="rId38" Type="http://schemas.openxmlformats.org/officeDocument/2006/relationships/hyperlink" Target="consultantplus://offline/ref=235F6CBEA97F99FECE88A3A0D7B93090947BDCCB2BFF162026EBB8089A982AF6FFE1957F9D06ACD5D5B4F39F2Az0X6H" TargetMode="External"/><Relationship Id="rId46" Type="http://schemas.openxmlformats.org/officeDocument/2006/relationships/hyperlink" Target="file:///C:\Users\&#1053;&#1072;&#1088;&#1080;&#1078;&#1085;&#1080;&#1081;.ADMNIK\Desktop\polozhenie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41" Type="http://schemas.openxmlformats.org/officeDocument/2006/relationships/hyperlink" Target="file:///C:\Users\&#1053;&#1072;&#1088;&#1080;&#1078;&#1085;&#1080;&#1081;.ADMNIK\Desktop\polozhenie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file:///C:\Users\&#1053;&#1072;&#1088;&#1080;&#1078;&#1085;&#1080;&#1081;.ADMNIK\Desktop\polozhenie.docx" TargetMode="External"/><Relationship Id="rId32" Type="http://schemas.openxmlformats.org/officeDocument/2006/relationships/hyperlink" Target="file:///C:\Users\&#1053;&#1072;&#1088;&#1080;&#1078;&#1085;&#1080;&#1081;.ADMNIK\Desktop\polozhenie.docx" TargetMode="External"/><Relationship Id="rId3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40" Type="http://schemas.openxmlformats.org/officeDocument/2006/relationships/hyperlink" Target="file:///C:\Users\&#1053;&#1072;&#1088;&#1080;&#1078;&#1085;&#1080;&#1081;.ADMNIK\Desktop\polozhenie.docx" TargetMode="External"/><Relationship Id="rId45" Type="http://schemas.openxmlformats.org/officeDocument/2006/relationships/hyperlink" Target="consultantplus://offline/ref=235F6CBEA97F99FECE88A3A0D7B93090947BDCCB2BFF162026EBB8089A982AF6FFE1957F9D06ACD5D5B4F39F2Az0X6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8" Type="http://schemas.openxmlformats.org/officeDocument/2006/relationships/hyperlink" Target="file:///C:\Users\&#1053;&#1072;&#1088;&#1080;&#1078;&#1085;&#1080;&#1081;.ADMNIK\Desktop\polozhenie.docx" TargetMode="External"/><Relationship Id="rId3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49" Type="http://schemas.openxmlformats.org/officeDocument/2006/relationships/hyperlink" Target="file:///C:\Users\&#1053;&#1072;&#1088;&#1080;&#1078;&#1085;&#1080;&#1081;.ADMNIK\Desktop\polozhenie.docx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6F6BF72DDA69D137F5EC757E417028F203F8360B0CA03791CE8FDFE3119364A950D722C6D448C6CDF414CF7EDF5CA6A5475D63A8A3B10E0RByDE" TargetMode="External"/><Relationship Id="rId31" Type="http://schemas.openxmlformats.org/officeDocument/2006/relationships/hyperlink" Target="file:///C:\Users\&#1053;&#1072;&#1088;&#1080;&#1078;&#1085;&#1080;&#1081;.ADMNIK\Desktop\polozhenie.docx" TargetMode="External"/><Relationship Id="rId44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5" Type="http://schemas.openxmlformats.org/officeDocument/2006/relationships/hyperlink" Target="file:///C:\Users\&#1053;&#1072;&#1088;&#1080;&#1078;&#1085;&#1080;&#1081;.ADMNIK\Desktop\polozhenie.docx" TargetMode="External"/><Relationship Id="rId43" Type="http://schemas.openxmlformats.org/officeDocument/2006/relationships/hyperlink" Target="file:///C:\Users\&#1053;&#1072;&#1088;&#1080;&#1078;&#1085;&#1080;&#1081;.ADMNIK\Desktop\polozhenie.docx" TargetMode="External"/><Relationship Id="rId48" Type="http://schemas.openxmlformats.org/officeDocument/2006/relationships/hyperlink" Target="file:///C:\Users\&#1053;&#1072;&#1088;&#1080;&#1078;&#1085;&#1080;&#1081;.ADMNIK\Desktop\polozhenie.docx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FAAB-706E-42F3-975B-500602BC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Лобода</dc:creator>
  <cp:lastModifiedBy>Бутенко</cp:lastModifiedBy>
  <cp:revision>7</cp:revision>
  <cp:lastPrinted>2020-11-19T10:02:00Z</cp:lastPrinted>
  <dcterms:created xsi:type="dcterms:W3CDTF">2020-11-13T07:04:00Z</dcterms:created>
  <dcterms:modified xsi:type="dcterms:W3CDTF">2020-11-19T10:08:00Z</dcterms:modified>
</cp:coreProperties>
</file>