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EB" w:rsidRDefault="00C95FEB" w:rsidP="00C95FEB">
      <w:pPr>
        <w:jc w:val="center"/>
      </w:pPr>
      <w:r>
        <w:tab/>
        <w:t xml:space="preserve">        </w:t>
      </w:r>
    </w:p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407570">
              <w:rPr>
                <w:rFonts w:ascii="Arial" w:hAnsi="Arial" w:cs="Arial"/>
              </w:rPr>
              <w:t>1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  <w:r w:rsidR="00E46B81">
              <w:rPr>
                <w:rFonts w:ascii="Arial" w:hAnsi="Arial" w:cs="Arial"/>
              </w:rPr>
              <w:t xml:space="preserve"> Волгоградской области</w:t>
            </w:r>
          </w:p>
          <w:p w:rsidR="00C95FEB" w:rsidRDefault="00BE654D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13.11.2020 </w:t>
            </w:r>
            <w:bookmarkStart w:id="0" w:name="_GoBack"/>
            <w:bookmarkEnd w:id="0"/>
            <w:r>
              <w:rPr>
                <w:rFonts w:ascii="Arial" w:hAnsi="Arial" w:cs="Arial"/>
              </w:rPr>
              <w:t>№1955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>Приложение 2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</w:t>
            </w:r>
            <w:proofErr w:type="gramStart"/>
            <w:r w:rsidRPr="00621B39">
              <w:rPr>
                <w:rFonts w:ascii="Arial" w:eastAsia="Times New Roman" w:hAnsi="Arial" w:cs="Arial"/>
              </w:rPr>
              <w:t>земельными</w:t>
            </w:r>
            <w:proofErr w:type="gramEnd"/>
            <w:r w:rsidRPr="00621B39">
              <w:rPr>
                <w:rFonts w:ascii="Arial" w:eastAsia="Times New Roman" w:hAnsi="Arial" w:cs="Arial"/>
              </w:rPr>
              <w:t xml:space="preserve">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2E4177" w:rsidP="002F7F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Светлоярского городского поселения </w:t>
            </w:r>
            <w:r w:rsidR="00C95FEB"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bookmarkStart w:id="1" w:name="page11"/>
    <w:bookmarkEnd w:id="1"/>
    <w:p w:rsidR="002E4177" w:rsidRPr="000E6CC5" w:rsidRDefault="002E4177" w:rsidP="002E4177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fldChar w:fldCharType="begin"/>
      </w:r>
      <w:r>
        <w:instrText xml:space="preserve"> HYPERLINK "file:///C:\\Users\\otdim7.ADMINISTRATION\\Desktop\\Программа%20Светлоярский.docx" \l "Par609" </w:instrText>
      </w:r>
      <w:r>
        <w:fldChar w:fldCharType="separate"/>
      </w:r>
      <w:r w:rsidRPr="000E6CC5"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t>Перечень</w:t>
      </w:r>
      <w:r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fldChar w:fldCharType="end"/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 основных мероприятий муниципальной программы</w:t>
      </w:r>
    </w:p>
    <w:p w:rsidR="002E4177" w:rsidRPr="000E6CC5" w:rsidRDefault="002E4177" w:rsidP="002E4177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«</w:t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Управление муниципальным имуществом и земельными ресурсами </w:t>
      </w:r>
    </w:p>
    <w:p w:rsidR="002E4177" w:rsidRPr="000E6CC5" w:rsidRDefault="002E4177" w:rsidP="002E4177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0E6CC5">
        <w:rPr>
          <w:rFonts w:ascii="Arial" w:eastAsia="Times New Roman" w:hAnsi="Arial" w:cs="Arial"/>
          <w:b/>
          <w:sz w:val="26"/>
          <w:szCs w:val="26"/>
        </w:rPr>
        <w:t xml:space="preserve">на территории </w:t>
      </w:r>
      <w:r w:rsidRPr="00745B55">
        <w:rPr>
          <w:rFonts w:ascii="Arial" w:eastAsia="Times New Roman" w:hAnsi="Arial" w:cs="Arial"/>
          <w:b/>
          <w:sz w:val="26"/>
          <w:szCs w:val="26"/>
        </w:rPr>
        <w:t>Светлоярского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E6CC5">
        <w:rPr>
          <w:rFonts w:ascii="Arial" w:eastAsia="Times New Roman" w:hAnsi="Arial" w:cs="Arial"/>
          <w:b/>
          <w:sz w:val="26"/>
          <w:szCs w:val="26"/>
        </w:rPr>
        <w:t>Светлоярского муниципального рай</w:t>
      </w:r>
      <w:r>
        <w:rPr>
          <w:rFonts w:ascii="Arial" w:eastAsia="Times New Roman" w:hAnsi="Arial" w:cs="Arial"/>
          <w:b/>
          <w:sz w:val="26"/>
          <w:szCs w:val="26"/>
        </w:rPr>
        <w:t>она Волгоградской области на 2020-2022</w:t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 годы</w:t>
      </w:r>
      <w:r>
        <w:rPr>
          <w:rFonts w:ascii="Arial" w:eastAsia="Times New Roman" w:hAnsi="Arial" w:cs="Arial"/>
          <w:b/>
          <w:sz w:val="26"/>
          <w:szCs w:val="26"/>
        </w:rPr>
        <w:t>»</w:t>
      </w:r>
    </w:p>
    <w:p w:rsidR="002E4177" w:rsidRPr="000E6CC5" w:rsidRDefault="002E4177" w:rsidP="002E4177">
      <w:pPr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984"/>
        <w:gridCol w:w="993"/>
        <w:gridCol w:w="1134"/>
        <w:gridCol w:w="992"/>
        <w:gridCol w:w="851"/>
        <w:gridCol w:w="1701"/>
        <w:gridCol w:w="2268"/>
      </w:tblGrid>
      <w:tr w:rsidR="002E4177" w:rsidRPr="00ED47C5" w:rsidTr="003A3AE6">
        <w:tc>
          <w:tcPr>
            <w:tcW w:w="534" w:type="dxa"/>
            <w:vMerge w:val="restart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8"/>
                <w:sz w:val="20"/>
                <w:szCs w:val="20"/>
              </w:rPr>
              <w:t>Наименование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Срок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реализации</w:t>
            </w:r>
          </w:p>
        </w:tc>
        <w:tc>
          <w:tcPr>
            <w:tcW w:w="1984" w:type="dxa"/>
            <w:vMerge w:val="restart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>Исполнитель</w:t>
            </w:r>
          </w:p>
        </w:tc>
        <w:tc>
          <w:tcPr>
            <w:tcW w:w="3970" w:type="dxa"/>
            <w:gridSpan w:val="4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2E4177" w:rsidRPr="00ED47C5" w:rsidRDefault="002E4177" w:rsidP="003A3AE6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D47C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Ожидаемые результаты</w:t>
            </w:r>
          </w:p>
        </w:tc>
      </w:tr>
      <w:tr w:rsidR="002E4177" w:rsidRPr="000E6CC5" w:rsidTr="003A3AE6">
        <w:tc>
          <w:tcPr>
            <w:tcW w:w="53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4177" w:rsidRPr="000E6CC5" w:rsidTr="003A3AE6">
        <w:tc>
          <w:tcPr>
            <w:tcW w:w="53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4177" w:rsidRPr="000E6CC5" w:rsidTr="003A3AE6">
        <w:tc>
          <w:tcPr>
            <w:tcW w:w="534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E4177" w:rsidRPr="00ED47C5" w:rsidTr="003A3AE6">
        <w:tc>
          <w:tcPr>
            <w:tcW w:w="5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</w:p>
        </w:tc>
        <w:tc>
          <w:tcPr>
            <w:tcW w:w="11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984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2E4177" w:rsidRPr="00ED47C5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  <w:r w:rsidRPr="00745B55">
              <w:rPr>
                <w:rFonts w:ascii="Arial" w:eastAsia="Times New Roman" w:hAnsi="Arial" w:cs="Arial"/>
                <w:sz w:val="20"/>
                <w:szCs w:val="20"/>
              </w:rPr>
              <w:t>Светлоярского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Уточнение стоимости муниципального имущества, увеличение доходной части бюджета </w:t>
            </w:r>
          </w:p>
        </w:tc>
      </w:tr>
      <w:tr w:rsidR="002E4177" w:rsidRPr="00ED47C5" w:rsidTr="003A3AE6">
        <w:tc>
          <w:tcPr>
            <w:tcW w:w="5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4177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технической инвентаризации, </w:t>
            </w:r>
            <w:r w:rsidRPr="002E417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изготовление технических планов и паспортов на объекты муниципального имущества, проведение кадастровых работ объектов муниципального имущества и земельных участков</w:t>
            </w:r>
          </w:p>
        </w:tc>
        <w:tc>
          <w:tcPr>
            <w:tcW w:w="11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имуществом и земельными ресурсами</w:t>
            </w:r>
          </w:p>
        </w:tc>
        <w:tc>
          <w:tcPr>
            <w:tcW w:w="993" w:type="dxa"/>
          </w:tcPr>
          <w:p w:rsidR="002E4177" w:rsidRPr="00ED47C5" w:rsidRDefault="00E46B81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2103</w:t>
            </w:r>
            <w:r w:rsidR="002E4177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1 313,0</w:t>
            </w:r>
          </w:p>
        </w:tc>
        <w:tc>
          <w:tcPr>
            <w:tcW w:w="992" w:type="dxa"/>
          </w:tcPr>
          <w:p w:rsidR="002E4177" w:rsidRPr="00ED47C5" w:rsidRDefault="00E46B81" w:rsidP="00E46B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 w:rsidR="002E41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320,0</w:t>
            </w:r>
          </w:p>
        </w:tc>
        <w:tc>
          <w:tcPr>
            <w:tcW w:w="1701" w:type="dxa"/>
          </w:tcPr>
          <w:p w:rsidR="002E4177" w:rsidRDefault="002E4177" w:rsidP="00A66189">
            <w:r w:rsidRPr="00E80D6D">
              <w:rPr>
                <w:rFonts w:ascii="Arial" w:eastAsia="Times New Roman" w:hAnsi="Arial" w:cs="Arial"/>
                <w:sz w:val="20"/>
                <w:szCs w:val="20"/>
              </w:rPr>
              <w:t xml:space="preserve">Бюджет Светлоярского городского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поселения</w:t>
            </w:r>
            <w:r w:rsidRPr="00E8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Оформление права на объекты муниципального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имущества</w:t>
            </w:r>
          </w:p>
        </w:tc>
      </w:tr>
      <w:tr w:rsidR="002E4177" w:rsidRPr="00ED47C5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1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Актуализация сведений, содержащихся в Реестре муниципальной собственности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2E4177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Полнота и актуальность учета муниципального имущества 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2E4177" w:rsidRPr="00ED47C5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2E4177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Инвентаризация объектов муниципальной собственности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расчетно-финансовый отдел</w:t>
            </w:r>
          </w:p>
        </w:tc>
        <w:tc>
          <w:tcPr>
            <w:tcW w:w="993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проверки фактического  целевого использования муниципального имущества</w:t>
            </w:r>
          </w:p>
        </w:tc>
      </w:tr>
      <w:tr w:rsidR="002E4177" w:rsidRPr="00ED47C5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2E4177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казания имущественной поддержки субъектам малого и среднего предпринимательства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993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предоставления имущества представителям  малого и среднего предпринимательств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</w:t>
            </w:r>
          </w:p>
        </w:tc>
      </w:tr>
      <w:tr w:rsidR="002E4177" w:rsidRPr="00822722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1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Учет и контроль поступлений неналоговых платежей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993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2E4177" w:rsidRPr="00822722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претензионно</w:t>
            </w:r>
            <w:proofErr w:type="spellEnd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-исковой работы с недобросовестными арендаторами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993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2E4177" w:rsidRPr="00822722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роведение муниципального земельного контроля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855BA4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выявление нарушений земельного законодательства, выявленных в ходе осуществления муниципального земельного контроля</w:t>
            </w:r>
          </w:p>
        </w:tc>
      </w:tr>
      <w:tr w:rsidR="002E4177" w:rsidRPr="00822722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2E4177" w:rsidRPr="00855BA4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инвентаризации автомобильных дорог </w:t>
            </w:r>
            <w:r w:rsidRPr="00925549">
              <w:rPr>
                <w:rFonts w:ascii="Arial" w:eastAsia="Times New Roman" w:hAnsi="Arial" w:cs="Arial"/>
                <w:sz w:val="20"/>
                <w:szCs w:val="20"/>
              </w:rPr>
              <w:t>общего пользования местного значения, расположенных на территории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134" w:type="dxa"/>
          </w:tcPr>
          <w:p w:rsidR="002E4177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584,0</w:t>
            </w:r>
          </w:p>
        </w:tc>
        <w:tc>
          <w:tcPr>
            <w:tcW w:w="1134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584,0</w:t>
            </w:r>
          </w:p>
        </w:tc>
        <w:tc>
          <w:tcPr>
            <w:tcW w:w="992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855BA4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городского поселения</w:t>
            </w:r>
            <w:r w:rsidRPr="00E8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2E4177" w:rsidRPr="00855BA4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5549">
              <w:rPr>
                <w:rFonts w:ascii="Arial" w:eastAsia="Times New Roman" w:hAnsi="Arial" w:cs="Arial"/>
                <w:sz w:val="20"/>
                <w:szCs w:val="20"/>
              </w:rPr>
              <w:t>оценка технического состояния и надлежащего технического обслуживания дорог в соответствии с требованиями технических регламентов, требованиями проектной документации</w:t>
            </w:r>
          </w:p>
        </w:tc>
      </w:tr>
      <w:tr w:rsidR="00E46B81" w:rsidRPr="00E46B81" w:rsidTr="003A3AE6">
        <w:tc>
          <w:tcPr>
            <w:tcW w:w="534" w:type="dxa"/>
          </w:tcPr>
          <w:p w:rsidR="00E46B81" w:rsidRDefault="00E46B81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551" w:type="dxa"/>
          </w:tcPr>
          <w:p w:rsidR="00E46B81" w:rsidRPr="00E46B81" w:rsidRDefault="00E46B81" w:rsidP="00DB2D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6B81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работ по внесению в Единый государственный реестр недвижимости сведений о границах сельских поселений, населенных пунктов, а также границах </w:t>
            </w:r>
            <w:r w:rsidRPr="00E46B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территориальных зон, границ зон с особыми условиями пользования.</w:t>
            </w:r>
          </w:p>
        </w:tc>
        <w:tc>
          <w:tcPr>
            <w:tcW w:w="1134" w:type="dxa"/>
          </w:tcPr>
          <w:p w:rsidR="00E46B81" w:rsidRPr="00E46B81" w:rsidRDefault="00E46B81" w:rsidP="00DB2D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6B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984" w:type="dxa"/>
          </w:tcPr>
          <w:p w:rsidR="00E46B81" w:rsidRPr="00E46B81" w:rsidRDefault="00E46B81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6B81">
              <w:rPr>
                <w:rFonts w:ascii="Arial" w:eastAsia="Times New Roman" w:hAnsi="Arial" w:cs="Arial"/>
                <w:sz w:val="20"/>
                <w:szCs w:val="20"/>
              </w:rPr>
              <w:t xml:space="preserve">Главный архитектор </w:t>
            </w:r>
            <w:r w:rsidR="00C83C5B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администрации </w:t>
            </w:r>
            <w:r w:rsidRPr="00E46B81">
              <w:rPr>
                <w:rFonts w:ascii="Arial" w:eastAsia="Times New Roman" w:hAnsi="Arial" w:cs="Arial"/>
                <w:sz w:val="20"/>
                <w:szCs w:val="20"/>
              </w:rPr>
              <w:t xml:space="preserve">Светлоярского муниципального района Волгоградской области, Отдел по </w:t>
            </w:r>
            <w:r w:rsidRPr="00E46B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E46B81" w:rsidRDefault="00E46B81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134" w:type="dxa"/>
          </w:tcPr>
          <w:p w:rsidR="00E46B81" w:rsidRDefault="00E46B81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46B81" w:rsidRDefault="00E46B81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E46B81" w:rsidRDefault="00E46B81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46B81" w:rsidRPr="00E80D6D" w:rsidRDefault="00E46B81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городского поселения</w:t>
            </w:r>
            <w:r w:rsidRPr="00E8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t xml:space="preserve">Светлоярского муниципального района Волгоградской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268" w:type="dxa"/>
          </w:tcPr>
          <w:p w:rsidR="00E46B81" w:rsidRPr="00925549" w:rsidRDefault="00E46B81" w:rsidP="00E46B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Установление границ населенных пунктов, вовлечение в оборот земельных участков на территории Светлоярского городского поселения </w:t>
            </w:r>
          </w:p>
        </w:tc>
      </w:tr>
      <w:tr w:rsidR="002E4177" w:rsidRPr="000E6CC5" w:rsidTr="003A3AE6">
        <w:tc>
          <w:tcPr>
            <w:tcW w:w="6203" w:type="dxa"/>
            <w:gridSpan w:val="4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993" w:type="dxa"/>
          </w:tcPr>
          <w:p w:rsidR="002E4177" w:rsidRPr="00822722" w:rsidRDefault="00E46B81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3 550</w:t>
            </w:r>
            <w:r w:rsidR="002E4177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1 900,0</w:t>
            </w:r>
          </w:p>
        </w:tc>
        <w:tc>
          <w:tcPr>
            <w:tcW w:w="992" w:type="dxa"/>
          </w:tcPr>
          <w:p w:rsidR="002E4177" w:rsidRPr="00822722" w:rsidRDefault="00E46B81" w:rsidP="00E46B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2E417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2E41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5BA4" w:rsidRDefault="00855BA4" w:rsidP="002E4177">
      <w:pPr>
        <w:spacing w:line="248" w:lineRule="auto"/>
        <w:ind w:left="10280" w:hanging="9571"/>
        <w:jc w:val="center"/>
      </w:pPr>
    </w:p>
    <w:sectPr w:rsidR="00855BA4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2F" w:rsidRDefault="00F3242F" w:rsidP="002E1C73">
      <w:r>
        <w:separator/>
      </w:r>
    </w:p>
  </w:endnote>
  <w:endnote w:type="continuationSeparator" w:id="0">
    <w:p w:rsidR="00F3242F" w:rsidRDefault="00F3242F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2F" w:rsidRDefault="00F3242F" w:rsidP="002E1C73">
      <w:r>
        <w:separator/>
      </w:r>
    </w:p>
  </w:footnote>
  <w:footnote w:type="continuationSeparator" w:id="0">
    <w:p w:rsidR="00F3242F" w:rsidRDefault="00F3242F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54D">
          <w:rPr>
            <w:noProof/>
          </w:rPr>
          <w:t>4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F3242F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0F5BFF"/>
    <w:rsid w:val="001140A1"/>
    <w:rsid w:val="00124677"/>
    <w:rsid w:val="00125FA7"/>
    <w:rsid w:val="0015155D"/>
    <w:rsid w:val="00152BF4"/>
    <w:rsid w:val="001732F8"/>
    <w:rsid w:val="001759C4"/>
    <w:rsid w:val="00177CE9"/>
    <w:rsid w:val="00187188"/>
    <w:rsid w:val="00191D7A"/>
    <w:rsid w:val="00194E56"/>
    <w:rsid w:val="00196CEF"/>
    <w:rsid w:val="001A0CA2"/>
    <w:rsid w:val="001B3BEC"/>
    <w:rsid w:val="001B505F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50C7C"/>
    <w:rsid w:val="002623B1"/>
    <w:rsid w:val="00266F3E"/>
    <w:rsid w:val="00275DE0"/>
    <w:rsid w:val="00282523"/>
    <w:rsid w:val="002A7973"/>
    <w:rsid w:val="002B1B5C"/>
    <w:rsid w:val="002D2FEF"/>
    <w:rsid w:val="002E1C73"/>
    <w:rsid w:val="002E1E6F"/>
    <w:rsid w:val="002E4177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87469"/>
    <w:rsid w:val="0038788A"/>
    <w:rsid w:val="003A04B6"/>
    <w:rsid w:val="003A154D"/>
    <w:rsid w:val="003A205C"/>
    <w:rsid w:val="003B1F11"/>
    <w:rsid w:val="003B677D"/>
    <w:rsid w:val="003D5865"/>
    <w:rsid w:val="003E32E8"/>
    <w:rsid w:val="003E3331"/>
    <w:rsid w:val="00400EDF"/>
    <w:rsid w:val="00407570"/>
    <w:rsid w:val="004123DA"/>
    <w:rsid w:val="004135F2"/>
    <w:rsid w:val="00421363"/>
    <w:rsid w:val="004234D5"/>
    <w:rsid w:val="00423A8E"/>
    <w:rsid w:val="00425691"/>
    <w:rsid w:val="00427427"/>
    <w:rsid w:val="004375AB"/>
    <w:rsid w:val="004709B5"/>
    <w:rsid w:val="0048049D"/>
    <w:rsid w:val="00493539"/>
    <w:rsid w:val="004B1502"/>
    <w:rsid w:val="004B5D89"/>
    <w:rsid w:val="004C0579"/>
    <w:rsid w:val="004D60B3"/>
    <w:rsid w:val="00501BB2"/>
    <w:rsid w:val="005053B3"/>
    <w:rsid w:val="005101A4"/>
    <w:rsid w:val="00526F31"/>
    <w:rsid w:val="00541FC3"/>
    <w:rsid w:val="005431D2"/>
    <w:rsid w:val="00557094"/>
    <w:rsid w:val="00570D6B"/>
    <w:rsid w:val="00580936"/>
    <w:rsid w:val="0059449E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28C7"/>
    <w:rsid w:val="007B291B"/>
    <w:rsid w:val="007B5F08"/>
    <w:rsid w:val="007C556C"/>
    <w:rsid w:val="007D5047"/>
    <w:rsid w:val="007F3151"/>
    <w:rsid w:val="007F6483"/>
    <w:rsid w:val="00804EFD"/>
    <w:rsid w:val="00820590"/>
    <w:rsid w:val="00820C9C"/>
    <w:rsid w:val="00822722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D1786"/>
    <w:rsid w:val="00924C23"/>
    <w:rsid w:val="00935F39"/>
    <w:rsid w:val="00940D5F"/>
    <w:rsid w:val="0094554C"/>
    <w:rsid w:val="009578A5"/>
    <w:rsid w:val="009641F4"/>
    <w:rsid w:val="0096672E"/>
    <w:rsid w:val="00966D1C"/>
    <w:rsid w:val="00995176"/>
    <w:rsid w:val="009B0C3F"/>
    <w:rsid w:val="009C5791"/>
    <w:rsid w:val="009C7624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66189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E654D"/>
    <w:rsid w:val="00BF189E"/>
    <w:rsid w:val="00BF539C"/>
    <w:rsid w:val="00C30139"/>
    <w:rsid w:val="00C455C2"/>
    <w:rsid w:val="00C64CA6"/>
    <w:rsid w:val="00C71445"/>
    <w:rsid w:val="00C80EA7"/>
    <w:rsid w:val="00C83A6D"/>
    <w:rsid w:val="00C83C5B"/>
    <w:rsid w:val="00C849AF"/>
    <w:rsid w:val="00C94D6E"/>
    <w:rsid w:val="00C95FEB"/>
    <w:rsid w:val="00CA7EC9"/>
    <w:rsid w:val="00CB1443"/>
    <w:rsid w:val="00CB47B7"/>
    <w:rsid w:val="00CB58ED"/>
    <w:rsid w:val="00CC2D3E"/>
    <w:rsid w:val="00CD0394"/>
    <w:rsid w:val="00CD4FD7"/>
    <w:rsid w:val="00CF5E9D"/>
    <w:rsid w:val="00CF6415"/>
    <w:rsid w:val="00D0526A"/>
    <w:rsid w:val="00D13FF6"/>
    <w:rsid w:val="00D14026"/>
    <w:rsid w:val="00D507B2"/>
    <w:rsid w:val="00D54E8E"/>
    <w:rsid w:val="00D562D9"/>
    <w:rsid w:val="00D656A1"/>
    <w:rsid w:val="00D66B56"/>
    <w:rsid w:val="00D77E0A"/>
    <w:rsid w:val="00DC6520"/>
    <w:rsid w:val="00DD38B5"/>
    <w:rsid w:val="00DD6933"/>
    <w:rsid w:val="00DE1255"/>
    <w:rsid w:val="00DF727D"/>
    <w:rsid w:val="00E01DB1"/>
    <w:rsid w:val="00E028EE"/>
    <w:rsid w:val="00E05D4A"/>
    <w:rsid w:val="00E17C56"/>
    <w:rsid w:val="00E32C55"/>
    <w:rsid w:val="00E35DD8"/>
    <w:rsid w:val="00E407BC"/>
    <w:rsid w:val="00E46B81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3242F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1B18-0691-453B-96B7-02C968D1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cp:lastPrinted>2020-09-21T08:15:00Z</cp:lastPrinted>
  <dcterms:created xsi:type="dcterms:W3CDTF">2020-09-21T08:03:00Z</dcterms:created>
  <dcterms:modified xsi:type="dcterms:W3CDTF">2020-11-19T05:07:00Z</dcterms:modified>
</cp:coreProperties>
</file>