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C425E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C396E9" wp14:editId="18811AD9">
            <wp:simplePos x="0" y="0"/>
            <wp:positionH relativeFrom="column">
              <wp:posOffset>2438400</wp:posOffset>
            </wp:positionH>
            <wp:positionV relativeFrom="paragraph">
              <wp:posOffset>-3175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DAD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D6DAD" w:rsidRPr="00C425E0" w:rsidRDefault="00FD6DAD" w:rsidP="007C6661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</w:t>
      </w:r>
      <w:r w:rsidRPr="00C425E0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D6DAD" w:rsidRPr="00C425E0" w:rsidRDefault="00FD6DAD" w:rsidP="00FD6DAD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8"/>
          <w:szCs w:val="28"/>
          <w:lang w:eastAsia="ru-RU"/>
        </w:rPr>
      </w:pPr>
      <w:r w:rsidRPr="00C425E0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25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D6DAD" w:rsidRPr="00C425E0" w:rsidRDefault="00FD6DAD" w:rsidP="00FD6DAD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C425E0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</w:p>
    <w:p w:rsidR="00FD6DAD" w:rsidRPr="00C425E0" w:rsidRDefault="007D414E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3322E4">
        <w:rPr>
          <w:rFonts w:ascii="Arial" w:eastAsia="Times New Roman" w:hAnsi="Arial" w:cs="Arial"/>
          <w:sz w:val="24"/>
          <w:szCs w:val="24"/>
          <w:lang w:eastAsia="ru-RU"/>
        </w:rPr>
        <w:t>09.07.</w:t>
      </w:r>
      <w:r w:rsidR="0089010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01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2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322E4">
        <w:rPr>
          <w:rFonts w:ascii="Arial" w:eastAsia="Times New Roman" w:hAnsi="Arial" w:cs="Arial"/>
          <w:sz w:val="24"/>
          <w:szCs w:val="24"/>
          <w:lang w:eastAsia="ru-RU"/>
        </w:rPr>
        <w:t>1153</w:t>
      </w:r>
    </w:p>
    <w:p w:rsidR="00FD6DAD" w:rsidRPr="00C425E0" w:rsidRDefault="00FD6DAD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0" w:rsidRDefault="00F93530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Pr="0089010F" w:rsidRDefault="0089010F" w:rsidP="00F33B49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 утверждении ведомственной целевой</w:t>
      </w:r>
    </w:p>
    <w:p w:rsidR="0089010F" w:rsidRPr="0089010F" w:rsidRDefault="0089010F" w:rsidP="00F33B49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программы «Развитие информационного</w:t>
      </w:r>
    </w:p>
    <w:p w:rsidR="0089010F" w:rsidRPr="0089010F" w:rsidRDefault="0089010F" w:rsidP="00F33B49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обеспечения населения Светлоярского</w:t>
      </w:r>
    </w:p>
    <w:p w:rsidR="0089010F" w:rsidRDefault="0089010F" w:rsidP="00F33B49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89010F" w:rsidRDefault="0089010F" w:rsidP="00FD6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F33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программно-целевого метода планирования, </w:t>
      </w:r>
      <w:r w:rsidR="00F33B4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соответствии с Уставом Светлоярского муниципального района Волгоградской</w:t>
      </w:r>
      <w:r w:rsidR="00F33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области, а также в целях повышения эффективности бюджетных расходов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области информационного обеспечения населения,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F01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п о с т а н о в 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DA0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1. Утвердить ведомственную целевую программу «Развитие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информационного обеспечения населения Светлоярского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90AEF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90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 (далее-программа) согласно приложению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настоящему постановлению.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постановление администрации Светлоярского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1125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ведомственной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целевой программы «Развитие информационного обеспечения населения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>8-2020</w:t>
      </w:r>
      <w:r w:rsidR="00327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годы».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3. Директору МБУ Редакция газеты «Восход» (</w:t>
      </w:r>
      <w:r w:rsidR="00896ED3">
        <w:rPr>
          <w:rFonts w:ascii="Arial" w:eastAsia="Times New Roman" w:hAnsi="Arial" w:cs="Arial"/>
          <w:sz w:val="24"/>
          <w:szCs w:val="24"/>
          <w:lang w:eastAsia="ru-RU"/>
        </w:rPr>
        <w:t>Яковлевой Ю.Е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.) обеспечить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данной программы.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4. Отделу бюджетно-финансовой политики администрации Светлоярского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Подхватилиной О.И.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) обеспечить целевое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в рамках муниципального задания.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A0556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</w:t>
      </w:r>
      <w:r w:rsidR="00F33B4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 w:rsidR="002A0556">
        <w:rPr>
          <w:rFonts w:ascii="Arial" w:eastAsia="Times New Roman" w:hAnsi="Arial" w:cs="Arial"/>
          <w:sz w:val="24"/>
          <w:szCs w:val="24"/>
          <w:lang w:eastAsia="ru-RU"/>
        </w:rPr>
        <w:t xml:space="preserve"> (Ивановой Н.В.)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тоящее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постановление на официальном сай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 Светлоярского муниципального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9A0" w:rsidRPr="0089010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010F" w:rsidRP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со дня его подписания и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распространяет свое действие на правоотношения, возникшие с 01.01.20</w:t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года, а в части финансирования мероприятий программы с момента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10F">
        <w:rPr>
          <w:rFonts w:ascii="Arial" w:eastAsia="Times New Roman" w:hAnsi="Arial" w:cs="Arial"/>
          <w:sz w:val="24"/>
          <w:szCs w:val="24"/>
          <w:lang w:eastAsia="ru-RU"/>
        </w:rPr>
        <w:t>подписания настоящего постановления.</w:t>
      </w:r>
    </w:p>
    <w:p w:rsidR="00853EA2" w:rsidRPr="0089010F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9010F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10F">
        <w:rPr>
          <w:rFonts w:ascii="Arial" w:eastAsia="Times New Roman" w:hAnsi="Arial" w:cs="Arial"/>
          <w:sz w:val="24"/>
          <w:szCs w:val="24"/>
          <w:lang w:eastAsia="ru-RU"/>
        </w:rPr>
        <w:t>7. Контроль над</w:t>
      </w:r>
      <w:r w:rsidR="00853E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10F" w:rsidRPr="0089010F" w:rsidRDefault="00853EA2" w:rsidP="00F01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D303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DA09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F01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10F" w:rsidRPr="0089010F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A2" w:rsidRDefault="00853EA2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E4" w:rsidRDefault="003322E4" w:rsidP="008901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D6DAD" w:rsidRPr="00853EA2" w:rsidRDefault="003322E4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6DAD" w:rsidRPr="00853EA2" w:rsidRDefault="00FD6DAD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FD6DAD" w:rsidRPr="00853EA2" w:rsidRDefault="00FD6DAD" w:rsidP="0085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3322E4" w:rsidRPr="003322E4" w:rsidTr="00820198">
        <w:tc>
          <w:tcPr>
            <w:tcW w:w="4785" w:type="dxa"/>
            <w:shd w:val="clear" w:color="auto" w:fill="auto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УТВЕРЖДЕНА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Светлоярского муниципального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 от  09.07.2020г. №1153</w:t>
            </w:r>
          </w:p>
        </w:tc>
      </w:tr>
    </w:tbl>
    <w:p w:rsidR="003322E4" w:rsidRPr="003322E4" w:rsidRDefault="003322E4" w:rsidP="003322E4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3322E4">
        <w:rPr>
          <w:rFonts w:ascii="Times New Roman" w:eastAsia="Calibri" w:hAnsi="Times New Roman" w:cs="Times New Roman"/>
          <w:sz w:val="28"/>
          <w:szCs w:val="28"/>
        </w:rPr>
        <w:tab/>
      </w: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51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322E4" w:rsidRPr="003322E4" w:rsidRDefault="003322E4" w:rsidP="003322E4">
      <w:pPr>
        <w:tabs>
          <w:tab w:val="left" w:pos="261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36"/>
        </w:rPr>
      </w:pPr>
      <w:r w:rsidRPr="003322E4">
        <w:rPr>
          <w:rFonts w:ascii="Arial" w:eastAsia="Calibri" w:hAnsi="Arial" w:cs="Arial"/>
          <w:b/>
          <w:bCs/>
          <w:sz w:val="28"/>
          <w:szCs w:val="36"/>
        </w:rPr>
        <w:t>Ведомственная целевая программа</w:t>
      </w:r>
    </w:p>
    <w:p w:rsidR="003322E4" w:rsidRPr="003322E4" w:rsidRDefault="003322E4" w:rsidP="003322E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36"/>
        </w:rPr>
      </w:pPr>
      <w:r w:rsidRPr="003322E4">
        <w:rPr>
          <w:rFonts w:ascii="Arial" w:eastAsia="Calibri" w:hAnsi="Arial" w:cs="Arial"/>
          <w:b/>
          <w:bCs/>
          <w:sz w:val="28"/>
          <w:szCs w:val="28"/>
        </w:rPr>
        <w:t>«Развитие информационного обеспечения населения Светлоярского муниципального района Волгоградской области  на 2020-2022 годы</w:t>
      </w:r>
      <w:r w:rsidRPr="003322E4">
        <w:rPr>
          <w:rFonts w:ascii="Arial" w:eastAsia="Calibri" w:hAnsi="Arial" w:cs="Arial"/>
          <w:b/>
          <w:bCs/>
          <w:sz w:val="28"/>
          <w:szCs w:val="36"/>
        </w:rPr>
        <w:t>»</w:t>
      </w: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2E4" w:rsidRPr="003322E4" w:rsidRDefault="003322E4" w:rsidP="003322E4">
      <w:pPr>
        <w:tabs>
          <w:tab w:val="left" w:pos="360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322E4" w:rsidRPr="003322E4" w:rsidRDefault="003322E4" w:rsidP="003322E4">
      <w:pPr>
        <w:tabs>
          <w:tab w:val="left" w:pos="360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322E4" w:rsidRPr="003322E4" w:rsidRDefault="003322E4" w:rsidP="003322E4">
      <w:pPr>
        <w:tabs>
          <w:tab w:val="left" w:pos="3600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322E4" w:rsidRPr="003322E4" w:rsidRDefault="003322E4" w:rsidP="003322E4">
      <w:pPr>
        <w:tabs>
          <w:tab w:val="left" w:pos="360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   Паспорт ведомственной целевой программы</w:t>
      </w:r>
    </w:p>
    <w:p w:rsidR="003322E4" w:rsidRPr="003322E4" w:rsidRDefault="003322E4" w:rsidP="003322E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«</w:t>
      </w:r>
      <w:r w:rsidRPr="003322E4">
        <w:rPr>
          <w:rFonts w:ascii="Arial" w:eastAsia="Calibri" w:hAnsi="Arial" w:cs="Arial"/>
          <w:b/>
          <w:bCs/>
          <w:sz w:val="24"/>
          <w:szCs w:val="24"/>
        </w:rPr>
        <w:t>Развитие информационного обеспечения населения Светлоярского муниципального района  Волгоградской области на 2020-2022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6769"/>
      </w:tblGrid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Ведомственная целевая Программа «</w:t>
            </w:r>
            <w:r w:rsidRPr="003322E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информационного обеспечения населения Светлоярского муниципального района 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3322E4">
              <w:rPr>
                <w:rFonts w:ascii="Arial" w:eastAsia="Calibri" w:hAnsi="Arial" w:cs="Arial"/>
                <w:bCs/>
                <w:sz w:val="24"/>
                <w:szCs w:val="24"/>
              </w:rPr>
              <w:t>на 2020-2022 годы»</w:t>
            </w: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Должностное лицо, утвердившее программу  (дата утверждения), или наименование и номер соответствующего нормативного акта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Номер и дата учета в отделе экономики администрации Светлоярского муниципального района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Цели и задачи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Цели: </w:t>
            </w:r>
          </w:p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-обеспечение права жителей Светлоярского муниципального 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на получение оперативной и достоверной информации о важнейших общественно-политических, социально-культурных событиях в Светлоярском муниципальном районе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, деятельности администраций Светлоярского муниципального района и сельских поселений  Светлоярского муниципального 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- формирование открытого информационного пространства на территории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, обеспечивающего реализацию прав граждан на доступ к информации о деятельности органов местного самоуправления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, гласность и открытость деятельности ОМС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- обеспечение в установленные законодательством Российской Федерации и Уставом Светлоярского муниципального 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сроки публикации в средствах массовой информации муниципальных правовых актов органов местного самоуправления Светлоярского 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, а также иной официальной информации о деятельности органов местного самоуправления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- обеспечение оперативного освещения в средствах массовой информации важнейших общественно-политических, социально-культурных событий в Светлоярском муниципальном районе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, деятельности органов местного самоуправления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-повышение охвата населения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информационными материалами, публикуемыми в газете «Восход».</w:t>
            </w: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- Объем тиража (шт и листов печатных)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- Объем тиража (официальные документы) (шт и листов печатных)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2E4" w:rsidRPr="003322E4" w:rsidTr="00820198"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Характеристика программных   мероприятий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Мероприятия ведомственной целевой Программы  направлены на обеспечение доступности качественного современного оперативного информационного обеспечения населения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322E4" w:rsidRPr="003322E4" w:rsidTr="00820198">
        <w:trPr>
          <w:trHeight w:val="413"/>
        </w:trPr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2020 -2022 годы</w:t>
            </w:r>
          </w:p>
        </w:tc>
      </w:tr>
      <w:tr w:rsidR="003322E4" w:rsidRPr="003322E4" w:rsidTr="00820198">
        <w:trPr>
          <w:trHeight w:val="2874"/>
        </w:trPr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Общее финансирование настоящей ведомственной целевой Программы на 2020,2021,2022 гг.- </w:t>
            </w:r>
            <w:r w:rsidRPr="003322E4">
              <w:rPr>
                <w:rFonts w:ascii="Arial" w:eastAsia="Calibri" w:hAnsi="Arial" w:cs="Arial"/>
                <w:b/>
                <w:sz w:val="24"/>
                <w:szCs w:val="24"/>
              </w:rPr>
              <w:t>18737,4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 тыс. руб. в том числе: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бюджета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2020 г.-</w:t>
            </w:r>
            <w:r w:rsidRPr="003322E4">
              <w:rPr>
                <w:rFonts w:ascii="Calibri" w:eastAsia="Calibri" w:hAnsi="Calibri" w:cs="Calibri"/>
              </w:rPr>
              <w:t xml:space="preserve"> 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2 945,8тыс.руб.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2021 г.-</w:t>
            </w:r>
            <w:r w:rsidRPr="003322E4">
              <w:rPr>
                <w:rFonts w:ascii="Calibri" w:eastAsia="Calibri" w:hAnsi="Calibri" w:cs="Calibri"/>
              </w:rPr>
              <w:t xml:space="preserve"> </w:t>
            </w:r>
            <w:r w:rsidRPr="003322E4">
              <w:rPr>
                <w:rFonts w:ascii="Arial" w:eastAsia="Calibri" w:hAnsi="Arial" w:cs="Arial"/>
                <w:sz w:val="24"/>
                <w:szCs w:val="24"/>
              </w:rPr>
              <w:t>2 945,8тыс.руб.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2022 г.- 2 945,8тыс.руб.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из внебюджетных источников (от платной деятельности):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2020 г.- 3 300,0тыс.руб.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2021 г.- 3 300,0тыс.руб.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2022 г.- 3 300,0тыс.руб.</w:t>
            </w:r>
          </w:p>
        </w:tc>
      </w:tr>
      <w:tr w:rsidR="003322E4" w:rsidRPr="003322E4" w:rsidTr="00820198">
        <w:trPr>
          <w:trHeight w:val="5425"/>
        </w:trPr>
        <w:tc>
          <w:tcPr>
            <w:tcW w:w="2624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6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Показатели результативности деятельности</w:t>
            </w:r>
          </w:p>
          <w:tbl>
            <w:tblPr>
              <w:tblW w:w="646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5"/>
              <w:gridCol w:w="1418"/>
              <w:gridCol w:w="1154"/>
              <w:gridCol w:w="1154"/>
              <w:gridCol w:w="1154"/>
            </w:tblGrid>
            <w:tr w:rsidR="003322E4" w:rsidRPr="003322E4" w:rsidTr="00820198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Наименование целевых индикаторов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2020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2021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2022</w:t>
                  </w:r>
                </w:p>
              </w:tc>
            </w:tr>
            <w:tr w:rsidR="003322E4" w:rsidRPr="003322E4" w:rsidTr="00820198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Объем тиража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Объем тиража (официальные документы)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 xml:space="preserve">штука 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5250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5250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5250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100</w:t>
                  </w:r>
                </w:p>
              </w:tc>
            </w:tr>
            <w:tr w:rsidR="003322E4" w:rsidRPr="003322E4" w:rsidTr="00820198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Объем тиража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Объем тиража(официальные документы)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Лист печатный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(полоса)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3276000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(из них   по мун.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заданию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1522500)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3600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3276000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(из них   по мун.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заданию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1522500)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3600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3276000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(из них   по мун.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заданию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1522500)</w:t>
                  </w: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</w:p>
                <w:p w:rsidR="003322E4" w:rsidRPr="003322E4" w:rsidRDefault="003322E4" w:rsidP="003322E4">
                  <w:pPr>
                    <w:spacing w:after="0" w:line="240" w:lineRule="auto"/>
                    <w:rPr>
                      <w:rFonts w:ascii="Arial" w:eastAsia="Calibri" w:hAnsi="Arial" w:cs="Arial"/>
                      <w:szCs w:val="20"/>
                    </w:rPr>
                  </w:pPr>
                  <w:r w:rsidRPr="003322E4">
                    <w:rPr>
                      <w:rFonts w:ascii="Arial" w:eastAsia="Calibri" w:hAnsi="Arial" w:cs="Arial"/>
                      <w:szCs w:val="20"/>
                    </w:rPr>
                    <w:t>3600</w:t>
                  </w:r>
                </w:p>
              </w:tc>
            </w:tr>
          </w:tbl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Характеристика проблемы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На сегодня районные газеты являются самым доступным средством массовой информации и востребованы читателями. Они занимают важное место на информационном рынке. Это относится и к районной газете «Восход». Интерес к газете не снижается. Газета доступна основной части населения, ей доверяют, из нее люди получают необходимую информацию и ответы на актуальные вопросы. 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Районная газета сегодня востребована также в связи с проводимыми в стране, области и районе преобразованиями в различных сферах экономики и социальной жизни. Это самая доступная площадка для предвыборной агитации во время избирательных кампаний всех уровней. 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Необходимо отметить, что газета «Восход» в полной мере используется для опубликования нормативно-правовых актов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которые вступают в силу только после их опубликования. В газете размещается различная официальная информация ОМСУ. 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Редакция газеты стремится широко освещать на страницах газеты жизнь района,  трудовых коллективов, информировать население о наиболее важных событиях, происходящих в Светлоярском  муниципальном районе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. Используются в газете такие формы подачи материалов, как информация, репортаж, фоторепортаж, статья, интервью, письма читателей и другие. Журналисты стремятся охватывать для освещения различные социальные и возрастные группы населения. Тематическими в газете являются полосы:  «Главная тема», «Местное самоуправление», «ЖКХ», «Полезная страница», «Сельское хозяйство», «75-летие Победы» и т.д.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Газета  финансируется из средств бюджета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. МБУ Редакция газеты «Восход»  получает часть средств  за счет осуществления приносящей доход деятельности (реклама, объявления), от подписки.  Они необходимы для обеспечения качественной работы редакции и выполнения всех ее функций, определяемых широким спектром задач. 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lastRenderedPageBreak/>
        <w:t xml:space="preserve">Редакция газеты нуждается в укреплении материально-технической базы. Для более качественной оперативной печати газеты  нужна  печатная машина. 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Реализация  конституционного права граждан на получение информации обеспечивается не только через производство и выпуск средств массовой информации, но и через организацию пресс-конференций, «прямых линий», «круглых столов», брифингов и иных аналогичных мероприятий.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Целесообразность решения задач в сфере средств массовой информации на ведомственном уровне обусловлена необходимостью эффективного и целевого использования бюджетных средств, а также общественно значимыми функциями, выполняемыми средствами массовой информации (реализация конституционного права граждан на получение информации, опубликование нормативных правовых актов органов  местного самоуправления, информационное обеспечение выборов всех уровней и т.п.).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Программный способ решения проблемы предполагает комплексный подход к реализации мероприятий в сфере средств массовой информации, ориентированных на достижение поставленных целей через решение сформулированных конкретных задач.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Выполнение в полном объеме плановых мероприятий позволит достичь поставленных целей.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Основные цели и задачи программы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В целях обеспечения широкого доступа  граждан  к своевременной и достоверной информации о социально-экономическом и общественно-политическом развитии Светлоярского муниципального 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</w:rPr>
        <w:t>разработчиком данной программы определены следующие цели программы: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1. Обеспечение права жителей Светлоярского муниципального 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</w:rPr>
        <w:t xml:space="preserve"> на получение оперативной и достоверной информации о важнейших общественно-политических, социально-культурных событиях в Светлоярском муниципальном  районе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деятельности администрации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администраций Светлоярского городского и сельских поселений  Светлоярского муниципального 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2. Формирование открытого информационного пространства на территории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обеспечивающего реализацию прав граждан на доступ к информации о деятельности органов местного самоуправления Светлоярского муниципального района, гласность и открытость деятельности ОМСУ Светлоярского муниципального района 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3. Обеспечение в установленные законодательством Российской Федерации и Уставом Светлоярского муниципального 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</w:rPr>
        <w:t xml:space="preserve">сроки публикации в средствах массовой информации муниципальных правовых актов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а также иной официальной информации о деятельности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Для достижения исполнителям Программы предстоит решить следующие задачи: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- обеспечить оперативное освещение в средствах массовой информации важнейших общественно-политических, социально-культурных событий в </w:t>
      </w:r>
      <w:r w:rsidRPr="003322E4">
        <w:rPr>
          <w:rFonts w:ascii="Arial" w:eastAsia="Calibri" w:hAnsi="Arial" w:cs="Arial"/>
          <w:sz w:val="24"/>
          <w:szCs w:val="24"/>
        </w:rPr>
        <w:lastRenderedPageBreak/>
        <w:t xml:space="preserve">Светлоярском муниципальном районе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деятельности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- повысить охват населения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</w:rPr>
        <w:t>информационными материалами, публикуемыми в газете «Восход», увеличить рост числа подписчиков.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Сфера деятельности Программы охватывает комплекс мероприятий, направленных на достижение основных целей.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Решение указанных задач будет обеспечено путем реализации системы программных мероприятий.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Ожидаемые конечные - результаты реализации Программы                         и целевые индикаторы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сохранение муниципального средства массовой информации;</w:t>
      </w:r>
    </w:p>
    <w:p w:rsidR="003322E4" w:rsidRPr="003322E4" w:rsidRDefault="003322E4" w:rsidP="003322E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сохранение тиража: 5250 номеров газет, выпускаемых дважды в неделю для читателей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;</w:t>
      </w:r>
    </w:p>
    <w:p w:rsidR="003322E4" w:rsidRPr="003322E4" w:rsidRDefault="003322E4" w:rsidP="003322E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стимулирование стремления в журналистской среде к  объективности в освещении социально-экономических преобразований и общественных процессов, происходящих в Светлоярском районе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;</w:t>
      </w:r>
    </w:p>
    <w:p w:rsidR="003322E4" w:rsidRPr="003322E4" w:rsidRDefault="003322E4" w:rsidP="003322E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обеспечение оперативности в сборе информации;</w:t>
      </w:r>
    </w:p>
    <w:p w:rsidR="003322E4" w:rsidRPr="003322E4" w:rsidRDefault="003322E4" w:rsidP="003322E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обеспечение и расширение доступа к информации о деятельности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За счет выполнения поставленных задач планируется создать условия для достижения целевых индикаторов и показателей, указанных в настоящей программе:</w:t>
      </w:r>
    </w:p>
    <w:p w:rsidR="003322E4" w:rsidRPr="003322E4" w:rsidRDefault="003322E4" w:rsidP="003322E4">
      <w:pPr>
        <w:numPr>
          <w:ilvl w:val="0"/>
          <w:numId w:val="6"/>
        </w:num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объем тиража; 2020-5250шт; 2021-5250шт; 2022-5250шт.</w:t>
      </w:r>
    </w:p>
    <w:p w:rsidR="003322E4" w:rsidRPr="003322E4" w:rsidRDefault="003322E4" w:rsidP="003322E4">
      <w:pPr>
        <w:numPr>
          <w:ilvl w:val="0"/>
          <w:numId w:val="6"/>
        </w:num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объем тиража (официальные документы); 2020-100шт; 2021-100шт; 2022-100шт.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br w:type="page"/>
      </w:r>
    </w:p>
    <w:p w:rsidR="003322E4" w:rsidRPr="003322E4" w:rsidRDefault="003322E4" w:rsidP="003322E4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lastRenderedPageBreak/>
        <w:t>Перечень и описание программных мероприятий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021"/>
        <w:gridCol w:w="1370"/>
        <w:gridCol w:w="1370"/>
        <w:gridCol w:w="1371"/>
        <w:gridCol w:w="2457"/>
      </w:tblGrid>
      <w:tr w:rsidR="003322E4" w:rsidRPr="003322E4" w:rsidTr="00820198">
        <w:trPr>
          <w:trHeight w:val="345"/>
        </w:trPr>
        <w:tc>
          <w:tcPr>
            <w:tcW w:w="915" w:type="dxa"/>
            <w:vMerge w:val="restart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vMerge w:val="restart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564" w:type="dxa"/>
            <w:gridSpan w:val="3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Сумма финансирования</w:t>
            </w: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мероприятия (тыс.руб.)</w:t>
            </w:r>
          </w:p>
        </w:tc>
        <w:tc>
          <w:tcPr>
            <w:tcW w:w="2599" w:type="dxa"/>
            <w:vMerge w:val="restart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3322E4" w:rsidRPr="003322E4" w:rsidTr="00820198">
        <w:trPr>
          <w:trHeight w:val="345"/>
        </w:trPr>
        <w:tc>
          <w:tcPr>
            <w:tcW w:w="915" w:type="dxa"/>
            <w:vMerge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1522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  <w:tc>
          <w:tcPr>
            <w:tcW w:w="2599" w:type="dxa"/>
            <w:vMerge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2E4" w:rsidRPr="003322E4" w:rsidTr="00820198">
        <w:trPr>
          <w:trHeight w:val="3600"/>
        </w:trPr>
        <w:tc>
          <w:tcPr>
            <w:tcW w:w="91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Выплата заработной платы</w:t>
            </w: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Начисления на выплаты по оплате труда.</w:t>
            </w: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tabs>
                <w:tab w:val="left" w:pos="88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Прочие работы, услуги: полиграфия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1548,8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467,7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929,3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1548,8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467,7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929,3</w:t>
            </w:r>
          </w:p>
        </w:tc>
        <w:tc>
          <w:tcPr>
            <w:tcW w:w="1522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1548,8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467,7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929,3</w:t>
            </w:r>
          </w:p>
        </w:tc>
        <w:tc>
          <w:tcPr>
            <w:tcW w:w="2599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средства бюджета Светлоярского муниципального района </w:t>
            </w:r>
            <w:r w:rsidRPr="003322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322E4" w:rsidRPr="003322E4" w:rsidTr="00820198">
        <w:trPr>
          <w:trHeight w:val="287"/>
        </w:trPr>
        <w:tc>
          <w:tcPr>
            <w:tcW w:w="915" w:type="dxa"/>
          </w:tcPr>
          <w:p w:rsidR="003322E4" w:rsidRPr="003322E4" w:rsidRDefault="003322E4" w:rsidP="003322E4">
            <w:pPr>
              <w:tabs>
                <w:tab w:val="left" w:pos="88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3322E4" w:rsidRPr="003322E4" w:rsidRDefault="003322E4" w:rsidP="003322E4">
            <w:pPr>
              <w:tabs>
                <w:tab w:val="left" w:pos="885"/>
              </w:tabs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2945,8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2945,8</w:t>
            </w:r>
          </w:p>
        </w:tc>
        <w:tc>
          <w:tcPr>
            <w:tcW w:w="1522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2945,8</w:t>
            </w:r>
          </w:p>
        </w:tc>
        <w:tc>
          <w:tcPr>
            <w:tcW w:w="2599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322E4" w:rsidRPr="003322E4" w:rsidTr="00820198">
        <w:tc>
          <w:tcPr>
            <w:tcW w:w="91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Содержание учреждения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  <w:tc>
          <w:tcPr>
            <w:tcW w:w="1522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  <w:tc>
          <w:tcPr>
            <w:tcW w:w="2599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bCs/>
                <w:sz w:val="24"/>
                <w:szCs w:val="24"/>
              </w:rPr>
              <w:t>Внебюджет</w:t>
            </w:r>
          </w:p>
        </w:tc>
      </w:tr>
      <w:tr w:rsidR="003322E4" w:rsidRPr="003322E4" w:rsidTr="00820198">
        <w:trPr>
          <w:trHeight w:val="341"/>
        </w:trPr>
        <w:tc>
          <w:tcPr>
            <w:tcW w:w="91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6 245,8</w:t>
            </w:r>
          </w:p>
        </w:tc>
        <w:tc>
          <w:tcPr>
            <w:tcW w:w="1521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6 245,8</w:t>
            </w:r>
          </w:p>
        </w:tc>
        <w:tc>
          <w:tcPr>
            <w:tcW w:w="1522" w:type="dxa"/>
          </w:tcPr>
          <w:p w:rsidR="003322E4" w:rsidRPr="003322E4" w:rsidRDefault="003322E4" w:rsidP="003322E4">
            <w:pPr>
              <w:rPr>
                <w:rFonts w:ascii="Arial" w:eastAsia="Calibri" w:hAnsi="Arial" w:cs="Arial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6 245,8</w:t>
            </w:r>
          </w:p>
        </w:tc>
        <w:tc>
          <w:tcPr>
            <w:tcW w:w="2599" w:type="dxa"/>
          </w:tcPr>
          <w:p w:rsidR="003322E4" w:rsidRPr="003322E4" w:rsidRDefault="003322E4" w:rsidP="003322E4">
            <w:pPr>
              <w:tabs>
                <w:tab w:val="left" w:pos="88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322E4" w:rsidRPr="003322E4" w:rsidRDefault="003322E4" w:rsidP="003322E4">
      <w:pPr>
        <w:tabs>
          <w:tab w:val="left" w:pos="885"/>
        </w:tabs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Срок реализации Программы 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2020-2022 годы.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Система управления реализацией Программы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Реализация Программы осуществляется в соответствии с действующими Федеральными законами, законами Волгоградской области, муниципальными правовыми актами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 xml:space="preserve">, определяющими механизм реализации ведомственной целевой Программы. Система управления Программой направлена на достижение поставленных  Программой целей, задач и эффективности от проведения каждого мероприятия, а также получение долгосрочных устойчивых результатов. За реализацию и конечные результаты Программы, рациональное использование выделяемых на её выполнение финансовых средств, за достижение утверждённых значений целевых показателей (индикаторов) несут  ответственность администрация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, МБУ Редакция газеты «Восход».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Общее руководство и контроль за ходом реализации исполнения программных мероприятий осуществляет директор МБУ Редакция газеты «Восход»  Светлоярского муниципального района Волгоградской области. В его обязанности входит: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- координация деятельности по реализации мероприятий Программы;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lastRenderedPageBreak/>
        <w:t>- несение ответственности за своевременную и полную реализацию программных мероприятий;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- ежегодно, до 10 февраля года, следующего за отчетным,   направлять отчёты о реализации мероприятий Программы главному распорядителю бюджетных средств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</w:rPr>
        <w:t>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При реализации Программы возможно возникновение финансовых рисков, связанных с недостаточным выделением бюджетных средств в рамках финансового года на реализацию программных мероприятий, вследствие чего может изменяться форма выполнения мероприятий. В этом случае объёмы финансирования мероприятий Программы уточняются и в случае необходимости вносятся соответствующие изменения в Программу.</w:t>
      </w:r>
    </w:p>
    <w:p w:rsidR="003322E4" w:rsidRPr="003322E4" w:rsidRDefault="003322E4" w:rsidP="003322E4">
      <w:pPr>
        <w:tabs>
          <w:tab w:val="left" w:pos="400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ab/>
      </w:r>
    </w:p>
    <w:p w:rsidR="003322E4" w:rsidRPr="003322E4" w:rsidRDefault="003322E4" w:rsidP="003322E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Обоснование потребностей в необходимых ресурсах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 xml:space="preserve">Источниками финансирования Программы является средства  бюджета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</w:rPr>
        <w:t xml:space="preserve"> и внебюджетные средства. Объёмы финансирования Программы уточняются и устанавливаются ежегодно при формировании районного бюджета на соответствующий финансовый год с учётом возможностей районного бюджета.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Расчёт объёма ресурсов осуществляется путем оценки объёма финансирования по каждому мероприятию, исходя из необходимого достижения целевых показателей.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Общий объём ассигнований на финансирование Программы на 2020-2022 годы составляет  18737,4 тыс. руб.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1898"/>
        <w:gridCol w:w="2129"/>
        <w:gridCol w:w="2128"/>
      </w:tblGrid>
      <w:tr w:rsidR="003322E4" w:rsidRPr="003322E4" w:rsidTr="00820198">
        <w:tc>
          <w:tcPr>
            <w:tcW w:w="10137" w:type="dxa"/>
            <w:gridSpan w:val="4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По годам реализации, тыс. руб.</w:t>
            </w:r>
          </w:p>
        </w:tc>
      </w:tr>
      <w:tr w:rsidR="003322E4" w:rsidRPr="003322E4" w:rsidTr="00820198">
        <w:tc>
          <w:tcPr>
            <w:tcW w:w="334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235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</w:tc>
        <w:tc>
          <w:tcPr>
            <w:tcW w:w="2358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</w:tr>
      <w:tr w:rsidR="003322E4" w:rsidRPr="003322E4" w:rsidTr="00820198">
        <w:tc>
          <w:tcPr>
            <w:tcW w:w="334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208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6 245,8</w:t>
            </w:r>
          </w:p>
        </w:tc>
        <w:tc>
          <w:tcPr>
            <w:tcW w:w="235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6 245,8</w:t>
            </w:r>
          </w:p>
        </w:tc>
        <w:tc>
          <w:tcPr>
            <w:tcW w:w="2358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6 245,8</w:t>
            </w:r>
          </w:p>
        </w:tc>
      </w:tr>
      <w:tr w:rsidR="003322E4" w:rsidRPr="003322E4" w:rsidTr="00820198">
        <w:tc>
          <w:tcPr>
            <w:tcW w:w="3340" w:type="dxa"/>
          </w:tcPr>
          <w:p w:rsidR="003322E4" w:rsidRPr="003322E4" w:rsidRDefault="003322E4" w:rsidP="003322E4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8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22E4" w:rsidRPr="003322E4" w:rsidTr="00820198">
        <w:tc>
          <w:tcPr>
            <w:tcW w:w="334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Бюджет Светлоярского муниципального района</w:t>
            </w:r>
          </w:p>
        </w:tc>
        <w:tc>
          <w:tcPr>
            <w:tcW w:w="208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2 945,8</w:t>
            </w:r>
          </w:p>
        </w:tc>
        <w:tc>
          <w:tcPr>
            <w:tcW w:w="235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2 945,8</w:t>
            </w:r>
          </w:p>
        </w:tc>
        <w:tc>
          <w:tcPr>
            <w:tcW w:w="2358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2 945,8</w:t>
            </w:r>
          </w:p>
        </w:tc>
      </w:tr>
      <w:tr w:rsidR="003322E4" w:rsidRPr="003322E4" w:rsidTr="00820198">
        <w:tc>
          <w:tcPr>
            <w:tcW w:w="334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080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  <w:tc>
          <w:tcPr>
            <w:tcW w:w="2359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  <w:tc>
          <w:tcPr>
            <w:tcW w:w="2358" w:type="dxa"/>
          </w:tcPr>
          <w:p w:rsidR="003322E4" w:rsidRPr="003322E4" w:rsidRDefault="003322E4" w:rsidP="003322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22E4">
              <w:rPr>
                <w:rFonts w:ascii="Arial" w:eastAsia="Calibri" w:hAnsi="Arial" w:cs="Arial"/>
                <w:sz w:val="24"/>
                <w:szCs w:val="24"/>
              </w:rPr>
              <w:t>3 300,0</w:t>
            </w:r>
          </w:p>
        </w:tc>
      </w:tr>
    </w:tbl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22E4" w:rsidRPr="003322E4" w:rsidRDefault="003322E4" w:rsidP="003322E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Эффективность реализации Программы</w:t>
      </w:r>
    </w:p>
    <w:p w:rsidR="003322E4" w:rsidRPr="003322E4" w:rsidRDefault="003322E4" w:rsidP="003322E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Цель и задачи Программы соответствуют целям и задачам социально-экономического развития района в части создания условий для обеспечения прав граждан на широкий доступ к своевременной и достоверной информации о социально-экономическом и общественно-политическом развитии Светлоярского муниципального района.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Основной целью учреждения является создание механизмов, обеспечивающих устойчивое развитие системы информационного обеспечения населения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 для активного включения граждан в социально-экономическую и культурную жизнь общества.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Реализация данной цели достигается повышением уровня удовлетворения населения в объективной информации через развитие учреждения, повышение уровня творческого мастерства журналистов, увеличение тиража издания. Программа имеет социальную эффективность. Результат такого инвестирования направлен на позитивное социокультурное 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lastRenderedPageBreak/>
        <w:t>развитие населения Светлоярского муниципального района Волгоградской области.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Конечными результатами Программы станут: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сохранение муниципального средства массовой информации;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сохранение тиража: 5250 номеров газет, выпускаемых еженедельно для читателей Светлоярского муниципального района;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- стимулирование стремления в журналистской среде к объективности в освещении социально-экономических преобразований и общественных процессов, происходящих в Светлоярском муниципальном районе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обеспечение оперативности в сборе информации;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- обеспечение и расширение доступа к информации о деятельности органов местного самоуправления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Эффективность реализации и использования выделенных на Программу средств будет обеспечиваться за счет: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исключения возможности нецелевого использования бюджетных ,внебюджетных  средств;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прозрачности использования бюджетных, внебюджетных средств;</w:t>
      </w:r>
    </w:p>
    <w:p w:rsidR="003322E4" w:rsidRPr="003322E4" w:rsidRDefault="003322E4" w:rsidP="003322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Результативность Программы будет оцениваться на основе целевых показателей, обозначенных для оценки эффективности реализуемых мероприятий.</w:t>
      </w:r>
    </w:p>
    <w:p w:rsidR="003322E4" w:rsidRPr="003322E4" w:rsidRDefault="003322E4" w:rsidP="003322E4">
      <w:pPr>
        <w:tabs>
          <w:tab w:val="left" w:pos="4110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3322E4" w:rsidRPr="003322E4" w:rsidRDefault="003322E4" w:rsidP="003322E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Социальные, экономические последствия, общая оценка</w:t>
      </w:r>
    </w:p>
    <w:p w:rsidR="003322E4" w:rsidRPr="003322E4" w:rsidRDefault="003322E4" w:rsidP="003322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322E4">
        <w:rPr>
          <w:rFonts w:ascii="Arial" w:eastAsia="Calibri" w:hAnsi="Arial" w:cs="Arial"/>
          <w:sz w:val="24"/>
          <w:szCs w:val="24"/>
        </w:rPr>
        <w:t>вклада, рисков реализации Программы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Социально-экономический эффект реализации Программы выражается в повышении социально-политической и культурной роли путем: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дальнейшего развития учреждения, повышения профессионального мастерства творческого коллектива;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создания благоприятных условий для креативной творческой деятельности;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доступности, разнообразия и качества предлагаемых населению информационных материалов, касающихся работы учреждений всех отраслей деятельности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- оптимизации расходования бюджетных средств.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Реализация программы будет способствовать повышению уровня общественно-политического, нравственно-эстетического, культурного, духовного развития общества, сохранению преемственности по обеспечению условий долгосрочного развития культурных традиций Светлоярского 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Оценка рисков Программы: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проблем:</w:t>
      </w:r>
    </w:p>
    <w:p w:rsidR="003322E4" w:rsidRPr="003322E4" w:rsidRDefault="003322E4" w:rsidP="00332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>1. Макроэкономические риски: снижение темпов роста экономики области, уровня инвестиционной активности, высокая инфляция.</w:t>
      </w:r>
    </w:p>
    <w:p w:rsidR="00FD6DAD" w:rsidRPr="00853EA2" w:rsidRDefault="003322E4" w:rsidP="003322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3322E4">
        <w:rPr>
          <w:rFonts w:ascii="Arial" w:eastAsia="Calibri" w:hAnsi="Arial" w:cs="Arial"/>
          <w:sz w:val="24"/>
          <w:szCs w:val="24"/>
          <w:lang w:eastAsia="ru-RU"/>
        </w:rPr>
        <w:t xml:space="preserve">2. Финансовые риски: недостаточность финансирования из </w:t>
      </w:r>
      <w:r w:rsidRPr="003322E4">
        <w:rPr>
          <w:rFonts w:ascii="Arial" w:eastAsia="Calibri" w:hAnsi="Arial" w:cs="Arial"/>
          <w:sz w:val="24"/>
          <w:szCs w:val="24"/>
        </w:rPr>
        <w:t xml:space="preserve">средства Светлоярского муниципального района </w:t>
      </w:r>
      <w:r w:rsidRPr="003322E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</w:t>
      </w:r>
    </w:p>
    <w:sectPr w:rsidR="00FD6DAD" w:rsidRPr="00853EA2" w:rsidSect="009D0630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6C" w:rsidRDefault="00A4786C" w:rsidP="00B60FEF">
      <w:pPr>
        <w:spacing w:after="0" w:line="240" w:lineRule="auto"/>
      </w:pPr>
      <w:r>
        <w:separator/>
      </w:r>
    </w:p>
  </w:endnote>
  <w:endnote w:type="continuationSeparator" w:id="0">
    <w:p w:rsidR="00A4786C" w:rsidRDefault="00A4786C" w:rsidP="00B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6C" w:rsidRDefault="00A4786C" w:rsidP="00B60FEF">
      <w:pPr>
        <w:spacing w:after="0" w:line="240" w:lineRule="auto"/>
      </w:pPr>
      <w:r>
        <w:separator/>
      </w:r>
    </w:p>
  </w:footnote>
  <w:footnote w:type="continuationSeparator" w:id="0">
    <w:p w:rsidR="00A4786C" w:rsidRDefault="00A4786C" w:rsidP="00B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9260"/>
      <w:docPartObj>
        <w:docPartGallery w:val="Page Numbers (Top of Page)"/>
        <w:docPartUnique/>
      </w:docPartObj>
    </w:sdtPr>
    <w:sdtEndPr/>
    <w:sdtContent>
      <w:p w:rsidR="009D0630" w:rsidRDefault="009D06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E4">
          <w:rPr>
            <w:noProof/>
          </w:rPr>
          <w:t>3</w:t>
        </w:r>
        <w:r>
          <w:fldChar w:fldCharType="end"/>
        </w:r>
      </w:p>
    </w:sdtContent>
  </w:sdt>
  <w:p w:rsidR="009D0630" w:rsidRDefault="009D06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72"/>
    <w:multiLevelType w:val="hybridMultilevel"/>
    <w:tmpl w:val="2A14D002"/>
    <w:lvl w:ilvl="0" w:tplc="1E701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10197"/>
    <w:multiLevelType w:val="hybridMultilevel"/>
    <w:tmpl w:val="69D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825"/>
    <w:multiLevelType w:val="hybridMultilevel"/>
    <w:tmpl w:val="FF9EE086"/>
    <w:lvl w:ilvl="0" w:tplc="6F2A12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96A459D"/>
    <w:multiLevelType w:val="hybridMultilevel"/>
    <w:tmpl w:val="C608D798"/>
    <w:lvl w:ilvl="0" w:tplc="91F006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25654"/>
    <w:multiLevelType w:val="hybridMultilevel"/>
    <w:tmpl w:val="860E5254"/>
    <w:lvl w:ilvl="0" w:tplc="570CF6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50D0"/>
    <w:multiLevelType w:val="hybridMultilevel"/>
    <w:tmpl w:val="E1762AC4"/>
    <w:lvl w:ilvl="0" w:tplc="91F006CE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0"/>
    <w:rsid w:val="00006456"/>
    <w:rsid w:val="000836E8"/>
    <w:rsid w:val="00120F79"/>
    <w:rsid w:val="00145330"/>
    <w:rsid w:val="001B29AA"/>
    <w:rsid w:val="001C4008"/>
    <w:rsid w:val="001E4EF9"/>
    <w:rsid w:val="001F6647"/>
    <w:rsid w:val="00201ECF"/>
    <w:rsid w:val="00230C48"/>
    <w:rsid w:val="002731CD"/>
    <w:rsid w:val="002A0556"/>
    <w:rsid w:val="003206FD"/>
    <w:rsid w:val="0032200D"/>
    <w:rsid w:val="003272BE"/>
    <w:rsid w:val="003322E4"/>
    <w:rsid w:val="003D303F"/>
    <w:rsid w:val="003E5EED"/>
    <w:rsid w:val="00426A27"/>
    <w:rsid w:val="0047244B"/>
    <w:rsid w:val="004D540F"/>
    <w:rsid w:val="005162F6"/>
    <w:rsid w:val="006740EE"/>
    <w:rsid w:val="0068369C"/>
    <w:rsid w:val="006F71CC"/>
    <w:rsid w:val="00793072"/>
    <w:rsid w:val="00795193"/>
    <w:rsid w:val="007C6661"/>
    <w:rsid w:val="007D414E"/>
    <w:rsid w:val="007F48A9"/>
    <w:rsid w:val="007F7E1C"/>
    <w:rsid w:val="00847865"/>
    <w:rsid w:val="00853EA2"/>
    <w:rsid w:val="00881A97"/>
    <w:rsid w:val="00886679"/>
    <w:rsid w:val="0089010F"/>
    <w:rsid w:val="00896ED3"/>
    <w:rsid w:val="009649A6"/>
    <w:rsid w:val="009C16D8"/>
    <w:rsid w:val="009D0630"/>
    <w:rsid w:val="009D2EE2"/>
    <w:rsid w:val="009F42C7"/>
    <w:rsid w:val="00A06333"/>
    <w:rsid w:val="00A41312"/>
    <w:rsid w:val="00A4786C"/>
    <w:rsid w:val="00A52DD7"/>
    <w:rsid w:val="00A54C28"/>
    <w:rsid w:val="00A62F17"/>
    <w:rsid w:val="00A75915"/>
    <w:rsid w:val="00A90AEF"/>
    <w:rsid w:val="00B60161"/>
    <w:rsid w:val="00B60FEF"/>
    <w:rsid w:val="00BE455D"/>
    <w:rsid w:val="00BF4434"/>
    <w:rsid w:val="00C22F85"/>
    <w:rsid w:val="00C425E0"/>
    <w:rsid w:val="00CE2A64"/>
    <w:rsid w:val="00D422C0"/>
    <w:rsid w:val="00D52A83"/>
    <w:rsid w:val="00DA09A0"/>
    <w:rsid w:val="00DB2E76"/>
    <w:rsid w:val="00E61C7B"/>
    <w:rsid w:val="00E67077"/>
    <w:rsid w:val="00EE0004"/>
    <w:rsid w:val="00EE1C3C"/>
    <w:rsid w:val="00F016C3"/>
    <w:rsid w:val="00F243E2"/>
    <w:rsid w:val="00F27507"/>
    <w:rsid w:val="00F33B49"/>
    <w:rsid w:val="00F34F4D"/>
    <w:rsid w:val="00F45090"/>
    <w:rsid w:val="00F7696E"/>
    <w:rsid w:val="00F87053"/>
    <w:rsid w:val="00F93530"/>
    <w:rsid w:val="00F975D2"/>
    <w:rsid w:val="00FD6DAD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1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FEF"/>
  </w:style>
  <w:style w:type="paragraph" w:styleId="aa">
    <w:name w:val="footer"/>
    <w:basedOn w:val="a"/>
    <w:link w:val="ab"/>
    <w:uiPriority w:val="99"/>
    <w:unhideWhenUsed/>
    <w:rsid w:val="00B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1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FEF"/>
  </w:style>
  <w:style w:type="paragraph" w:styleId="aa">
    <w:name w:val="footer"/>
    <w:basedOn w:val="a"/>
    <w:link w:val="ab"/>
    <w:uiPriority w:val="99"/>
    <w:unhideWhenUsed/>
    <w:rsid w:val="00B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FC8F-26BF-4558-A1CB-4BE08770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</dc:creator>
  <cp:lastModifiedBy>admin</cp:lastModifiedBy>
  <cp:revision>10</cp:revision>
  <cp:lastPrinted>2020-07-08T04:25:00Z</cp:lastPrinted>
  <dcterms:created xsi:type="dcterms:W3CDTF">2019-05-28T06:08:00Z</dcterms:created>
  <dcterms:modified xsi:type="dcterms:W3CDTF">2020-07-15T07:16:00Z</dcterms:modified>
</cp:coreProperties>
</file>