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40542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7728" behindDoc="0" locked="0" layoutInCell="1" allowOverlap="1" wp14:anchorId="70B7CB67" wp14:editId="560322DB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8F3C0D" w:rsidRDefault="00AE03AD">
      <w:pPr>
        <w:jc w:val="both"/>
        <w:rPr>
          <w:rFonts w:ascii="Times New Roman" w:hAnsi="Times New Roman"/>
          <w:sz w:val="16"/>
          <w:szCs w:val="16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351060" w:rsidRPr="00C86C88">
        <w:rPr>
          <w:rFonts w:cs="Arial"/>
          <w:b w:val="0"/>
          <w:sz w:val="24"/>
          <w:szCs w:val="24"/>
        </w:rPr>
        <w:t>о</w:t>
      </w:r>
      <w:r w:rsidR="00A23F08" w:rsidRPr="00C86C88">
        <w:rPr>
          <w:rFonts w:cs="Arial"/>
          <w:b w:val="0"/>
          <w:sz w:val="24"/>
          <w:szCs w:val="24"/>
        </w:rPr>
        <w:t>т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D25526">
        <w:rPr>
          <w:rFonts w:cs="Arial"/>
          <w:b w:val="0"/>
          <w:sz w:val="24"/>
          <w:szCs w:val="24"/>
        </w:rPr>
        <w:t>12.12.2019</w:t>
      </w:r>
      <w:r w:rsidR="00351060" w:rsidRPr="00C86C88">
        <w:rPr>
          <w:rFonts w:cs="Arial"/>
          <w:b w:val="0"/>
          <w:sz w:val="24"/>
          <w:szCs w:val="24"/>
        </w:rPr>
        <w:t xml:space="preserve"> </w:t>
      </w:r>
      <w:r w:rsidR="00860360">
        <w:rPr>
          <w:rFonts w:cs="Arial"/>
          <w:b w:val="0"/>
          <w:sz w:val="24"/>
          <w:szCs w:val="24"/>
        </w:rPr>
        <w:t xml:space="preserve">               </w:t>
      </w:r>
      <w:r w:rsidRPr="00C86C88">
        <w:rPr>
          <w:rFonts w:cs="Arial"/>
          <w:b w:val="0"/>
          <w:sz w:val="24"/>
          <w:szCs w:val="24"/>
        </w:rPr>
        <w:t xml:space="preserve">   </w:t>
      </w:r>
      <w:r w:rsidR="009C046E" w:rsidRPr="00C86C88">
        <w:rPr>
          <w:rFonts w:cs="Arial"/>
          <w:b w:val="0"/>
          <w:sz w:val="24"/>
          <w:szCs w:val="24"/>
        </w:rPr>
        <w:t xml:space="preserve"> </w:t>
      </w:r>
      <w:r w:rsidR="00D25526">
        <w:rPr>
          <w:rFonts w:cs="Arial"/>
          <w:b w:val="0"/>
          <w:sz w:val="24"/>
          <w:szCs w:val="24"/>
        </w:rPr>
        <w:t xml:space="preserve"> </w:t>
      </w:r>
      <w:r w:rsidR="000421DE" w:rsidRPr="00C86C88">
        <w:rPr>
          <w:rFonts w:cs="Arial"/>
          <w:b w:val="0"/>
          <w:sz w:val="24"/>
          <w:szCs w:val="24"/>
        </w:rPr>
        <w:t>№</w:t>
      </w:r>
      <w:r w:rsidR="00AE03AD" w:rsidRPr="00C86C88">
        <w:rPr>
          <w:rFonts w:cs="Arial"/>
          <w:b w:val="0"/>
          <w:sz w:val="24"/>
          <w:szCs w:val="24"/>
        </w:rPr>
        <w:t xml:space="preserve"> </w:t>
      </w:r>
      <w:r w:rsidR="00D25526">
        <w:rPr>
          <w:rFonts w:cs="Arial"/>
          <w:b w:val="0"/>
          <w:sz w:val="24"/>
          <w:szCs w:val="24"/>
        </w:rPr>
        <w:t>2548</w:t>
      </w:r>
      <w:bookmarkStart w:id="0" w:name="_GoBack"/>
      <w:bookmarkEnd w:id="0"/>
    </w:p>
    <w:p w:rsidR="00AE03AD" w:rsidRPr="008F3C0D" w:rsidRDefault="00AE03AD">
      <w:pPr>
        <w:rPr>
          <w:rFonts w:cs="Arial"/>
          <w:b w:val="0"/>
          <w:sz w:val="16"/>
          <w:szCs w:val="16"/>
        </w:rPr>
      </w:pPr>
    </w:p>
    <w:p w:rsidR="00634F79" w:rsidRPr="00634F79" w:rsidRDefault="00634F79" w:rsidP="008F3C0D">
      <w:pPr>
        <w:ind w:right="3259"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О внесении изменений в </w:t>
      </w:r>
      <w:r w:rsidR="009A02EF">
        <w:rPr>
          <w:rFonts w:cs="Arial"/>
          <w:b w:val="0"/>
          <w:color w:val="auto"/>
          <w:sz w:val="24"/>
          <w:szCs w:val="24"/>
        </w:rPr>
        <w:t>административный р</w:t>
      </w:r>
      <w:r w:rsidR="009A02EF">
        <w:rPr>
          <w:rFonts w:cs="Arial"/>
          <w:b w:val="0"/>
          <w:color w:val="auto"/>
          <w:sz w:val="24"/>
          <w:szCs w:val="24"/>
        </w:rPr>
        <w:t>е</w:t>
      </w:r>
      <w:r w:rsidR="009A02EF">
        <w:rPr>
          <w:rFonts w:cs="Arial"/>
          <w:b w:val="0"/>
          <w:color w:val="auto"/>
          <w:sz w:val="24"/>
          <w:szCs w:val="24"/>
        </w:rPr>
        <w:t xml:space="preserve">гламент по предоставлению муниципальной услуги «Выдача </w:t>
      </w:r>
      <w:r w:rsidR="009214DD">
        <w:rPr>
          <w:rFonts w:cs="Arial"/>
          <w:b w:val="0"/>
          <w:color w:val="auto"/>
          <w:sz w:val="24"/>
          <w:szCs w:val="24"/>
        </w:rPr>
        <w:t>разрешения на строительство объекта капитального строительства, внесение изменений в разрешение на строительство</w:t>
      </w:r>
      <w:r w:rsidR="009A02EF">
        <w:rPr>
          <w:rFonts w:cs="Arial"/>
          <w:b w:val="0"/>
          <w:color w:val="auto"/>
          <w:sz w:val="24"/>
          <w:szCs w:val="24"/>
        </w:rPr>
        <w:t>»</w:t>
      </w:r>
      <w:r w:rsidR="00101D60">
        <w:rPr>
          <w:rFonts w:cs="Arial"/>
          <w:b w:val="0"/>
          <w:color w:val="auto"/>
          <w:sz w:val="24"/>
          <w:szCs w:val="24"/>
        </w:rPr>
        <w:t xml:space="preserve">, </w:t>
      </w:r>
      <w:r w:rsidR="009A02EF">
        <w:rPr>
          <w:rFonts w:cs="Arial"/>
          <w:b w:val="0"/>
          <w:color w:val="auto"/>
          <w:sz w:val="24"/>
          <w:szCs w:val="24"/>
        </w:rPr>
        <w:t>утвержденный постановлением</w:t>
      </w:r>
      <w:r w:rsidR="00526871">
        <w:rPr>
          <w:rFonts w:cs="Arial"/>
          <w:b w:val="0"/>
          <w:color w:val="auto"/>
          <w:sz w:val="24"/>
          <w:szCs w:val="24"/>
        </w:rPr>
        <w:t xml:space="preserve"> </w:t>
      </w:r>
      <w:r w:rsidR="00C86C88">
        <w:rPr>
          <w:rFonts w:cs="Arial"/>
          <w:b w:val="0"/>
          <w:color w:val="auto"/>
          <w:sz w:val="24"/>
          <w:szCs w:val="24"/>
        </w:rPr>
        <w:t xml:space="preserve">администрации </w:t>
      </w:r>
      <w:r w:rsidRPr="00634F79">
        <w:rPr>
          <w:rFonts w:cs="Arial"/>
          <w:b w:val="0"/>
          <w:color w:val="auto"/>
          <w:sz w:val="24"/>
          <w:szCs w:val="24"/>
        </w:rPr>
        <w:t>Светлоярского муниципа</w:t>
      </w:r>
      <w:r w:rsidRPr="00C86C88">
        <w:rPr>
          <w:rFonts w:cs="Arial"/>
          <w:b w:val="0"/>
          <w:color w:val="auto"/>
          <w:sz w:val="24"/>
          <w:szCs w:val="24"/>
        </w:rPr>
        <w:t xml:space="preserve">льного района </w:t>
      </w:r>
      <w:r w:rsidR="007A0DCF">
        <w:rPr>
          <w:rFonts w:cs="Arial"/>
          <w:b w:val="0"/>
          <w:color w:val="auto"/>
          <w:sz w:val="24"/>
          <w:szCs w:val="24"/>
        </w:rPr>
        <w:t xml:space="preserve">Волгоградской области </w:t>
      </w:r>
      <w:r w:rsidR="009214DD">
        <w:rPr>
          <w:rFonts w:cs="Arial"/>
          <w:b w:val="0"/>
          <w:color w:val="auto"/>
          <w:sz w:val="24"/>
          <w:szCs w:val="24"/>
        </w:rPr>
        <w:t>от 27.11.2018 №2169</w:t>
      </w:r>
      <w:r w:rsidRPr="00634F79">
        <w:rPr>
          <w:rFonts w:cs="Arial"/>
          <w:b w:val="0"/>
          <w:color w:val="auto"/>
          <w:sz w:val="24"/>
          <w:szCs w:val="24"/>
        </w:rPr>
        <w:t xml:space="preserve">  </w:t>
      </w:r>
    </w:p>
    <w:p w:rsidR="00AE03AD" w:rsidRPr="008F3C0D" w:rsidRDefault="00AE03AD" w:rsidP="001673C2">
      <w:pPr>
        <w:pStyle w:val="a4"/>
        <w:ind w:right="5103"/>
        <w:rPr>
          <w:rFonts w:ascii="Arial" w:hAnsi="Arial" w:cs="Arial"/>
          <w:sz w:val="16"/>
          <w:szCs w:val="16"/>
        </w:rPr>
      </w:pPr>
      <w:r w:rsidRPr="00C86C88">
        <w:rPr>
          <w:rFonts w:ascii="Arial" w:hAnsi="Arial" w:cs="Arial"/>
          <w:szCs w:val="24"/>
        </w:rPr>
        <w:t xml:space="preserve"> </w:t>
      </w:r>
    </w:p>
    <w:p w:rsidR="00634F79" w:rsidRDefault="005D40DB" w:rsidP="00405423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5D40DB">
        <w:rPr>
          <w:rFonts w:cs="Arial"/>
          <w:b w:val="0"/>
          <w:bCs/>
          <w:color w:val="auto"/>
          <w:sz w:val="24"/>
          <w:szCs w:val="24"/>
        </w:rPr>
        <w:t>В соответствии со статьей 51 Градостроительного кодекса Российской Федерации, Федеральными законами от 06.10.2003 № 131-ФЗ «Об общих при</w:t>
      </w:r>
      <w:r w:rsidRPr="005D40DB">
        <w:rPr>
          <w:rFonts w:cs="Arial"/>
          <w:b w:val="0"/>
          <w:bCs/>
          <w:color w:val="auto"/>
          <w:sz w:val="24"/>
          <w:szCs w:val="24"/>
        </w:rPr>
        <w:t>н</w:t>
      </w:r>
      <w:r w:rsidRPr="005D40DB">
        <w:rPr>
          <w:rFonts w:cs="Arial"/>
          <w:b w:val="0"/>
          <w:bCs/>
          <w:color w:val="auto"/>
          <w:sz w:val="24"/>
          <w:szCs w:val="24"/>
        </w:rPr>
        <w:t>ципах организации местного самоуправления в Российской Федерации», от 27.07.2010 № 210-ФЗ «Об организации предоставления государственных и м</w:t>
      </w:r>
      <w:r w:rsidRPr="005D40DB">
        <w:rPr>
          <w:rFonts w:cs="Arial"/>
          <w:b w:val="0"/>
          <w:bCs/>
          <w:color w:val="auto"/>
          <w:sz w:val="24"/>
          <w:szCs w:val="24"/>
        </w:rPr>
        <w:t>у</w:t>
      </w:r>
      <w:r w:rsidRPr="005D40DB">
        <w:rPr>
          <w:rFonts w:cs="Arial"/>
          <w:b w:val="0"/>
          <w:bCs/>
          <w:color w:val="auto"/>
          <w:sz w:val="24"/>
          <w:szCs w:val="24"/>
        </w:rPr>
        <w:t>ниципальных услуг», от 03.08.2018 № 342-ФЗ «О внесении изменений в Град</w:t>
      </w:r>
      <w:r w:rsidRPr="005D40DB">
        <w:rPr>
          <w:rFonts w:cs="Arial"/>
          <w:b w:val="0"/>
          <w:bCs/>
          <w:color w:val="auto"/>
          <w:sz w:val="24"/>
          <w:szCs w:val="24"/>
        </w:rPr>
        <w:t>о</w:t>
      </w:r>
      <w:r w:rsidRPr="005D40DB">
        <w:rPr>
          <w:rFonts w:cs="Arial"/>
          <w:b w:val="0"/>
          <w:bCs/>
          <w:color w:val="auto"/>
          <w:sz w:val="24"/>
          <w:szCs w:val="24"/>
        </w:rPr>
        <w:t>строительный кодекс Российской Федерации и отдельные законодательные а</w:t>
      </w:r>
      <w:r w:rsidRPr="005D40DB">
        <w:rPr>
          <w:rFonts w:cs="Arial"/>
          <w:b w:val="0"/>
          <w:bCs/>
          <w:color w:val="auto"/>
          <w:sz w:val="24"/>
          <w:szCs w:val="24"/>
        </w:rPr>
        <w:t>к</w:t>
      </w:r>
      <w:r w:rsidRPr="005D40DB">
        <w:rPr>
          <w:rFonts w:cs="Arial"/>
          <w:b w:val="0"/>
          <w:bCs/>
          <w:color w:val="auto"/>
          <w:sz w:val="24"/>
          <w:szCs w:val="24"/>
        </w:rPr>
        <w:t>ты Российской Федерации»,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</w:t>
      </w:r>
      <w:r w:rsidRPr="005D40DB">
        <w:rPr>
          <w:rFonts w:cs="Arial"/>
          <w:b w:val="0"/>
          <w:bCs/>
          <w:color w:val="auto"/>
          <w:sz w:val="24"/>
          <w:szCs w:val="24"/>
        </w:rPr>
        <w:t>а</w:t>
      </w:r>
      <w:r w:rsidRPr="005D40DB">
        <w:rPr>
          <w:rFonts w:cs="Arial"/>
          <w:b w:val="0"/>
          <w:bCs/>
          <w:color w:val="auto"/>
          <w:sz w:val="24"/>
          <w:szCs w:val="24"/>
        </w:rPr>
        <w:t>конодательные акты Российской Федерации» и отдельные законодательные акты Российской Федерации», от 02.08.2019 № 283-ФЗ «О внесении изменений в Градостроительный кодекс Российской Федерации и отдельные законод</w:t>
      </w:r>
      <w:r w:rsidRPr="005D40DB">
        <w:rPr>
          <w:rFonts w:cs="Arial"/>
          <w:b w:val="0"/>
          <w:bCs/>
          <w:color w:val="auto"/>
          <w:sz w:val="24"/>
          <w:szCs w:val="24"/>
        </w:rPr>
        <w:t>а</w:t>
      </w:r>
      <w:r w:rsidRPr="005D40DB">
        <w:rPr>
          <w:rFonts w:cs="Arial"/>
          <w:b w:val="0"/>
          <w:bCs/>
          <w:color w:val="auto"/>
          <w:sz w:val="24"/>
          <w:szCs w:val="24"/>
        </w:rPr>
        <w:t>тельные акты Российской Федерации»</w:t>
      </w:r>
      <w:r>
        <w:rPr>
          <w:rFonts w:cs="Arial"/>
          <w:b w:val="0"/>
          <w:bCs/>
          <w:color w:val="auto"/>
          <w:sz w:val="24"/>
          <w:szCs w:val="24"/>
        </w:rPr>
        <w:t xml:space="preserve">, 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постановлением администрации Све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т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лоярского муниципального района от 02.03.2011 №298 «Об утверждении п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о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рядка разработки  и утверждения административных регламентов исполнения муниципальных функций, порядка разработки и утверждения администрати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в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ных регламентов предоставления муниципальных услуг, порядка проведения экспертизы проектов административных регламентов предоставления муниц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пальных услуг», Уставом Светлоярского муниципального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</w:p>
    <w:p w:rsidR="004D27B4" w:rsidRPr="008F3C0D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16"/>
          <w:szCs w:val="16"/>
          <w:vertAlign w:val="subscript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r w:rsidRPr="004D27B4">
        <w:rPr>
          <w:rFonts w:cs="Arial"/>
          <w:b w:val="0"/>
          <w:color w:val="auto"/>
          <w:kern w:val="0"/>
          <w:sz w:val="24"/>
          <w:szCs w:val="24"/>
        </w:rPr>
        <w:t>п о с т а н о в л я ю:</w:t>
      </w:r>
    </w:p>
    <w:p w:rsidR="00634F79" w:rsidRPr="008F3C0D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16"/>
          <w:szCs w:val="16"/>
        </w:rPr>
      </w:pPr>
    </w:p>
    <w:p w:rsidR="00634F79" w:rsidRPr="00634F79" w:rsidRDefault="00634F79" w:rsidP="00F9563E">
      <w:pPr>
        <w:numPr>
          <w:ilvl w:val="0"/>
          <w:numId w:val="6"/>
        </w:numPr>
        <w:tabs>
          <w:tab w:val="left" w:pos="0"/>
          <w:tab w:val="left" w:pos="993"/>
        </w:tabs>
        <w:spacing w:after="200"/>
        <w:ind w:left="0" w:firstLine="709"/>
        <w:contextualSpacing/>
        <w:jc w:val="both"/>
        <w:rPr>
          <w:rFonts w:cs="Arial"/>
          <w:b w:val="0"/>
          <w:bCs/>
          <w:color w:val="auto"/>
          <w:sz w:val="24"/>
          <w:szCs w:val="24"/>
        </w:rPr>
      </w:pPr>
      <w:r w:rsidRPr="00634F79">
        <w:rPr>
          <w:rFonts w:cs="Arial"/>
          <w:b w:val="0"/>
          <w:bCs/>
          <w:color w:val="auto"/>
          <w:sz w:val="24"/>
          <w:szCs w:val="24"/>
        </w:rPr>
        <w:t>Внести в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9A02EF">
        <w:rPr>
          <w:rFonts w:cs="Arial"/>
          <w:b w:val="0"/>
          <w:bCs/>
          <w:color w:val="auto"/>
          <w:sz w:val="24"/>
          <w:szCs w:val="24"/>
        </w:rPr>
        <w:t xml:space="preserve">административный регламент по </w:t>
      </w:r>
      <w:r w:rsidR="00526871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предоставлению муниц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и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пальной услуги «</w:t>
      </w:r>
      <w:r w:rsidR="009214DD" w:rsidRPr="009214DD">
        <w:rPr>
          <w:rFonts w:cs="Arial"/>
          <w:b w:val="0"/>
          <w:bCs/>
          <w:color w:val="auto"/>
          <w:sz w:val="24"/>
          <w:szCs w:val="24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»</w:t>
      </w:r>
      <w:r w:rsidR="00101D60">
        <w:rPr>
          <w:rFonts w:cs="Arial"/>
          <w:b w:val="0"/>
          <w:bCs/>
          <w:color w:val="auto"/>
          <w:sz w:val="24"/>
          <w:szCs w:val="24"/>
        </w:rPr>
        <w:t xml:space="preserve">, 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утве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р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жденный постановлением администрации Светлоярского муниципального ра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й</w:t>
      </w:r>
      <w:r w:rsidR="009A02EF" w:rsidRPr="009A02EF">
        <w:rPr>
          <w:rFonts w:cs="Arial"/>
          <w:b w:val="0"/>
          <w:bCs/>
          <w:color w:val="auto"/>
          <w:sz w:val="24"/>
          <w:szCs w:val="24"/>
        </w:rPr>
        <w:t>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9214DD">
        <w:rPr>
          <w:rFonts w:cs="Arial"/>
          <w:b w:val="0"/>
          <w:bCs/>
          <w:color w:val="auto"/>
          <w:sz w:val="24"/>
          <w:szCs w:val="24"/>
        </w:rPr>
        <w:t xml:space="preserve"> от 27.11.2018 №2169</w:t>
      </w:r>
      <w:r w:rsidR="005D40DB">
        <w:rPr>
          <w:rFonts w:cs="Arial"/>
          <w:b w:val="0"/>
          <w:bCs/>
          <w:color w:val="auto"/>
          <w:sz w:val="24"/>
          <w:szCs w:val="24"/>
        </w:rPr>
        <w:t xml:space="preserve"> </w:t>
      </w:r>
      <w:r w:rsidR="004D27B4">
        <w:rPr>
          <w:rFonts w:cs="Arial"/>
          <w:b w:val="0"/>
          <w:bCs/>
          <w:color w:val="auto"/>
          <w:sz w:val="24"/>
          <w:szCs w:val="24"/>
        </w:rPr>
        <w:t>следующие изменения</w:t>
      </w:r>
      <w:r w:rsidRPr="00634F79">
        <w:rPr>
          <w:rFonts w:cs="Arial"/>
          <w:b w:val="0"/>
          <w:bCs/>
          <w:color w:val="auto"/>
          <w:sz w:val="24"/>
          <w:szCs w:val="24"/>
        </w:rPr>
        <w:t>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1) пункт 1.2 изложить в следующей редакции: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«1.2. Сведения о заявителях.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lastRenderedPageBreak/>
        <w:t>Заявитель - физическое или юридическое лицо, являющееся застройщ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ком, либо его уполномоченный представитель, обратившиеся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 заявлением о предоставлении муниципальной услуги.»;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2) в пункте 2.6.1: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подпункте 2 после слов «публичного сервитута» дополнить словами «, а также схема расположения земельного участка или земельных участков на 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дастровом плане территории, на основании которой был образован указанный земельный участок и выдан градостроительный план земельного участка в сл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у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чае, предусмотренном частью 1.1 статьи 57.3 Градостроительного кодекса РФ»;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подпункт 3 изложить в следующей редакции: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«3) результаты инженерных изысканий и следующие материалы, соде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жащиеся в утвержденной в соответствии с частью 15 статьи 48 Градостро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тельного кодекса РФ проектной документации, если указанные документы (их копии или сведения, содержащиеся в них) отсутствуют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едином государственном реестре заключений экспертизы проектной д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кументации объектов капитального строительства (далее – единый госуда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ственный реестр заключений):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а) пояснительная записка;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в) разделы, содержащие архитектурные и конструктивные решения, а та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же решения и мероприятия, направленные на обеспечение доступа инвалидов к объекту капитального строительства (в случае подготовки проектной докуме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тации применительно к объектам здравоохранения, образования, культуры, 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там жилищного фонда);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ь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ства, их частей в случае необходимости сноса объектов капитального стро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тельства, их частей для строительства, реконструкции других объектов кап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тального строительства);»;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подпункте 4 слова «заключение экспертизы проектной документации объекта капитального строительства» заменить словами «заключение экспе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тизы проектной документации, в соответствии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 которой осуществляются строительство, реконструкция объекта кап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тального строительства, в том числе в случае, если данной проектной докуме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тацией предусмотрены строительство или реконструкция иных объектов кап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тального строительства, включая линейные объекты»;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3) в пункте 2.6.2: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подпункте 1 после слов «публичного сервитута» дополнить словами «, а также схема расположения земельного участка или земельных участков на 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дастровом плане территории, на основании которой был образован указанный земельный участок и выдан градостроительный план земельного участка в сл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у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чае, предусмотренном частью 1.1 статьи 57.3 Градостроительного кодекса РФ»;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подпункт 3 изложить в следующей редакции: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lastRenderedPageBreak/>
        <w:t>«3) результаты инженерных изысканий и следующие материалы, соде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жащиеся в утвержденной в соответствии с частью 15 статьи 48 Градостро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тельного кодекса РФ проектной документации, если указанные документы (их копии или сведения, содержащиеся в них) содержатся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едином государственном реестре заключений: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а) пояснительная записка;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в) разделы, содержащие архитектурные и конструктивные решения, а та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же решения и мероприятия, направленные на обеспечение доступа инвалидов к объекту капитального строительства (в случае подготовки проектной докуме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тации применительно к объектам здравоохранения, образования, культуры, 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там жилищного фонда);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ь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ства, их частей в случае необходимости сноса объектов капитального стро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тельства, их частей для строительства, реконструкции других объектов кап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тального строительства);»;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подпункте 4 слова «заключение экспертизы проектной документации объекта капитального строительства» заменить словами «заключение экспе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тизы проектной документации, в соответствии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 которой осуществляются строительство, реконструкция объекта кап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тального строительства, в том числе в случае, если данной проектной докуме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тацией предусмотрены строительство или реконструкция иных объектов кап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тального строительства, включая линейные объекты»;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дополнить пункт подпунктами 5 и 6 следующего содержания: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«5) подтверждение соответствия вносимых в проектную документацию 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з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менений требованиям, указанным в части 3.8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статьи 49 Градостроительного кодекса РФ, предоставленное лицом, явл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я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ющимся членом саморегулируемой организации, основанной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на членстве лиц, осуществляющих подготовку проектной документации,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и утвержденное привлеченным этим лицом в соответствии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 Градостроительным кодексом РФ специалистом по организации архите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турно-строительного проектирования в должности главного инженера проекта, в случае внесения изменений в проектную документацию в соответствии с ч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стью 3.8 статьи 49 Градостроительного кодекса РФ;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6) подтверждение соответствия вносимых в проектную документацию 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з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менений требованиям, указанным в части 3.9 статьи 49 настоящего Градостр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ж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дения в соответствии с частью 3.9 статьи 49 Градостроительного кодекса РФ;»;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подпункты 5-7 считать подпунктами 7-9 соответственно;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дополнить пункт подпунктом 10 следующего содержания: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lastRenderedPageBreak/>
        <w:t>«10) копия договора о развитии застроенной территории или договора о комплексном развитии территории в случае, если строительство, реконстру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цию объектов капитального строительства планируется осуществлять в гран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цах территории, в отношении которой органом местного самоуправления пр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нято решение о развитии застроенной территории или решение о комплексном развитии территории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по инициативе органа местного самоуправления, за исключением случая принятия решения о самостоятельном осуществлении к</w:t>
      </w:r>
      <w:r>
        <w:rPr>
          <w:rFonts w:cs="Arial"/>
          <w:b w:val="0"/>
          <w:color w:val="auto"/>
          <w:kern w:val="0"/>
          <w:sz w:val="24"/>
          <w:szCs w:val="24"/>
        </w:rPr>
        <w:t>омплексного развития территории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4) раздел 2 дополнить пунктом 2.6.13 следующего содержания: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«2.6.13. Застройщики, в наименованиях которых содержатся слова «сп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циализированный застройщик» могут подать заявления о выдаче разрешения на строительство и документы, необходимые для получения разрешения на строительство, предусмотренные пунктами 2.6.1 и 2.6.2 настоящего админ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 о выдаче разреш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ния на строительство осуществляется через иные информационные системы, интегрированные с единой информационной системой жилищного строител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ь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ства.»;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5) пункт 2.8.2 дополнить абзацем следующего содержания: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«-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(за исключением случая принятия решения о самостоятельном осущест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лении комплексного развития территории) - в случае, если строительство, 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тории по инициативе</w:t>
      </w:r>
      <w:r>
        <w:rPr>
          <w:rFonts w:cs="Arial"/>
          <w:b w:val="0"/>
          <w:color w:val="auto"/>
          <w:kern w:val="0"/>
          <w:sz w:val="24"/>
          <w:szCs w:val="24"/>
        </w:rPr>
        <w:t xml:space="preserve"> органа местного самоуправления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6) в абзаце восьмом пункта 2.8.3 слова «разрешения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на строительство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» заменить словами «разрешения на строительство.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просить такую информацию в соответствующих органе государственной власти или органе местного самоуправления, в том числе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 использованием единой системы межведомственного электронного вз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имодействия и подключаемых к ней региональных систем межведомственн</w:t>
      </w:r>
      <w:r>
        <w:rPr>
          <w:rFonts w:cs="Arial"/>
          <w:b w:val="0"/>
          <w:color w:val="auto"/>
          <w:kern w:val="0"/>
          <w:sz w:val="24"/>
          <w:szCs w:val="24"/>
        </w:rPr>
        <w:t>ого электронного взаимодействия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7) раздел 2 дополнить пунктом 2.8.4 следующего содержания: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«2.8.4. Положения абзаца 9 пункта 2.8.3 настоящего административного регламента не применяются в случаях: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если со дня истечения срока действия разрешения на строительство до дня получения заявления застройщика о внесении изменений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в разрешение на строительство прошло не более трех лет. В силу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части 7 статьи 4 Федерального закона от 29.12.2004 № 191-ФЗ «О введ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нии в действие Градостроительного кодекса Российской Федерации»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lastRenderedPageBreak/>
        <w:t>(ред. от 02.08.2019) настоящий абзац действует до 01.01.2020;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приобретения застройщиком прав на земельный участок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на основании соглашения о завершении строительства объекта незаве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шенного строительства и об исполнении застройщиком обязательств перед гражданами, денежные средства которых привлечены для строительства мн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гоквартирных домов и права которых нарушены, включенными в реестр п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страдавших граждан в соответствии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с Федеральным законом от 30.12.2004 № 214 «Об участии в долевом стр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ительстве многоквартирных домов и иных объектов недвижимости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и о внесении изменений в некоторые законодательные акты Российской Федерации»;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приобретения застройщиком прав на земельный участок в порядке, пред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у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смотренном статьями 201.15-1 и 201.15-2 Федерального закона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от 26.10.2002 № 127-ФЗ «О несостоятельности (банкротстве)».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В соответствии с частью 8 статьи 4 Федерального закона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от 29.12.2004 № 191-ФЗ «О введении в действие Градостроительного к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декса Российской Федерации» в случаях, предусмотренных абзацами 3, 4 настоящего пункта, подача заявления о внесении изменений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разрешение на строительство допускается в течение одного года с даты приобретения таких прав.»;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8) пункт 5.3 изложить в следующей редакции: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«5.3. Жалобы на решения и действия (бездействие) руководителя органа, предоставляющего муниципальную услугу, подаются </w:t>
      </w:r>
    </w:p>
    <w:p w:rsidR="005D40DB" w:rsidRP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в вышестоящий орган (при его наличии) либо в случае его отсутствия ра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сматриваются непосредственно руководителем органа, предоставляющего м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у</w:t>
      </w:r>
      <w:r>
        <w:rPr>
          <w:rFonts w:cs="Arial"/>
          <w:b w:val="0"/>
          <w:color w:val="auto"/>
          <w:kern w:val="0"/>
          <w:sz w:val="24"/>
          <w:szCs w:val="24"/>
        </w:rPr>
        <w:t>ниципальную услугу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5D40DB" w:rsidRDefault="005D40DB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5D40DB">
        <w:rPr>
          <w:rFonts w:cs="Arial"/>
          <w:b w:val="0"/>
          <w:color w:val="auto"/>
          <w:kern w:val="0"/>
          <w:sz w:val="24"/>
          <w:szCs w:val="24"/>
        </w:rPr>
        <w:t>9) в пункте 5.6 слова «и почтовый адрес» заменить словами «и (или) по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>ч</w:t>
      </w:r>
      <w:r w:rsidRPr="005D40DB">
        <w:rPr>
          <w:rFonts w:cs="Arial"/>
          <w:b w:val="0"/>
          <w:color w:val="auto"/>
          <w:kern w:val="0"/>
          <w:sz w:val="24"/>
          <w:szCs w:val="24"/>
        </w:rPr>
        <w:t xml:space="preserve">товый адрес». </w:t>
      </w:r>
    </w:p>
    <w:p w:rsidR="00F9563E" w:rsidRDefault="00F9563E" w:rsidP="005D40DB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 xml:space="preserve">2.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Отделу по муниципальной службе, общим и кадровым вопросам адм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нистрации Светлоярского муниципального района Волгоградской области (Ив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новой Н.В.): </w:t>
      </w: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F9563E">
        <w:rPr>
          <w:rFonts w:cs="Arial"/>
          <w:b w:val="0"/>
          <w:color w:val="auto"/>
          <w:kern w:val="0"/>
          <w:sz w:val="24"/>
          <w:szCs w:val="24"/>
        </w:rPr>
        <w:t>- опубликовать настоящее постановление в районной газете «Восход»;</w:t>
      </w:r>
    </w:p>
    <w:p w:rsid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F9563E">
        <w:rPr>
          <w:rFonts w:cs="Arial"/>
          <w:b w:val="0"/>
          <w:color w:val="auto"/>
          <w:kern w:val="0"/>
          <w:sz w:val="24"/>
          <w:szCs w:val="24"/>
        </w:rPr>
        <w:t>-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5D40DB" w:rsidRPr="005D40DB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 xml:space="preserve">3.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Контроль над исполнением настоящего постановления возложить на з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местителя главы Светлоярского муниципального района </w:t>
      </w:r>
      <w:r>
        <w:rPr>
          <w:rFonts w:cs="Arial"/>
          <w:b w:val="0"/>
          <w:color w:val="auto"/>
          <w:kern w:val="0"/>
          <w:sz w:val="24"/>
          <w:szCs w:val="24"/>
        </w:rPr>
        <w:t>Волгоградской обл</w:t>
      </w:r>
      <w:r>
        <w:rPr>
          <w:rFonts w:cs="Arial"/>
          <w:b w:val="0"/>
          <w:color w:val="auto"/>
          <w:kern w:val="0"/>
          <w:sz w:val="24"/>
          <w:szCs w:val="24"/>
        </w:rPr>
        <w:t>а</w:t>
      </w:r>
      <w:r>
        <w:rPr>
          <w:rFonts w:cs="Arial"/>
          <w:b w:val="0"/>
          <w:color w:val="auto"/>
          <w:kern w:val="0"/>
          <w:sz w:val="24"/>
          <w:szCs w:val="24"/>
        </w:rPr>
        <w:t xml:space="preserve">сти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Думбраву М.Н.</w:t>
      </w:r>
    </w:p>
    <w:p w:rsidR="00246D92" w:rsidRDefault="00246D92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16"/>
          <w:szCs w:val="16"/>
        </w:rPr>
      </w:pPr>
    </w:p>
    <w:p w:rsidR="00D44FBF" w:rsidRPr="008F3C0D" w:rsidRDefault="00D44FBF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16"/>
          <w:szCs w:val="16"/>
        </w:rPr>
      </w:pPr>
    </w:p>
    <w:p w:rsidR="00246D92" w:rsidRPr="008F3C0D" w:rsidRDefault="00246D92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16"/>
          <w:szCs w:val="16"/>
        </w:rPr>
      </w:pPr>
    </w:p>
    <w:p w:rsidR="00246D92" w:rsidRPr="00246D92" w:rsidRDefault="00F9563E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</w:t>
      </w:r>
      <w:r w:rsidR="003C218B">
        <w:rPr>
          <w:rFonts w:ascii="Arial" w:hAnsi="Arial" w:cs="Arial"/>
          <w:b w:val="0"/>
          <w:szCs w:val="24"/>
        </w:rPr>
        <w:t>лав</w:t>
      </w:r>
      <w:r>
        <w:rPr>
          <w:rFonts w:ascii="Arial" w:hAnsi="Arial" w:cs="Arial"/>
          <w:b w:val="0"/>
          <w:szCs w:val="24"/>
        </w:rPr>
        <w:t>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</w:t>
      </w:r>
      <w:r>
        <w:rPr>
          <w:rFonts w:ascii="Arial" w:hAnsi="Arial" w:cs="Arial"/>
          <w:b w:val="0"/>
          <w:szCs w:val="24"/>
        </w:rPr>
        <w:t xml:space="preserve">          </w:t>
      </w:r>
      <w:r w:rsidR="004B4406" w:rsidRPr="004B4406">
        <w:rPr>
          <w:rFonts w:ascii="Arial" w:hAnsi="Arial" w:cs="Arial"/>
          <w:b w:val="0"/>
          <w:szCs w:val="24"/>
        </w:rPr>
        <w:t xml:space="preserve">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Т.В.Распутина</w:t>
      </w:r>
    </w:p>
    <w:p w:rsidR="00246D92" w:rsidRDefault="00246D92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02040" w:rsidRDefault="00E0204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966B43" w:rsidRPr="0083767C" w:rsidRDefault="00F9563E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sectPr w:rsidR="00966B43" w:rsidRPr="0083767C" w:rsidSect="008F3C0D">
      <w:headerReference w:type="default" r:id="rId10"/>
      <w:pgSz w:w="11906" w:h="16838" w:code="9"/>
      <w:pgMar w:top="1134" w:right="1134" w:bottom="993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0A" w:rsidRDefault="009D240A">
      <w:r>
        <w:separator/>
      </w:r>
    </w:p>
  </w:endnote>
  <w:endnote w:type="continuationSeparator" w:id="0">
    <w:p w:rsidR="009D240A" w:rsidRDefault="009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0A" w:rsidRDefault="009D240A">
      <w:r>
        <w:separator/>
      </w:r>
    </w:p>
  </w:footnote>
  <w:footnote w:type="continuationSeparator" w:id="0">
    <w:p w:rsidR="009D240A" w:rsidRDefault="009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71832"/>
      <w:docPartObj>
        <w:docPartGallery w:val="Page Numbers (Top of Page)"/>
        <w:docPartUnique/>
      </w:docPartObj>
    </w:sdtPr>
    <w:sdtEndPr>
      <w:rPr>
        <w:rFonts w:cs="Arial"/>
        <w:sz w:val="24"/>
        <w:szCs w:val="24"/>
      </w:rPr>
    </w:sdtEndPr>
    <w:sdtContent>
      <w:p w:rsidR="00405423" w:rsidRPr="00405423" w:rsidRDefault="00405423">
        <w:pPr>
          <w:pStyle w:val="aa"/>
          <w:jc w:val="center"/>
          <w:rPr>
            <w:rFonts w:cs="Arial"/>
            <w:sz w:val="24"/>
            <w:szCs w:val="24"/>
          </w:rPr>
        </w:pPr>
        <w:r w:rsidRPr="00405423">
          <w:rPr>
            <w:rFonts w:cs="Arial"/>
            <w:b w:val="0"/>
            <w:sz w:val="24"/>
            <w:szCs w:val="24"/>
          </w:rPr>
          <w:fldChar w:fldCharType="begin"/>
        </w:r>
        <w:r w:rsidRPr="00405423">
          <w:rPr>
            <w:rFonts w:cs="Arial"/>
            <w:b w:val="0"/>
            <w:sz w:val="24"/>
            <w:szCs w:val="24"/>
          </w:rPr>
          <w:instrText>PAGE   \* MERGEFORMAT</w:instrText>
        </w:r>
        <w:r w:rsidRPr="00405423">
          <w:rPr>
            <w:rFonts w:cs="Arial"/>
            <w:b w:val="0"/>
            <w:sz w:val="24"/>
            <w:szCs w:val="24"/>
          </w:rPr>
          <w:fldChar w:fldCharType="separate"/>
        </w:r>
        <w:r w:rsidR="00D25526">
          <w:rPr>
            <w:rFonts w:cs="Arial"/>
            <w:b w:val="0"/>
            <w:noProof/>
            <w:sz w:val="24"/>
            <w:szCs w:val="24"/>
          </w:rPr>
          <w:t>5</w:t>
        </w:r>
        <w:r w:rsidRPr="00405423">
          <w:rPr>
            <w:rFonts w:cs="Arial"/>
            <w:b w:val="0"/>
            <w:sz w:val="24"/>
            <w:szCs w:val="24"/>
          </w:rPr>
          <w:fldChar w:fldCharType="end"/>
        </w:r>
      </w:p>
    </w:sdtContent>
  </w:sdt>
  <w:p w:rsidR="00405423" w:rsidRPr="008F3C0D" w:rsidRDefault="0040542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6B6DA5"/>
    <w:multiLevelType w:val="multilevel"/>
    <w:tmpl w:val="5386A1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692E50"/>
    <w:multiLevelType w:val="multilevel"/>
    <w:tmpl w:val="C52CC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476B"/>
    <w:rsid w:val="000934C8"/>
    <w:rsid w:val="00095BE5"/>
    <w:rsid w:val="000969E2"/>
    <w:rsid w:val="000977E0"/>
    <w:rsid w:val="000A3D6B"/>
    <w:rsid w:val="000A79BE"/>
    <w:rsid w:val="000B053E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1FC6"/>
    <w:rsid w:val="0012216D"/>
    <w:rsid w:val="00140056"/>
    <w:rsid w:val="00146E1A"/>
    <w:rsid w:val="0016298A"/>
    <w:rsid w:val="001673C2"/>
    <w:rsid w:val="001705EF"/>
    <w:rsid w:val="00174B7E"/>
    <w:rsid w:val="0017618C"/>
    <w:rsid w:val="001761F4"/>
    <w:rsid w:val="00176506"/>
    <w:rsid w:val="00183E6B"/>
    <w:rsid w:val="001865E6"/>
    <w:rsid w:val="001970D3"/>
    <w:rsid w:val="001A723D"/>
    <w:rsid w:val="001B231D"/>
    <w:rsid w:val="001C1AC0"/>
    <w:rsid w:val="001C235F"/>
    <w:rsid w:val="001C68E4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6023"/>
    <w:rsid w:val="00244BCD"/>
    <w:rsid w:val="00246D92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218B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3786D"/>
    <w:rsid w:val="004438ED"/>
    <w:rsid w:val="0044395D"/>
    <w:rsid w:val="00444024"/>
    <w:rsid w:val="00445EAC"/>
    <w:rsid w:val="00447287"/>
    <w:rsid w:val="004548F1"/>
    <w:rsid w:val="00462542"/>
    <w:rsid w:val="0048606D"/>
    <w:rsid w:val="00497C23"/>
    <w:rsid w:val="004A38BC"/>
    <w:rsid w:val="004A63FA"/>
    <w:rsid w:val="004A6667"/>
    <w:rsid w:val="004B22DA"/>
    <w:rsid w:val="004B2588"/>
    <w:rsid w:val="004B3574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6871"/>
    <w:rsid w:val="005323DD"/>
    <w:rsid w:val="005328D0"/>
    <w:rsid w:val="005421B5"/>
    <w:rsid w:val="00554AAE"/>
    <w:rsid w:val="00560AAC"/>
    <w:rsid w:val="005627F5"/>
    <w:rsid w:val="005650B2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3E9E"/>
    <w:rsid w:val="005D40DB"/>
    <w:rsid w:val="005D4446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50931"/>
    <w:rsid w:val="00653D87"/>
    <w:rsid w:val="0065506B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6688"/>
    <w:rsid w:val="00702CCB"/>
    <w:rsid w:val="007134A0"/>
    <w:rsid w:val="00722664"/>
    <w:rsid w:val="00724BF4"/>
    <w:rsid w:val="00733849"/>
    <w:rsid w:val="00737B48"/>
    <w:rsid w:val="00742724"/>
    <w:rsid w:val="00747D2E"/>
    <w:rsid w:val="00752CBA"/>
    <w:rsid w:val="00767F7A"/>
    <w:rsid w:val="007707DA"/>
    <w:rsid w:val="00772122"/>
    <w:rsid w:val="00774C40"/>
    <w:rsid w:val="00774DFA"/>
    <w:rsid w:val="007A0DCF"/>
    <w:rsid w:val="007C54A3"/>
    <w:rsid w:val="007C6D07"/>
    <w:rsid w:val="007D563A"/>
    <w:rsid w:val="007D603F"/>
    <w:rsid w:val="007D638C"/>
    <w:rsid w:val="007D73FD"/>
    <w:rsid w:val="007E381D"/>
    <w:rsid w:val="007F5233"/>
    <w:rsid w:val="00800C53"/>
    <w:rsid w:val="00803A9A"/>
    <w:rsid w:val="00805BB6"/>
    <w:rsid w:val="00807E7E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8F3C0D"/>
    <w:rsid w:val="00901BD7"/>
    <w:rsid w:val="00903229"/>
    <w:rsid w:val="00903B5C"/>
    <w:rsid w:val="00912EB9"/>
    <w:rsid w:val="00913589"/>
    <w:rsid w:val="009141A1"/>
    <w:rsid w:val="009214DD"/>
    <w:rsid w:val="00925F5F"/>
    <w:rsid w:val="00936615"/>
    <w:rsid w:val="0094366B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6D00"/>
    <w:rsid w:val="009D7ACC"/>
    <w:rsid w:val="009E00FB"/>
    <w:rsid w:val="009E339A"/>
    <w:rsid w:val="009E525A"/>
    <w:rsid w:val="009F3DA2"/>
    <w:rsid w:val="00A00C9A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28EB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5D73"/>
    <w:rsid w:val="00AA68BE"/>
    <w:rsid w:val="00AB62E6"/>
    <w:rsid w:val="00AC0BCC"/>
    <w:rsid w:val="00AD524C"/>
    <w:rsid w:val="00AD78E8"/>
    <w:rsid w:val="00AE03AD"/>
    <w:rsid w:val="00AE5D71"/>
    <w:rsid w:val="00AF2CA0"/>
    <w:rsid w:val="00B015D3"/>
    <w:rsid w:val="00B04461"/>
    <w:rsid w:val="00B07111"/>
    <w:rsid w:val="00B07584"/>
    <w:rsid w:val="00B101D6"/>
    <w:rsid w:val="00B148CE"/>
    <w:rsid w:val="00B5016C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8495B"/>
    <w:rsid w:val="00C86C88"/>
    <w:rsid w:val="00C96F7F"/>
    <w:rsid w:val="00CA22A3"/>
    <w:rsid w:val="00CA3A14"/>
    <w:rsid w:val="00CA4CFD"/>
    <w:rsid w:val="00CD312D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25526"/>
    <w:rsid w:val="00D31E0D"/>
    <w:rsid w:val="00D32E11"/>
    <w:rsid w:val="00D37CC9"/>
    <w:rsid w:val="00D44FBF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C0E6C"/>
    <w:rsid w:val="00DD7ED6"/>
    <w:rsid w:val="00DE0A45"/>
    <w:rsid w:val="00DE2FD8"/>
    <w:rsid w:val="00DE55EC"/>
    <w:rsid w:val="00DF1222"/>
    <w:rsid w:val="00DF4AF8"/>
    <w:rsid w:val="00E02040"/>
    <w:rsid w:val="00E14F06"/>
    <w:rsid w:val="00E21623"/>
    <w:rsid w:val="00E23BC5"/>
    <w:rsid w:val="00E31EEC"/>
    <w:rsid w:val="00E32278"/>
    <w:rsid w:val="00E40456"/>
    <w:rsid w:val="00E50AD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D0FF5"/>
    <w:rsid w:val="00ED42D1"/>
    <w:rsid w:val="00EE35AA"/>
    <w:rsid w:val="00EE5583"/>
    <w:rsid w:val="00EE58A8"/>
    <w:rsid w:val="00F01231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5051E"/>
    <w:rsid w:val="00F630DD"/>
    <w:rsid w:val="00F633CF"/>
    <w:rsid w:val="00F7561D"/>
    <w:rsid w:val="00F75D6E"/>
    <w:rsid w:val="00F81A90"/>
    <w:rsid w:val="00F86915"/>
    <w:rsid w:val="00F905B5"/>
    <w:rsid w:val="00F9563E"/>
    <w:rsid w:val="00FA18CB"/>
    <w:rsid w:val="00FB09D8"/>
    <w:rsid w:val="00FC4053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Balloon Text"/>
    <w:basedOn w:val="a"/>
    <w:link w:val="af"/>
    <w:rsid w:val="00E02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2040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Balloon Text"/>
    <w:basedOn w:val="a"/>
    <w:link w:val="af"/>
    <w:rsid w:val="00E02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2040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0EDE-7258-4209-8747-BE224B2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 Windows</cp:lastModifiedBy>
  <cp:revision>4</cp:revision>
  <cp:lastPrinted>2019-10-18T05:28:00Z</cp:lastPrinted>
  <dcterms:created xsi:type="dcterms:W3CDTF">2019-10-18T05:57:00Z</dcterms:created>
  <dcterms:modified xsi:type="dcterms:W3CDTF">2019-12-18T05:22:00Z</dcterms:modified>
</cp:coreProperties>
</file>