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0F" w:rsidRDefault="0010190F" w:rsidP="0010190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-34290</wp:posOffset>
            </wp:positionV>
            <wp:extent cx="923925" cy="962025"/>
            <wp:effectExtent l="0" t="0" r="9525" b="9525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190F" w:rsidRDefault="0010190F" w:rsidP="0010190F"/>
    <w:p w:rsidR="0010190F" w:rsidRDefault="0010190F" w:rsidP="0010190F"/>
    <w:p w:rsidR="0010190F" w:rsidRDefault="0010190F" w:rsidP="0010190F"/>
    <w:p w:rsidR="0010190F" w:rsidRDefault="0010190F" w:rsidP="0010190F">
      <w:pPr>
        <w:pBdr>
          <w:bottom w:val="single" w:sz="18" w:space="1" w:color="auto"/>
        </w:pBdr>
        <w:ind w:right="282"/>
        <w:jc w:val="center"/>
        <w:rPr>
          <w:sz w:val="32"/>
        </w:rPr>
      </w:pPr>
    </w:p>
    <w:p w:rsidR="0010190F" w:rsidRDefault="0010190F" w:rsidP="0010190F">
      <w:pPr>
        <w:pBdr>
          <w:bottom w:val="single" w:sz="18" w:space="1" w:color="auto"/>
        </w:pBdr>
        <w:ind w:right="282"/>
        <w:rPr>
          <w:rFonts w:ascii="Arial" w:hAnsi="Arial" w:cs="Arial"/>
          <w:sz w:val="28"/>
          <w:szCs w:val="28"/>
        </w:rPr>
      </w:pPr>
    </w:p>
    <w:p w:rsidR="0010190F" w:rsidRPr="00143627" w:rsidRDefault="0010190F" w:rsidP="0010190F">
      <w:pPr>
        <w:pBdr>
          <w:bottom w:val="single" w:sz="18" w:space="1" w:color="auto"/>
        </w:pBdr>
        <w:ind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143627">
        <w:rPr>
          <w:rFonts w:ascii="Arial" w:hAnsi="Arial" w:cs="Arial"/>
          <w:sz w:val="28"/>
          <w:szCs w:val="28"/>
        </w:rPr>
        <w:t>Администрация</w:t>
      </w:r>
    </w:p>
    <w:p w:rsidR="0010190F" w:rsidRPr="00143627" w:rsidRDefault="0010190F" w:rsidP="0010190F">
      <w:pPr>
        <w:pBdr>
          <w:bottom w:val="single" w:sz="18" w:space="1" w:color="auto"/>
        </w:pBdr>
        <w:ind w:right="282"/>
        <w:jc w:val="center"/>
        <w:rPr>
          <w:rFonts w:ascii="Arial" w:hAnsi="Arial" w:cs="Arial"/>
          <w:sz w:val="28"/>
          <w:szCs w:val="28"/>
        </w:rPr>
      </w:pPr>
      <w:r w:rsidRPr="0014362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0190F" w:rsidRPr="00136C50" w:rsidRDefault="0010190F" w:rsidP="0010190F">
      <w:pPr>
        <w:ind w:right="282"/>
        <w:jc w:val="center"/>
        <w:rPr>
          <w:rFonts w:ascii="Arial" w:hAnsi="Arial" w:cs="Arial"/>
        </w:rPr>
      </w:pPr>
    </w:p>
    <w:p w:rsidR="0010190F" w:rsidRPr="00F23BB6" w:rsidRDefault="0010190F" w:rsidP="0010190F">
      <w:pPr>
        <w:ind w:right="282"/>
        <w:jc w:val="center"/>
        <w:rPr>
          <w:rFonts w:ascii="Arial" w:hAnsi="Arial" w:cs="Arial"/>
          <w:b/>
          <w:sz w:val="36"/>
          <w:szCs w:val="36"/>
        </w:rPr>
      </w:pPr>
      <w:r w:rsidRPr="00F23BB6">
        <w:rPr>
          <w:rFonts w:ascii="Arial" w:hAnsi="Arial" w:cs="Arial"/>
          <w:b/>
          <w:sz w:val="36"/>
          <w:szCs w:val="36"/>
        </w:rPr>
        <w:t>ПОСТАНОВЛЕНИЕ</w:t>
      </w:r>
    </w:p>
    <w:p w:rsidR="0010190F" w:rsidRPr="00F23BB6" w:rsidRDefault="0010190F" w:rsidP="0010190F">
      <w:pPr>
        <w:ind w:right="282"/>
        <w:jc w:val="both"/>
        <w:rPr>
          <w:rFonts w:ascii="Arial" w:hAnsi="Arial" w:cs="Arial"/>
        </w:rPr>
      </w:pPr>
    </w:p>
    <w:p w:rsidR="0010190F" w:rsidRPr="00F23BB6" w:rsidRDefault="00CA5C22" w:rsidP="0010190F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04.12. </w:t>
      </w:r>
      <w:r w:rsidR="0010190F" w:rsidRPr="00F23BB6">
        <w:rPr>
          <w:rFonts w:ascii="Arial" w:hAnsi="Arial" w:cs="Arial"/>
        </w:rPr>
        <w:t>201</w:t>
      </w:r>
      <w:r w:rsidR="00842E24">
        <w:rPr>
          <w:rFonts w:ascii="Arial" w:hAnsi="Arial" w:cs="Arial"/>
        </w:rPr>
        <w:t>9</w:t>
      </w:r>
      <w:r w:rsidR="0010190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№ 2482</w:t>
      </w:r>
    </w:p>
    <w:p w:rsidR="0010190F" w:rsidRPr="00F23BB6" w:rsidRDefault="0010190F" w:rsidP="0010190F">
      <w:pPr>
        <w:ind w:right="282"/>
        <w:jc w:val="both"/>
        <w:rPr>
          <w:rFonts w:ascii="Arial" w:hAnsi="Arial" w:cs="Arial"/>
        </w:rPr>
      </w:pP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О внесении изменений в </w:t>
      </w:r>
      <w:proofErr w:type="gramStart"/>
      <w:r w:rsidRPr="00C07378">
        <w:rPr>
          <w:rFonts w:ascii="Arial" w:hAnsi="Arial" w:cs="Arial"/>
        </w:rPr>
        <w:t>административный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регламент исполнения </w:t>
      </w:r>
      <w:proofErr w:type="gramStart"/>
      <w:r w:rsidRPr="00C07378">
        <w:rPr>
          <w:rFonts w:ascii="Arial" w:hAnsi="Arial" w:cs="Arial"/>
        </w:rPr>
        <w:t>муниципальной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функции по осуществлению </w:t>
      </w:r>
      <w:proofErr w:type="gramStart"/>
      <w:r w:rsidRPr="00C07378">
        <w:rPr>
          <w:rFonts w:ascii="Arial" w:hAnsi="Arial" w:cs="Arial"/>
        </w:rPr>
        <w:t>муниципального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жилищного контроля на территории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Светлоярского городского поселения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Светлоярского муниципального района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</w:t>
      </w:r>
      <w:r w:rsidR="00C07378" w:rsidRPr="00C07378">
        <w:rPr>
          <w:rFonts w:ascii="Arial" w:hAnsi="Arial" w:cs="Arial"/>
        </w:rPr>
        <w:t>,</w:t>
      </w:r>
      <w:r w:rsidRPr="00C07378">
        <w:rPr>
          <w:rFonts w:ascii="Arial" w:hAnsi="Arial" w:cs="Arial"/>
        </w:rPr>
        <w:t xml:space="preserve"> </w:t>
      </w:r>
      <w:proofErr w:type="gramStart"/>
      <w:r w:rsidRPr="00C07378">
        <w:rPr>
          <w:rFonts w:ascii="Arial" w:hAnsi="Arial" w:cs="Arial"/>
        </w:rPr>
        <w:t>утвержденный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постановлением администрации Светлоярского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муниципального района Волгоградской области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от 19.06.2018 №</w:t>
      </w:r>
      <w:r w:rsidR="009E39A6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>1017/1</w:t>
      </w:r>
      <w:r w:rsidR="00C07378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>«Об утверждении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административного регламента исполнения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муниципальной функции по осуществлению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муниципального жилищного контроля </w:t>
      </w:r>
      <w:proofErr w:type="gramStart"/>
      <w:r w:rsidRPr="00C07378">
        <w:rPr>
          <w:rFonts w:ascii="Arial" w:hAnsi="Arial" w:cs="Arial"/>
        </w:rPr>
        <w:t>на</w:t>
      </w:r>
      <w:proofErr w:type="gramEnd"/>
      <w:r w:rsidRPr="00C07378">
        <w:rPr>
          <w:rFonts w:ascii="Arial" w:hAnsi="Arial" w:cs="Arial"/>
        </w:rPr>
        <w:t xml:space="preserve">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территории Светлоярского </w:t>
      </w:r>
      <w:proofErr w:type="gramStart"/>
      <w:r w:rsidRPr="00C07378">
        <w:rPr>
          <w:rFonts w:ascii="Arial" w:hAnsi="Arial" w:cs="Arial"/>
        </w:rPr>
        <w:t>городского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поселения Светлоярского муниципального района</w:t>
      </w:r>
    </w:p>
    <w:p w:rsidR="0010190F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 в новой редакции»</w:t>
      </w:r>
    </w:p>
    <w:p w:rsidR="00C96F16" w:rsidRDefault="00C96F16" w:rsidP="00C96F16">
      <w:pPr>
        <w:pStyle w:val="a3"/>
        <w:jc w:val="both"/>
        <w:rPr>
          <w:rFonts w:ascii="Arial" w:hAnsi="Arial" w:cs="Arial"/>
        </w:rPr>
      </w:pPr>
    </w:p>
    <w:p w:rsidR="0010190F" w:rsidRPr="00C07378" w:rsidRDefault="0010190F" w:rsidP="00C07378">
      <w:pPr>
        <w:pStyle w:val="a3"/>
        <w:ind w:firstLine="426"/>
        <w:jc w:val="both"/>
        <w:rPr>
          <w:rFonts w:ascii="Arial" w:hAnsi="Arial" w:cs="Arial"/>
        </w:rPr>
      </w:pPr>
      <w:proofErr w:type="gramStart"/>
      <w:r w:rsidRPr="00C07378">
        <w:rPr>
          <w:rFonts w:ascii="Arial" w:hAnsi="Arial" w:cs="Arial"/>
        </w:rPr>
        <w:t xml:space="preserve">Руководствуясь Жилищным кодексом РФ, 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C07378">
          <w:rPr>
            <w:rFonts w:ascii="Arial" w:hAnsi="Arial" w:cs="Arial"/>
          </w:rPr>
          <w:t>26.12.2008</w:t>
        </w:r>
      </w:smartTag>
      <w:r w:rsidRPr="00C07378">
        <w:rPr>
          <w:rFonts w:ascii="Arial" w:hAnsi="Arial" w:cs="Arial"/>
        </w:rPr>
        <w:t xml:space="preserve"> №</w:t>
      </w:r>
      <w:r w:rsidR="009E39A6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B1D8C" w:rsidRPr="00C07378">
        <w:rPr>
          <w:rFonts w:ascii="Arial" w:hAnsi="Arial" w:cs="Arial"/>
        </w:rPr>
        <w:t xml:space="preserve">Законом Волгоградской области от </w:t>
      </w:r>
      <w:smartTag w:uri="urn:schemas-microsoft-com:office:smarttags" w:element="date">
        <w:smartTagPr>
          <w:attr w:name="Year" w:val="2013"/>
          <w:attr w:name="Day" w:val="22"/>
          <w:attr w:name="Month" w:val="2"/>
          <w:attr w:name="ls" w:val="trans"/>
        </w:smartTagPr>
        <w:r w:rsidR="009B1D8C" w:rsidRPr="00C07378">
          <w:rPr>
            <w:rFonts w:ascii="Arial" w:hAnsi="Arial" w:cs="Arial"/>
          </w:rPr>
          <w:t>22.02.2013</w:t>
        </w:r>
      </w:smartTag>
      <w:r w:rsidR="009B1D8C" w:rsidRPr="00C07378">
        <w:rPr>
          <w:rFonts w:ascii="Arial" w:hAnsi="Arial" w:cs="Arial"/>
        </w:rPr>
        <w:t xml:space="preserve"> №19-ОД «О муниципальном жилищном контроле», </w:t>
      </w:r>
      <w:r w:rsidRPr="00C07378">
        <w:rPr>
          <w:rFonts w:ascii="Arial" w:hAnsi="Arial" w:cs="Arial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C07378">
          <w:rPr>
            <w:rFonts w:ascii="Arial" w:hAnsi="Arial" w:cs="Arial"/>
          </w:rPr>
          <w:t>27.07.2010</w:t>
        </w:r>
      </w:smartTag>
      <w:r w:rsidRPr="00C07378">
        <w:rPr>
          <w:rFonts w:ascii="Arial" w:hAnsi="Arial" w:cs="Arial"/>
        </w:rPr>
        <w:t xml:space="preserve"> №</w:t>
      </w:r>
      <w:r w:rsidR="009E39A6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постановлением администрации Светлоярского муниципального района </w:t>
      </w:r>
      <w:r w:rsidR="002E3ABE" w:rsidRPr="00C07378">
        <w:rPr>
          <w:rFonts w:ascii="Arial" w:hAnsi="Arial" w:cs="Arial"/>
        </w:rPr>
        <w:t xml:space="preserve">Волгоградской области </w:t>
      </w:r>
      <w:r w:rsidRPr="00C07378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Year" w:val="2011"/>
          <w:attr w:name="Day" w:val="02"/>
          <w:attr w:name="Month" w:val="03"/>
          <w:attr w:name="ls" w:val="trans"/>
        </w:smartTagPr>
        <w:r w:rsidRPr="00C07378">
          <w:rPr>
            <w:rFonts w:ascii="Arial" w:hAnsi="Arial" w:cs="Arial"/>
          </w:rPr>
          <w:t>02.03.2011</w:t>
        </w:r>
      </w:smartTag>
      <w:r w:rsidRPr="00C07378">
        <w:rPr>
          <w:rFonts w:ascii="Arial" w:hAnsi="Arial" w:cs="Arial"/>
        </w:rPr>
        <w:t xml:space="preserve"> №</w:t>
      </w:r>
      <w:r w:rsidR="009E39A6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>298 «Об утверждении порядка</w:t>
      </w:r>
      <w:proofErr w:type="gramEnd"/>
      <w:r w:rsidRPr="00C07378">
        <w:rPr>
          <w:rFonts w:ascii="Arial" w:hAnsi="Arial" w:cs="Arial"/>
        </w:rPr>
        <w:t xml:space="preserve">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C07378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C07378">
        <w:rPr>
          <w:rFonts w:ascii="Arial" w:hAnsi="Arial" w:cs="Arial"/>
        </w:rPr>
        <w:t xml:space="preserve"> услуг», руководствуясь Уставом Светлоярского муниципального района</w:t>
      </w:r>
      <w:r w:rsidR="009B1D8C" w:rsidRPr="00C07378">
        <w:rPr>
          <w:rFonts w:ascii="Arial" w:hAnsi="Arial" w:cs="Arial"/>
        </w:rPr>
        <w:t xml:space="preserve"> Волгоградской области</w:t>
      </w:r>
      <w:r w:rsidRPr="00C07378">
        <w:rPr>
          <w:rFonts w:ascii="Arial" w:hAnsi="Arial" w:cs="Arial"/>
        </w:rPr>
        <w:t xml:space="preserve">, Уставом </w:t>
      </w:r>
      <w:r w:rsidR="002E3ABE" w:rsidRPr="00C07378">
        <w:rPr>
          <w:rFonts w:ascii="Arial" w:hAnsi="Arial" w:cs="Arial"/>
        </w:rPr>
        <w:t xml:space="preserve">Светлоярского </w:t>
      </w:r>
      <w:r w:rsidRPr="00C07378">
        <w:rPr>
          <w:rFonts w:ascii="Arial" w:hAnsi="Arial" w:cs="Arial"/>
        </w:rPr>
        <w:t>городского поселения</w:t>
      </w:r>
      <w:r w:rsidR="009B1D8C" w:rsidRPr="00C07378">
        <w:rPr>
          <w:rFonts w:ascii="Arial" w:hAnsi="Arial" w:cs="Arial"/>
        </w:rPr>
        <w:t xml:space="preserve"> </w:t>
      </w:r>
      <w:r w:rsidR="002E3ABE" w:rsidRPr="00C07378">
        <w:rPr>
          <w:rFonts w:ascii="Arial" w:hAnsi="Arial" w:cs="Arial"/>
        </w:rPr>
        <w:t xml:space="preserve">Светлоярского муниципального района </w:t>
      </w:r>
      <w:r w:rsidR="009B1D8C" w:rsidRPr="00C07378">
        <w:rPr>
          <w:rFonts w:ascii="Arial" w:hAnsi="Arial" w:cs="Arial"/>
        </w:rPr>
        <w:t>Волгоградской области</w:t>
      </w:r>
      <w:r w:rsidRPr="00C07378">
        <w:rPr>
          <w:rFonts w:ascii="Arial" w:hAnsi="Arial" w:cs="Arial"/>
        </w:rPr>
        <w:t>,</w:t>
      </w:r>
    </w:p>
    <w:p w:rsidR="000B4F8E" w:rsidRDefault="000B4F8E" w:rsidP="00C96F16">
      <w:pPr>
        <w:pStyle w:val="a3"/>
        <w:jc w:val="both"/>
        <w:rPr>
          <w:rFonts w:ascii="Arial" w:hAnsi="Arial" w:cs="Arial"/>
        </w:rPr>
      </w:pPr>
    </w:p>
    <w:p w:rsidR="0010190F" w:rsidRDefault="0010190F" w:rsidP="00C96F16">
      <w:pPr>
        <w:pStyle w:val="a3"/>
        <w:jc w:val="both"/>
        <w:rPr>
          <w:rFonts w:ascii="Arial" w:hAnsi="Arial" w:cs="Arial"/>
        </w:rPr>
      </w:pPr>
      <w:proofErr w:type="gramStart"/>
      <w:r w:rsidRPr="00C96F16">
        <w:rPr>
          <w:rFonts w:ascii="Arial" w:hAnsi="Arial" w:cs="Arial"/>
        </w:rPr>
        <w:t>п</w:t>
      </w:r>
      <w:proofErr w:type="gramEnd"/>
      <w:r w:rsidRPr="00C96F16">
        <w:rPr>
          <w:rFonts w:ascii="Arial" w:hAnsi="Arial" w:cs="Arial"/>
        </w:rPr>
        <w:t xml:space="preserve"> о с т а н о в л я ю:</w:t>
      </w:r>
    </w:p>
    <w:p w:rsidR="0018329A" w:rsidRDefault="0018329A" w:rsidP="00C96F16">
      <w:pPr>
        <w:pStyle w:val="a3"/>
        <w:jc w:val="both"/>
        <w:rPr>
          <w:rFonts w:ascii="Arial" w:hAnsi="Arial" w:cs="Arial"/>
        </w:rPr>
      </w:pPr>
    </w:p>
    <w:p w:rsidR="00C07378" w:rsidRPr="00C07378" w:rsidRDefault="009B1D8C" w:rsidP="00EE749A">
      <w:pPr>
        <w:pStyle w:val="a3"/>
        <w:ind w:firstLine="567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1. </w:t>
      </w:r>
      <w:proofErr w:type="gramStart"/>
      <w:r w:rsidR="00C07378">
        <w:rPr>
          <w:rFonts w:ascii="Arial" w:hAnsi="Arial" w:cs="Arial"/>
        </w:rPr>
        <w:t xml:space="preserve">Внести в административный регламент </w:t>
      </w:r>
      <w:r w:rsidR="00C07378" w:rsidRPr="00C07378">
        <w:rPr>
          <w:rFonts w:ascii="Arial" w:hAnsi="Arial" w:cs="Arial"/>
        </w:rPr>
        <w:t>исполнения муниципальной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функции по осуществлению муниципального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 xml:space="preserve">жилищного контроля на </w:t>
      </w:r>
      <w:r w:rsidR="00C07378" w:rsidRPr="00C07378">
        <w:rPr>
          <w:rFonts w:ascii="Arial" w:hAnsi="Arial" w:cs="Arial"/>
        </w:rPr>
        <w:lastRenderedPageBreak/>
        <w:t>территории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Светлоярского городского поселения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Светлоярского муниципального района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Волгоградской области, утвержденный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постановлением администрации Светлоярского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муниципального района Волгоградской области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от 19.06.2018 №1017/1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«Об утверждении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административного регламента исполнения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муниципальной функции по осуществлению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муниципального жилищного контроля на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территории Светлоярского городского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поселения Светлоярского муниципального района</w:t>
      </w:r>
      <w:proofErr w:type="gramEnd"/>
    </w:p>
    <w:p w:rsidR="00C07378" w:rsidRDefault="00C07378" w:rsidP="00C07378">
      <w:pPr>
        <w:pStyle w:val="a3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 в новой редакции»</w:t>
      </w:r>
      <w:r w:rsidR="00B40838">
        <w:rPr>
          <w:rFonts w:ascii="Arial" w:hAnsi="Arial" w:cs="Arial"/>
        </w:rPr>
        <w:t xml:space="preserve"> следующие изменения:</w:t>
      </w:r>
    </w:p>
    <w:p w:rsidR="003A073B" w:rsidRDefault="00C07378" w:rsidP="001906D9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A073B" w:rsidRPr="00C07378">
        <w:rPr>
          <w:rFonts w:ascii="Arial" w:hAnsi="Arial" w:cs="Arial"/>
        </w:rPr>
        <w:t>П</w:t>
      </w:r>
      <w:r w:rsidR="006D400B" w:rsidRPr="00C07378">
        <w:rPr>
          <w:rFonts w:ascii="Arial" w:hAnsi="Arial" w:cs="Arial"/>
        </w:rPr>
        <w:t xml:space="preserve">ункт </w:t>
      </w:r>
      <w:r w:rsidR="009E39A6">
        <w:rPr>
          <w:rFonts w:ascii="Arial" w:hAnsi="Arial" w:cs="Arial"/>
        </w:rPr>
        <w:t>3.4</w:t>
      </w:r>
      <w:r w:rsidR="006D400B" w:rsidRPr="00C07378">
        <w:rPr>
          <w:rFonts w:ascii="Arial" w:hAnsi="Arial" w:cs="Arial"/>
        </w:rPr>
        <w:t xml:space="preserve"> </w:t>
      </w:r>
      <w:bookmarkStart w:id="0" w:name="_GoBack"/>
      <w:bookmarkEnd w:id="0"/>
      <w:r w:rsidR="006D400B" w:rsidRPr="00C07378">
        <w:rPr>
          <w:rFonts w:ascii="Arial" w:hAnsi="Arial" w:cs="Arial"/>
        </w:rPr>
        <w:t>«</w:t>
      </w:r>
      <w:r w:rsidR="009E39A6">
        <w:rPr>
          <w:rFonts w:ascii="Arial" w:hAnsi="Arial" w:cs="Arial"/>
        </w:rPr>
        <w:t>Организация и проведение мероприятий по профилактике нарушений обязательных требований</w:t>
      </w:r>
      <w:r w:rsidR="006D400B" w:rsidRPr="00C07378">
        <w:rPr>
          <w:rFonts w:ascii="Arial" w:hAnsi="Arial" w:cs="Arial"/>
        </w:rPr>
        <w:t xml:space="preserve">» </w:t>
      </w:r>
      <w:r w:rsidR="00B72331" w:rsidRPr="00C07378">
        <w:rPr>
          <w:rFonts w:ascii="Arial" w:hAnsi="Arial" w:cs="Arial"/>
        </w:rPr>
        <w:t>дополнить и</w:t>
      </w:r>
      <w:r w:rsidR="003A073B" w:rsidRPr="00C07378">
        <w:rPr>
          <w:rFonts w:ascii="Arial" w:hAnsi="Arial" w:cs="Arial"/>
        </w:rPr>
        <w:t xml:space="preserve"> изложить в следующей редакции:</w:t>
      </w:r>
    </w:p>
    <w:p w:rsidR="007A5174" w:rsidRPr="00C07378" w:rsidRDefault="007A5174" w:rsidP="001906D9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C07378">
        <w:rPr>
          <w:rFonts w:ascii="Arial" w:hAnsi="Arial" w:cs="Arial"/>
        </w:rPr>
        <w:t>«</w:t>
      </w:r>
      <w:r>
        <w:rPr>
          <w:rFonts w:ascii="Arial" w:hAnsi="Arial" w:cs="Arial"/>
        </w:rPr>
        <w:t>Организация и проведение мероприятий по профилактике нарушений обязательных требований</w:t>
      </w:r>
      <w:r w:rsidR="00E6384D">
        <w:rPr>
          <w:rFonts w:ascii="Arial" w:hAnsi="Arial" w:cs="Arial"/>
        </w:rPr>
        <w:t>,</w:t>
      </w:r>
      <w:r w:rsidR="00E6384D" w:rsidRPr="00E6384D">
        <w:rPr>
          <w:rFonts w:ascii="Arial" w:eastAsiaTheme="minorHAnsi" w:hAnsi="Arial" w:cs="Arial"/>
          <w:lang w:eastAsia="en-US"/>
        </w:rPr>
        <w:t xml:space="preserve"> </w:t>
      </w:r>
      <w:r w:rsidR="00E6384D">
        <w:rPr>
          <w:rFonts w:ascii="Arial" w:eastAsiaTheme="minorHAnsi" w:hAnsi="Arial" w:cs="Arial"/>
          <w:lang w:eastAsia="en-US"/>
        </w:rPr>
        <w:t>требований, установленных муниципальными правовыми актами</w:t>
      </w:r>
      <w:r w:rsidRPr="00C07378">
        <w:rPr>
          <w:rFonts w:ascii="Arial" w:hAnsi="Arial" w:cs="Arial"/>
        </w:rPr>
        <w:t>»</w:t>
      </w:r>
      <w:r w:rsidR="001328FA">
        <w:rPr>
          <w:rFonts w:ascii="Arial" w:hAnsi="Arial" w:cs="Arial"/>
        </w:rPr>
        <w:t>.</w:t>
      </w:r>
    </w:p>
    <w:p w:rsidR="009E39A6" w:rsidRDefault="009E39A6" w:rsidP="00E02CC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3.4.1 </w:t>
      </w:r>
      <w:r w:rsidR="00E6384D">
        <w:rPr>
          <w:rFonts w:ascii="Arial" w:eastAsiaTheme="minorHAnsi" w:hAnsi="Arial" w:cs="Arial"/>
          <w:lang w:eastAsia="en-US"/>
        </w:rPr>
        <w:t>О</w:t>
      </w:r>
      <w:r w:rsidR="00E02CC1">
        <w:rPr>
          <w:rFonts w:ascii="Arial" w:eastAsiaTheme="minorHAnsi" w:hAnsi="Arial" w:cs="Arial"/>
          <w:lang w:eastAsia="en-US"/>
        </w:rPr>
        <w:t>рган</w:t>
      </w:r>
      <w:r>
        <w:rPr>
          <w:rFonts w:ascii="Arial" w:eastAsiaTheme="minorHAnsi" w:hAnsi="Arial" w:cs="Arial"/>
          <w:lang w:eastAsia="en-US"/>
        </w:rPr>
        <w:t xml:space="preserve"> муниципального контроля осуществля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>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</w:p>
    <w:p w:rsidR="00212579" w:rsidRDefault="00E6384D" w:rsidP="00E02CC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3.4.2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212579">
        <w:rPr>
          <w:rFonts w:ascii="Arial" w:eastAsiaTheme="minorHAnsi" w:hAnsi="Arial" w:cs="Arial"/>
          <w:lang w:eastAsia="en-US"/>
        </w:rPr>
        <w:t>В</w:t>
      </w:r>
      <w:proofErr w:type="gramEnd"/>
      <w:r w:rsidR="00212579">
        <w:rPr>
          <w:rFonts w:ascii="Arial" w:eastAsiaTheme="minorHAnsi" w:hAnsi="Arial" w:cs="Arial"/>
          <w:lang w:eastAsia="en-US"/>
        </w:rPr>
        <w:t xml:space="preserve"> целях профилактики нарушений обязательных требований, требований, установленных муниципальными правовыми актами, орган  муниципального контроля:</w:t>
      </w:r>
    </w:p>
    <w:p w:rsidR="00E6384D" w:rsidRDefault="009E39A6" w:rsidP="00E638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обеспечива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т размещение на официальных сайтах в сети </w:t>
      </w:r>
      <w:r w:rsidR="00E6384D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Интернет</w:t>
      </w:r>
      <w:r w:rsidR="00E6384D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 для каждого вида муниципального контроля </w:t>
      </w:r>
      <w:hyperlink r:id="rId10" w:history="1">
        <w:r w:rsidRPr="001906D9">
          <w:rPr>
            <w:rFonts w:ascii="Arial" w:eastAsiaTheme="minorHAnsi" w:hAnsi="Arial" w:cs="Arial"/>
            <w:color w:val="0D0D0D" w:themeColor="text1" w:themeTint="F2"/>
            <w:lang w:eastAsia="en-US"/>
          </w:rPr>
          <w:t>перечней</w:t>
        </w:r>
      </w:hyperlink>
      <w:r w:rsidRPr="001906D9">
        <w:rPr>
          <w:rFonts w:ascii="Arial" w:eastAsiaTheme="minorHAnsi" w:hAnsi="Arial" w:cs="Arial"/>
          <w:color w:val="0D0D0D" w:themeColor="text1" w:themeTint="F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6384D" w:rsidRDefault="009E39A6" w:rsidP="00E638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осуществля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Arial" w:eastAsiaTheme="minorHAnsi" w:hAnsi="Arial" w:cs="Arial"/>
          <w:lang w:eastAsia="en-US"/>
        </w:rPr>
        <w:t>В случае изменения обязательных требований, требований, установленных муницип</w:t>
      </w:r>
      <w:r w:rsidR="00E02CC1">
        <w:rPr>
          <w:rFonts w:ascii="Arial" w:eastAsiaTheme="minorHAnsi" w:hAnsi="Arial" w:cs="Arial"/>
          <w:lang w:eastAsia="en-US"/>
        </w:rPr>
        <w:t>альными правовыми актами, орган</w:t>
      </w:r>
      <w:r>
        <w:rPr>
          <w:rFonts w:ascii="Arial" w:eastAsiaTheme="minorHAnsi" w:hAnsi="Arial" w:cs="Arial"/>
          <w:lang w:eastAsia="en-US"/>
        </w:rPr>
        <w:t xml:space="preserve"> муниципального контроля подготавлива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>т и распространя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>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ascii="Arial" w:eastAsiaTheme="minorHAnsi" w:hAnsi="Arial" w:cs="Arial"/>
          <w:lang w:eastAsia="en-US"/>
        </w:rPr>
        <w:t>, требований, установленных муниципальными правовыми актами;</w:t>
      </w:r>
    </w:p>
    <w:p w:rsidR="00E6384D" w:rsidRDefault="009E39A6" w:rsidP="00E638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 w:rsidR="00E6384D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Интернет</w:t>
      </w:r>
      <w:r w:rsidR="00E6384D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rFonts w:ascii="Arial" w:eastAsiaTheme="minorHAnsi" w:hAnsi="Arial" w:cs="Arial"/>
          <w:lang w:eastAsia="en-US"/>
        </w:rPr>
        <w:lastRenderedPageBreak/>
        <w:t>юридическими лицами, индивидуальными предпринимателями в целях недопущения</w:t>
      </w:r>
      <w:proofErr w:type="gramEnd"/>
      <w:r>
        <w:rPr>
          <w:rFonts w:ascii="Arial" w:eastAsiaTheme="minorHAnsi" w:hAnsi="Arial" w:cs="Arial"/>
          <w:lang w:eastAsia="en-US"/>
        </w:rPr>
        <w:t xml:space="preserve"> таких нарушений;</w:t>
      </w:r>
    </w:p>
    <w:p w:rsidR="009E39A6" w:rsidRDefault="009E39A6" w:rsidP="00E638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выда</w:t>
      </w:r>
      <w:r w:rsidR="00E02CC1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Pr="001906D9">
          <w:rPr>
            <w:rFonts w:ascii="Arial" w:eastAsiaTheme="minorHAnsi" w:hAnsi="Arial" w:cs="Arial"/>
            <w:color w:val="0D0D0D" w:themeColor="text1" w:themeTint="F2"/>
            <w:lang w:eastAsia="en-US"/>
          </w:rPr>
          <w:t>частями 5</w:t>
        </w:r>
      </w:hyperlink>
      <w:r w:rsidRPr="001906D9">
        <w:rPr>
          <w:rFonts w:ascii="Arial" w:eastAsiaTheme="minorHAnsi" w:hAnsi="Arial" w:cs="Arial"/>
          <w:color w:val="0D0D0D" w:themeColor="text1" w:themeTint="F2"/>
          <w:lang w:eastAsia="en-US"/>
        </w:rPr>
        <w:t xml:space="preserve"> - </w:t>
      </w:r>
      <w:hyperlink r:id="rId12" w:history="1">
        <w:r w:rsidRPr="001906D9">
          <w:rPr>
            <w:rFonts w:ascii="Arial" w:eastAsiaTheme="minorHAnsi" w:hAnsi="Arial" w:cs="Arial"/>
            <w:color w:val="0D0D0D" w:themeColor="text1" w:themeTint="F2"/>
            <w:lang w:eastAsia="en-US"/>
          </w:rPr>
          <w:t>7</w:t>
        </w:r>
      </w:hyperlink>
      <w:r w:rsidRPr="001906D9">
        <w:rPr>
          <w:rFonts w:ascii="Arial" w:eastAsiaTheme="minorHAnsi" w:hAnsi="Arial" w:cs="Arial"/>
          <w:color w:val="0D0D0D" w:themeColor="text1" w:themeTint="F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статьи</w:t>
      </w:r>
      <w:r w:rsidR="00882E90">
        <w:rPr>
          <w:rFonts w:ascii="Arial" w:eastAsiaTheme="minorHAnsi" w:hAnsi="Arial" w:cs="Arial"/>
          <w:lang w:eastAsia="en-US"/>
        </w:rPr>
        <w:t xml:space="preserve"> 8.2 </w:t>
      </w:r>
      <w:r w:rsidR="00882E90" w:rsidRPr="00882E90">
        <w:rPr>
          <w:rFonts w:ascii="Arial" w:eastAsiaTheme="minorHAnsi" w:hAnsi="Arial" w:cs="Arial"/>
          <w:lang w:eastAsia="en-US"/>
        </w:rPr>
        <w:t>Федеральн</w:t>
      </w:r>
      <w:r w:rsidR="00882E90">
        <w:rPr>
          <w:rFonts w:ascii="Arial" w:eastAsiaTheme="minorHAnsi" w:hAnsi="Arial" w:cs="Arial"/>
          <w:lang w:eastAsia="en-US"/>
        </w:rPr>
        <w:t>ого</w:t>
      </w:r>
      <w:r w:rsidR="00882E90" w:rsidRPr="00882E90">
        <w:rPr>
          <w:rFonts w:ascii="Arial" w:eastAsiaTheme="minorHAnsi" w:hAnsi="Arial" w:cs="Arial"/>
          <w:lang w:eastAsia="en-US"/>
        </w:rPr>
        <w:t xml:space="preserve"> закон</w:t>
      </w:r>
      <w:r w:rsidR="00882E90">
        <w:rPr>
          <w:rFonts w:ascii="Arial" w:eastAsiaTheme="minorHAnsi" w:hAnsi="Arial" w:cs="Arial"/>
          <w:lang w:eastAsia="en-US"/>
        </w:rPr>
        <w:t>а</w:t>
      </w:r>
      <w:r w:rsidR="00882E90" w:rsidRPr="00882E90">
        <w:rPr>
          <w:rFonts w:ascii="Arial" w:eastAsiaTheme="minorHAnsi" w:hAnsi="Arial" w:cs="Arial"/>
          <w:lang w:eastAsia="en-US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="00882E90" w:rsidRPr="00882E90">
          <w:rPr>
            <w:rFonts w:ascii="Arial" w:eastAsiaTheme="minorHAnsi" w:hAnsi="Arial" w:cs="Arial"/>
            <w:lang w:eastAsia="en-US"/>
          </w:rPr>
          <w:t>26.12.2008</w:t>
        </w:r>
      </w:smartTag>
      <w:r w:rsidR="00882E90" w:rsidRPr="00882E90">
        <w:rPr>
          <w:rFonts w:ascii="Arial" w:eastAsiaTheme="minorHAnsi" w:hAnsi="Arial" w:cs="Arial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eastAsiaTheme="minorHAnsi" w:hAnsi="Arial" w:cs="Arial"/>
          <w:lang w:eastAsia="en-US"/>
        </w:rPr>
        <w:t>.</w:t>
      </w:r>
    </w:p>
    <w:p w:rsidR="00AF232B" w:rsidRPr="001328FA" w:rsidRDefault="001328FA" w:rsidP="001328FA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882E90" w:rsidRPr="001328FA">
        <w:rPr>
          <w:rFonts w:ascii="Arial" w:eastAsiaTheme="minorHAnsi" w:hAnsi="Arial" w:cs="Arial"/>
          <w:lang w:eastAsia="en-US"/>
        </w:rPr>
        <w:t>3.4.3</w:t>
      </w:r>
      <w:proofErr w:type="gramStart"/>
      <w:r w:rsidR="00882E90" w:rsidRPr="001328FA">
        <w:rPr>
          <w:rFonts w:ascii="Arial" w:eastAsiaTheme="minorHAnsi" w:hAnsi="Arial" w:cs="Arial"/>
          <w:lang w:eastAsia="en-US"/>
        </w:rPr>
        <w:t xml:space="preserve"> </w:t>
      </w:r>
      <w:r w:rsidR="001906D9">
        <w:rPr>
          <w:rFonts w:ascii="Arial" w:eastAsiaTheme="minorHAnsi" w:hAnsi="Arial" w:cs="Arial"/>
          <w:lang w:eastAsia="en-US"/>
        </w:rPr>
        <w:t>П</w:t>
      </w:r>
      <w:proofErr w:type="gramEnd"/>
      <w:r w:rsidR="00AF232B" w:rsidRPr="001328FA">
        <w:rPr>
          <w:rFonts w:ascii="Arial" w:eastAsiaTheme="minorHAnsi" w:hAnsi="Arial" w:cs="Arial"/>
          <w:lang w:eastAsia="en-US"/>
        </w:rPr>
        <w:t xml:space="preserve">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</w:t>
      </w:r>
      <w:proofErr w:type="gramStart"/>
      <w:r w:rsidR="00AF232B" w:rsidRPr="001328FA">
        <w:rPr>
          <w:rFonts w:ascii="Arial" w:eastAsiaTheme="minorHAnsi" w:hAnsi="Arial" w:cs="Arial"/>
          <w:lang w:eastAsia="en-US"/>
        </w:rPr>
        <w:t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</w:t>
      </w:r>
      <w:r w:rsidR="000E60EE" w:rsidRPr="001328FA">
        <w:rPr>
          <w:rFonts w:ascii="Arial" w:eastAsiaTheme="minorHAnsi" w:hAnsi="Arial" w:cs="Arial"/>
          <w:lang w:eastAsia="en-US"/>
        </w:rPr>
        <w:t>е</w:t>
      </w:r>
      <w:r w:rsidR="00AF232B" w:rsidRPr="001328FA">
        <w:rPr>
          <w:rFonts w:ascii="Arial" w:eastAsiaTheme="minorHAnsi" w:hAnsi="Arial" w:cs="Arial"/>
          <w:lang w:eastAsia="en-US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</w:t>
      </w:r>
      <w:proofErr w:type="gramEnd"/>
      <w:r w:rsidR="00AF232B" w:rsidRPr="001328F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AF232B" w:rsidRPr="001328FA">
        <w:rPr>
          <w:rFonts w:ascii="Arial" w:eastAsiaTheme="minorHAnsi" w:hAnsi="Arial" w:cs="Arial"/>
          <w:lang w:eastAsia="en-US"/>
        </w:rPr>
        <w:t>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F232B" w:rsidRPr="001328FA" w:rsidRDefault="001328FA" w:rsidP="001328FA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 w:rsidR="000E60EE" w:rsidRPr="001328FA">
        <w:rPr>
          <w:rFonts w:ascii="Arial" w:eastAsiaTheme="minorHAnsi" w:hAnsi="Arial" w:cs="Arial"/>
          <w:lang w:eastAsia="en-US"/>
        </w:rPr>
        <w:t>3.4.4</w:t>
      </w:r>
      <w:r w:rsidR="00AF232B" w:rsidRPr="001328FA">
        <w:rPr>
          <w:rFonts w:ascii="Arial" w:eastAsiaTheme="minorHAnsi" w:hAnsi="Arial" w:cs="Arial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F232B" w:rsidRPr="001328FA">
        <w:rPr>
          <w:rFonts w:ascii="Arial" w:eastAsiaTheme="minorHAnsi" w:hAnsi="Arial" w:cs="Arial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F232B" w:rsidRPr="001328FA" w:rsidRDefault="001328FA" w:rsidP="001328FA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906D9">
        <w:rPr>
          <w:rFonts w:ascii="Arial" w:eastAsiaTheme="minorHAnsi" w:hAnsi="Arial" w:cs="Arial"/>
          <w:lang w:eastAsia="en-US"/>
        </w:rPr>
        <w:t>3.4.5</w:t>
      </w:r>
      <w:r w:rsidR="00AF232B" w:rsidRPr="001328FA">
        <w:rPr>
          <w:rFonts w:ascii="Arial" w:eastAsiaTheme="minorHAnsi" w:hAnsi="Arial" w:cs="Arial"/>
          <w:lang w:eastAsia="en-US"/>
        </w:rPr>
        <w:t xml:space="preserve"> </w:t>
      </w:r>
      <w:hyperlink r:id="rId13" w:history="1">
        <w:r w:rsidR="00AF232B" w:rsidRPr="001906D9">
          <w:rPr>
            <w:rFonts w:ascii="Arial" w:eastAsiaTheme="minorHAnsi" w:hAnsi="Arial" w:cs="Arial"/>
            <w:color w:val="0D0D0D" w:themeColor="text1" w:themeTint="F2"/>
            <w:lang w:eastAsia="en-US"/>
          </w:rPr>
          <w:t>Порядок</w:t>
        </w:r>
      </w:hyperlink>
      <w:r w:rsidR="00AF232B" w:rsidRPr="001328FA">
        <w:rPr>
          <w:rFonts w:ascii="Arial" w:eastAsiaTheme="minorHAnsi" w:hAnsi="Arial" w:cs="Arial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3.4.6 </w:t>
      </w:r>
      <w:r w:rsidRPr="001906D9">
        <w:rPr>
          <w:rFonts w:ascii="Arial" w:hAnsi="Arial" w:cs="Arial"/>
        </w:rPr>
        <w:t xml:space="preserve">Решение о направлении предостережения принимает руководитель, заместитель руководителя органа муниципального контроля или иное </w:t>
      </w:r>
      <w:r w:rsidRPr="001906D9">
        <w:rPr>
          <w:rFonts w:ascii="Arial" w:hAnsi="Arial" w:cs="Arial"/>
        </w:rPr>
        <w:lastRenderedPageBreak/>
        <w:t xml:space="preserve">уполномоченное приказом 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8.2 Федерального закона </w:t>
      </w:r>
      <w:r w:rsidR="00FB6038">
        <w:rPr>
          <w:rFonts w:ascii="Arial" w:hAnsi="Arial" w:cs="Arial"/>
        </w:rPr>
        <w:t>«</w:t>
      </w:r>
      <w:r w:rsidRPr="001906D9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6038">
        <w:rPr>
          <w:rFonts w:ascii="Arial" w:hAnsi="Arial" w:cs="Arial"/>
        </w:rPr>
        <w:t>»</w:t>
      </w:r>
      <w:r w:rsidRPr="001906D9">
        <w:rPr>
          <w:rFonts w:ascii="Arial" w:hAnsi="Arial" w:cs="Arial"/>
        </w:rPr>
        <w:t xml:space="preserve"> сведений.</w:t>
      </w:r>
      <w:proofErr w:type="gramEnd"/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1906D9">
        <w:rPr>
          <w:rFonts w:ascii="Arial" w:hAnsi="Arial" w:cs="Arial"/>
        </w:rPr>
        <w:t>3.</w:t>
      </w:r>
      <w:r>
        <w:rPr>
          <w:rFonts w:ascii="Arial" w:hAnsi="Arial" w:cs="Arial"/>
        </w:rPr>
        <w:t>4.7</w:t>
      </w:r>
      <w:r w:rsidRPr="001906D9">
        <w:rPr>
          <w:rFonts w:ascii="Arial" w:hAnsi="Arial" w:cs="Arial"/>
        </w:rPr>
        <w:t xml:space="preserve">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</w:t>
      </w:r>
      <w:r w:rsidR="00FB6038">
        <w:rPr>
          <w:rFonts w:ascii="Arial" w:hAnsi="Arial" w:cs="Arial"/>
        </w:rPr>
        <w:t>«</w:t>
      </w:r>
      <w:r w:rsidRPr="001906D9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6038">
        <w:rPr>
          <w:rFonts w:ascii="Arial" w:hAnsi="Arial" w:cs="Arial"/>
        </w:rPr>
        <w:t>»</w:t>
      </w:r>
      <w:r w:rsidRPr="001906D9">
        <w:rPr>
          <w:rFonts w:ascii="Arial" w:hAnsi="Arial" w:cs="Arial"/>
        </w:rPr>
        <w:t>, если иной срок не установлен административными регламентами осуществления соответствующих видов муниципального контроля.</w:t>
      </w:r>
      <w:proofErr w:type="gramEnd"/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1906D9">
        <w:rPr>
          <w:rFonts w:ascii="Arial" w:hAnsi="Arial" w:cs="Arial"/>
        </w:rPr>
        <w:t>4.</w:t>
      </w:r>
      <w:r>
        <w:rPr>
          <w:rFonts w:ascii="Arial" w:hAnsi="Arial" w:cs="Arial"/>
        </w:rPr>
        <w:t>8</w:t>
      </w:r>
      <w:proofErr w:type="gramStart"/>
      <w:r w:rsidRPr="001906D9">
        <w:rPr>
          <w:rFonts w:ascii="Arial" w:hAnsi="Arial" w:cs="Arial"/>
        </w:rPr>
        <w:t xml:space="preserve"> В</w:t>
      </w:r>
      <w:proofErr w:type="gramEnd"/>
      <w:r w:rsidRPr="001906D9">
        <w:rPr>
          <w:rFonts w:ascii="Arial" w:hAnsi="Arial" w:cs="Arial"/>
        </w:rPr>
        <w:t xml:space="preserve"> предостережении указываются: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а) наименование органа муниципального контроля, который направляет предостережение;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б) дата и номер предостережения;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в) наименование юридического лица, фамилия, имя, отчество (при наличии)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3.4.9</w:t>
      </w:r>
      <w:r w:rsidRPr="001906D9">
        <w:rPr>
          <w:rFonts w:ascii="Arial" w:hAnsi="Arial" w:cs="Arial"/>
        </w:rPr>
        <w:t xml:space="preserve">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3.4.10</w:t>
      </w:r>
      <w:r w:rsidRPr="001906D9">
        <w:rPr>
          <w:rFonts w:ascii="Arial" w:hAnsi="Arial" w:cs="Arial"/>
        </w:rPr>
        <w:t xml:space="preserve">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пункте 2 настоящих Правил, с использованием информационно-телекоммуникационной сети "Интернет", в том числе по адресу электронной почты юридического лица, индивидуального</w:t>
      </w:r>
      <w:proofErr w:type="gramEnd"/>
      <w:r w:rsidRPr="001906D9">
        <w:rPr>
          <w:rFonts w:ascii="Arial" w:hAnsi="Arial" w:cs="Arial"/>
        </w:rPr>
        <w:t xml:space="preserve"> предпринимателя, </w:t>
      </w:r>
      <w:proofErr w:type="gramStart"/>
      <w:r w:rsidRPr="001906D9">
        <w:rPr>
          <w:rFonts w:ascii="Arial" w:hAnsi="Arial" w:cs="Arial"/>
        </w:rPr>
        <w:t>указанному</w:t>
      </w:r>
      <w:proofErr w:type="gramEnd"/>
      <w:r w:rsidRPr="001906D9">
        <w:rPr>
          <w:rFonts w:ascii="Arial" w:hAnsi="Arial" w:cs="Arial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</w:t>
      </w:r>
      <w:r w:rsidRPr="001906D9">
        <w:rPr>
          <w:rFonts w:ascii="Arial" w:hAnsi="Arial" w:cs="Arial"/>
        </w:rPr>
        <w:lastRenderedPageBreak/>
        <w:t xml:space="preserve">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FB6038">
        <w:rPr>
          <w:rFonts w:ascii="Arial" w:hAnsi="Arial" w:cs="Arial"/>
        </w:rPr>
        <w:t>«</w:t>
      </w:r>
      <w:r w:rsidRPr="001906D9">
        <w:rPr>
          <w:rFonts w:ascii="Arial" w:hAnsi="Arial" w:cs="Arial"/>
        </w:rPr>
        <w:t>Единый портал государственных и муниципальных услуг</w:t>
      </w:r>
      <w:r w:rsidR="00FB6038">
        <w:rPr>
          <w:rFonts w:ascii="Arial" w:hAnsi="Arial" w:cs="Arial"/>
        </w:rPr>
        <w:t>».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3.4.11</w:t>
      </w:r>
      <w:proofErr w:type="gramStart"/>
      <w:r w:rsidRPr="001906D9">
        <w:rPr>
          <w:rFonts w:ascii="Arial" w:hAnsi="Arial" w:cs="Arial"/>
        </w:rPr>
        <w:t xml:space="preserve"> П</w:t>
      </w:r>
      <w:proofErr w:type="gramEnd"/>
      <w:r w:rsidRPr="001906D9">
        <w:rPr>
          <w:rFonts w:ascii="Arial" w:hAnsi="Arial" w:cs="Arial"/>
        </w:rPr>
        <w:t>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3.4.12</w:t>
      </w:r>
      <w:r w:rsidRPr="001906D9">
        <w:rPr>
          <w:rFonts w:ascii="Arial" w:hAnsi="Arial" w:cs="Arial"/>
        </w:rPr>
        <w:t>. В возражениях указываются: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а) наименование юридического лица, фамилия, имя, отчество (при наличии)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б) идентификационный номер налогоплательщика - юридического лица,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3.4.13</w:t>
      </w:r>
      <w:r w:rsidRPr="001906D9">
        <w:rPr>
          <w:rFonts w:ascii="Arial" w:hAnsi="Arial" w:cs="Arial"/>
        </w:rPr>
        <w:t xml:space="preserve"> 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  <w:proofErr w:type="gramEnd"/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3.4.14</w:t>
      </w:r>
      <w:r w:rsidRPr="001906D9">
        <w:rPr>
          <w:rFonts w:ascii="Arial" w:hAnsi="Arial" w:cs="Arial"/>
        </w:rPr>
        <w:t xml:space="preserve">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пунктом 6 настоящих Правил.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</w:t>
      </w:r>
      <w:proofErr w:type="gramStart"/>
      <w:r w:rsidRPr="001906D9">
        <w:rPr>
          <w:rFonts w:ascii="Arial" w:hAnsi="Arial" w:cs="Arial"/>
        </w:rPr>
        <w:t>риск-ориентированного</w:t>
      </w:r>
      <w:proofErr w:type="gramEnd"/>
      <w:r w:rsidRPr="001906D9">
        <w:rPr>
          <w:rFonts w:ascii="Arial" w:hAnsi="Arial" w:cs="Arial"/>
        </w:rPr>
        <w:t xml:space="preserve">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3.4.15</w:t>
      </w:r>
      <w:proofErr w:type="gramStart"/>
      <w:r w:rsidRPr="001906D9">
        <w:rPr>
          <w:rFonts w:ascii="Arial" w:hAnsi="Arial" w:cs="Arial"/>
        </w:rPr>
        <w:t xml:space="preserve"> П</w:t>
      </w:r>
      <w:proofErr w:type="gramEnd"/>
      <w:r w:rsidRPr="001906D9">
        <w:rPr>
          <w:rFonts w:ascii="Arial" w:hAnsi="Arial" w:cs="Arial"/>
        </w:rPr>
        <w:t>ри отсутствии возражений юридическое лицо,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3.4.16</w:t>
      </w:r>
      <w:proofErr w:type="gramStart"/>
      <w:r w:rsidRPr="001906D9">
        <w:rPr>
          <w:rFonts w:ascii="Arial" w:hAnsi="Arial" w:cs="Arial"/>
        </w:rPr>
        <w:t xml:space="preserve"> В</w:t>
      </w:r>
      <w:proofErr w:type="gramEnd"/>
      <w:r w:rsidRPr="001906D9">
        <w:rPr>
          <w:rFonts w:ascii="Arial" w:hAnsi="Arial" w:cs="Arial"/>
        </w:rPr>
        <w:t xml:space="preserve"> уведомлении об исполнении предостережения указываются: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а) наименование юридического лица, фамилия, имя, отчество (при наличии)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б) идентификационный номер налогоплательщика - юридического лица,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 w:rsidRPr="001906D9">
        <w:rPr>
          <w:rFonts w:ascii="Arial" w:hAnsi="Arial" w:cs="Arial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3.4.17</w:t>
      </w:r>
      <w:r w:rsidRPr="001906D9">
        <w:rPr>
          <w:rFonts w:ascii="Arial" w:hAnsi="Arial" w:cs="Arial"/>
        </w:rPr>
        <w:t xml:space="preserve"> Уведомление направляется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  <w:proofErr w:type="gramEnd"/>
    </w:p>
    <w:p w:rsidR="001906D9" w:rsidRPr="001906D9" w:rsidRDefault="001906D9" w:rsidP="001906D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3.4.18</w:t>
      </w:r>
      <w:r w:rsidR="00C3297F">
        <w:rPr>
          <w:rFonts w:ascii="Arial" w:hAnsi="Arial" w:cs="Arial"/>
        </w:rPr>
        <w:t xml:space="preserve"> Орган </w:t>
      </w:r>
      <w:r w:rsidRPr="001906D9">
        <w:rPr>
          <w:rFonts w:ascii="Arial" w:hAnsi="Arial" w:cs="Arial"/>
        </w:rPr>
        <w:t>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совершенствованию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AF57F8" w:rsidRPr="00C07378" w:rsidRDefault="00AF57F8" w:rsidP="00C07378">
      <w:pPr>
        <w:pStyle w:val="a3"/>
        <w:jc w:val="both"/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10190F" w:rsidRPr="00C07378" w:rsidRDefault="0018329A" w:rsidP="00EE749A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51F" w:rsidRPr="00C07378">
        <w:rPr>
          <w:rFonts w:ascii="Arial" w:hAnsi="Arial" w:cs="Arial"/>
        </w:rPr>
        <w:t xml:space="preserve">. </w:t>
      </w:r>
      <w:r w:rsidR="0010190F" w:rsidRPr="00C07378">
        <w:rPr>
          <w:rFonts w:ascii="Arial" w:hAnsi="Arial" w:cs="Arial"/>
        </w:rPr>
        <w:t xml:space="preserve">Отделу по муниципальной службе, общим и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кадровым </w:t>
      </w:r>
      <w:r w:rsidR="0010190F" w:rsidRPr="00C07378">
        <w:rPr>
          <w:rFonts w:ascii="Arial" w:hAnsi="Arial" w:cs="Arial"/>
        </w:rPr>
        <w:t xml:space="preserve">вопросам администрации Светлоярского муниципального района Волгоградской области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(Иванова Н.В</w:t>
      </w:r>
      <w:r w:rsidR="0010190F" w:rsidRPr="00C07378">
        <w:rPr>
          <w:rFonts w:ascii="Arial" w:hAnsi="Arial" w:cs="Arial"/>
        </w:rPr>
        <w:t xml:space="preserve">.)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направить данное </w:t>
      </w:r>
      <w:r w:rsidR="0010190F" w:rsidRPr="00C07378">
        <w:rPr>
          <w:rFonts w:ascii="Arial" w:hAnsi="Arial" w:cs="Arial"/>
        </w:rPr>
        <w:t xml:space="preserve">постановление для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опубликования </w:t>
      </w:r>
      <w:r w:rsidR="0010190F" w:rsidRPr="00C07378">
        <w:rPr>
          <w:rFonts w:ascii="Arial" w:hAnsi="Arial" w:cs="Arial"/>
        </w:rPr>
        <w:t xml:space="preserve">в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районной газете </w:t>
      </w:r>
      <w:r w:rsidR="0010190F" w:rsidRPr="00C07378">
        <w:rPr>
          <w:rFonts w:ascii="Arial" w:hAnsi="Arial" w:cs="Arial"/>
        </w:rPr>
        <w:t xml:space="preserve">«Восход» и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разме</w:t>
      </w:r>
      <w:r w:rsidR="00934B81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щения</w:t>
      </w:r>
      <w:r w:rsidR="0010190F" w:rsidRPr="00C07378">
        <w:rPr>
          <w:rFonts w:ascii="Arial" w:hAnsi="Arial" w:cs="Arial"/>
        </w:rPr>
        <w:t xml:space="preserve"> в сети «Интернет» на официальном сайте Светлоярского муниципального района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Волгоградской </w:t>
      </w:r>
      <w:r w:rsidR="0010190F" w:rsidRPr="00C07378">
        <w:rPr>
          <w:rFonts w:ascii="Arial" w:hAnsi="Arial" w:cs="Arial"/>
        </w:rPr>
        <w:t>области.</w:t>
      </w:r>
    </w:p>
    <w:p w:rsidR="00C96F16" w:rsidRPr="00C07378" w:rsidRDefault="00C96F16" w:rsidP="00C07378">
      <w:pPr>
        <w:pStyle w:val="a3"/>
        <w:jc w:val="both"/>
        <w:rPr>
          <w:rFonts w:ascii="Arial" w:hAnsi="Arial" w:cs="Arial"/>
        </w:rPr>
      </w:pPr>
    </w:p>
    <w:p w:rsidR="0010190F" w:rsidRPr="00C07378" w:rsidRDefault="0018329A" w:rsidP="00EE749A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151F" w:rsidRPr="00C07378">
        <w:rPr>
          <w:rFonts w:ascii="Arial" w:hAnsi="Arial" w:cs="Arial"/>
        </w:rPr>
        <w:t xml:space="preserve">. </w:t>
      </w:r>
      <w:r w:rsidR="0010190F" w:rsidRPr="00C07378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1A3FF0" w:rsidRPr="00C07378">
        <w:rPr>
          <w:rFonts w:ascii="Arial" w:hAnsi="Arial" w:cs="Arial"/>
        </w:rPr>
        <w:t>Думбраву</w:t>
      </w:r>
      <w:proofErr w:type="spellEnd"/>
      <w:r w:rsidR="001A3FF0" w:rsidRPr="00C07378">
        <w:rPr>
          <w:rFonts w:ascii="Arial" w:hAnsi="Arial" w:cs="Arial"/>
        </w:rPr>
        <w:t xml:space="preserve"> М.Н</w:t>
      </w:r>
      <w:r w:rsidR="0010190F" w:rsidRPr="00C07378">
        <w:rPr>
          <w:rFonts w:ascii="Arial" w:hAnsi="Arial" w:cs="Arial"/>
        </w:rPr>
        <w:t>.</w:t>
      </w:r>
    </w:p>
    <w:p w:rsidR="0010190F" w:rsidRPr="00C96F16" w:rsidRDefault="0010190F" w:rsidP="00C96F16">
      <w:pPr>
        <w:pStyle w:val="a3"/>
        <w:jc w:val="both"/>
        <w:rPr>
          <w:rFonts w:ascii="Arial" w:hAnsi="Arial" w:cs="Arial"/>
        </w:rPr>
      </w:pPr>
    </w:p>
    <w:p w:rsidR="0010190F" w:rsidRDefault="0010190F" w:rsidP="00C96F16">
      <w:pPr>
        <w:pStyle w:val="a3"/>
        <w:jc w:val="both"/>
        <w:rPr>
          <w:rFonts w:ascii="Arial" w:hAnsi="Arial" w:cs="Arial"/>
        </w:rPr>
      </w:pPr>
    </w:p>
    <w:p w:rsidR="00FB6038" w:rsidRPr="00C96F16" w:rsidRDefault="00FB6038" w:rsidP="00C96F16">
      <w:pPr>
        <w:pStyle w:val="a3"/>
        <w:jc w:val="both"/>
        <w:rPr>
          <w:rFonts w:ascii="Arial" w:hAnsi="Arial" w:cs="Arial"/>
        </w:rPr>
      </w:pPr>
    </w:p>
    <w:p w:rsidR="0010190F" w:rsidRPr="00C96F16" w:rsidRDefault="0010190F" w:rsidP="00C96F16">
      <w:pPr>
        <w:pStyle w:val="a3"/>
        <w:jc w:val="both"/>
        <w:rPr>
          <w:rFonts w:ascii="Arial" w:hAnsi="Arial" w:cs="Arial"/>
        </w:rPr>
      </w:pPr>
      <w:r w:rsidRPr="00C96F16">
        <w:rPr>
          <w:rFonts w:ascii="Arial" w:hAnsi="Arial" w:cs="Arial"/>
        </w:rPr>
        <w:t>Глава муниципального района</w:t>
      </w:r>
      <w:r w:rsidRPr="00C96F16">
        <w:rPr>
          <w:rFonts w:ascii="Arial" w:hAnsi="Arial" w:cs="Arial"/>
        </w:rPr>
        <w:tab/>
        <w:t xml:space="preserve">                       </w:t>
      </w:r>
      <w:r w:rsidR="00C07378">
        <w:rPr>
          <w:rFonts w:ascii="Arial" w:hAnsi="Arial" w:cs="Arial"/>
        </w:rPr>
        <w:t xml:space="preserve">  </w:t>
      </w:r>
      <w:r w:rsidR="0018329A">
        <w:rPr>
          <w:rFonts w:ascii="Arial" w:hAnsi="Arial" w:cs="Arial"/>
        </w:rPr>
        <w:t xml:space="preserve">                                </w:t>
      </w:r>
      <w:r w:rsidRPr="00C96F16">
        <w:rPr>
          <w:rFonts w:ascii="Arial" w:hAnsi="Arial" w:cs="Arial"/>
        </w:rPr>
        <w:t>Т.В.</w:t>
      </w:r>
      <w:r w:rsidR="00416D5B" w:rsidRPr="00C96F16">
        <w:rPr>
          <w:rFonts w:ascii="Arial" w:hAnsi="Arial" w:cs="Arial"/>
        </w:rPr>
        <w:t xml:space="preserve"> </w:t>
      </w:r>
      <w:r w:rsidRPr="00C96F16">
        <w:rPr>
          <w:rFonts w:ascii="Arial" w:hAnsi="Arial" w:cs="Arial"/>
        </w:rPr>
        <w:t>Распутина</w:t>
      </w:r>
    </w:p>
    <w:p w:rsidR="0010190F" w:rsidRDefault="0010190F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FB6038" w:rsidRDefault="00FB6038" w:rsidP="00FB6038">
      <w:pPr>
        <w:ind w:right="282" w:firstLine="708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1906D9" w:rsidRDefault="001906D9" w:rsidP="0010190F">
      <w:pPr>
        <w:ind w:right="282"/>
        <w:jc w:val="both"/>
        <w:rPr>
          <w:rFonts w:ascii="Arial" w:hAnsi="Arial" w:cs="Arial"/>
        </w:rPr>
      </w:pPr>
    </w:p>
    <w:p w:rsidR="00DC3757" w:rsidRPr="008F58A6" w:rsidRDefault="0010190F" w:rsidP="00143627">
      <w:pPr>
        <w:spacing w:line="280" w:lineRule="exact"/>
        <w:ind w:right="282"/>
        <w:jc w:val="both"/>
        <w:rPr>
          <w:rFonts w:ascii="Arial" w:hAnsi="Arial" w:cs="Arial"/>
          <w:sz w:val="16"/>
          <w:szCs w:val="16"/>
        </w:rPr>
      </w:pPr>
      <w:r w:rsidRPr="008F58A6">
        <w:rPr>
          <w:rFonts w:ascii="Arial" w:hAnsi="Arial" w:cs="Arial"/>
          <w:sz w:val="16"/>
          <w:szCs w:val="16"/>
        </w:rPr>
        <w:t xml:space="preserve">Исп. </w:t>
      </w:r>
      <w:r w:rsidR="000D0E08">
        <w:rPr>
          <w:rFonts w:ascii="Arial" w:hAnsi="Arial" w:cs="Arial"/>
          <w:sz w:val="16"/>
          <w:szCs w:val="16"/>
        </w:rPr>
        <w:t xml:space="preserve">Петров </w:t>
      </w:r>
      <w:r w:rsidR="00C96F16">
        <w:rPr>
          <w:rFonts w:ascii="Arial" w:hAnsi="Arial" w:cs="Arial"/>
          <w:sz w:val="16"/>
          <w:szCs w:val="16"/>
        </w:rPr>
        <w:t>В.В.</w:t>
      </w:r>
    </w:p>
    <w:sectPr w:rsidR="00DC3757" w:rsidRPr="008F58A6" w:rsidSect="0018329A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C9" w:rsidRDefault="009348C9" w:rsidP="00C96F16">
      <w:r>
        <w:separator/>
      </w:r>
    </w:p>
  </w:endnote>
  <w:endnote w:type="continuationSeparator" w:id="0">
    <w:p w:rsidR="009348C9" w:rsidRDefault="009348C9" w:rsidP="00C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C9" w:rsidRDefault="009348C9" w:rsidP="00C96F16">
      <w:r>
        <w:separator/>
      </w:r>
    </w:p>
  </w:footnote>
  <w:footnote w:type="continuationSeparator" w:id="0">
    <w:p w:rsidR="009348C9" w:rsidRDefault="009348C9" w:rsidP="00C9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717"/>
      <w:docPartObj>
        <w:docPartGallery w:val="Page Numbers (Top of Page)"/>
        <w:docPartUnique/>
      </w:docPartObj>
    </w:sdtPr>
    <w:sdtEndPr/>
    <w:sdtContent>
      <w:p w:rsidR="00C96F16" w:rsidRDefault="00C96F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22">
          <w:rPr>
            <w:noProof/>
          </w:rPr>
          <w:t>6</w:t>
        </w:r>
        <w:r>
          <w:fldChar w:fldCharType="end"/>
        </w:r>
      </w:p>
    </w:sdtContent>
  </w:sdt>
  <w:p w:rsidR="00C96F16" w:rsidRDefault="00C96F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5A"/>
    <w:multiLevelType w:val="hybridMultilevel"/>
    <w:tmpl w:val="895E6694"/>
    <w:lvl w:ilvl="0" w:tplc="FBC2EB18">
      <w:start w:val="1"/>
      <w:numFmt w:val="decimal"/>
      <w:lvlText w:val="%1."/>
      <w:lvlJc w:val="left"/>
      <w:pPr>
        <w:ind w:left="1572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B600FA0"/>
    <w:multiLevelType w:val="hybridMultilevel"/>
    <w:tmpl w:val="64045A6E"/>
    <w:lvl w:ilvl="0" w:tplc="8D4C3E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66003D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B04D0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607C7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E7D6B"/>
    <w:multiLevelType w:val="multilevel"/>
    <w:tmpl w:val="44E4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A1D75"/>
    <w:multiLevelType w:val="hybridMultilevel"/>
    <w:tmpl w:val="83CE14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6F751934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72615"/>
    <w:multiLevelType w:val="hybridMultilevel"/>
    <w:tmpl w:val="719E44E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7F830D54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5"/>
    <w:rsid w:val="00000F65"/>
    <w:rsid w:val="00007D35"/>
    <w:rsid w:val="00024DDB"/>
    <w:rsid w:val="000356EC"/>
    <w:rsid w:val="00036F29"/>
    <w:rsid w:val="00050176"/>
    <w:rsid w:val="000A3101"/>
    <w:rsid w:val="000B4F8E"/>
    <w:rsid w:val="000C31EF"/>
    <w:rsid w:val="000D0E08"/>
    <w:rsid w:val="000E60EE"/>
    <w:rsid w:val="0010190F"/>
    <w:rsid w:val="001328FA"/>
    <w:rsid w:val="00136C50"/>
    <w:rsid w:val="00143627"/>
    <w:rsid w:val="001566B8"/>
    <w:rsid w:val="0018329A"/>
    <w:rsid w:val="001906D9"/>
    <w:rsid w:val="001A307F"/>
    <w:rsid w:val="001A3FF0"/>
    <w:rsid w:val="001B2F29"/>
    <w:rsid w:val="001C7514"/>
    <w:rsid w:val="001D73C8"/>
    <w:rsid w:val="001E7C25"/>
    <w:rsid w:val="00201ACD"/>
    <w:rsid w:val="00205BFB"/>
    <w:rsid w:val="00212579"/>
    <w:rsid w:val="0022449A"/>
    <w:rsid w:val="0025423B"/>
    <w:rsid w:val="00294F09"/>
    <w:rsid w:val="002B5CAB"/>
    <w:rsid w:val="002E3ABE"/>
    <w:rsid w:val="00300684"/>
    <w:rsid w:val="003043F9"/>
    <w:rsid w:val="00353709"/>
    <w:rsid w:val="003964CA"/>
    <w:rsid w:val="003A073B"/>
    <w:rsid w:val="003D2E19"/>
    <w:rsid w:val="00414959"/>
    <w:rsid w:val="00416D5B"/>
    <w:rsid w:val="00497A86"/>
    <w:rsid w:val="004B6FFE"/>
    <w:rsid w:val="00516F4C"/>
    <w:rsid w:val="0054287D"/>
    <w:rsid w:val="00561B3F"/>
    <w:rsid w:val="005747F4"/>
    <w:rsid w:val="00590C10"/>
    <w:rsid w:val="005A005A"/>
    <w:rsid w:val="005E4BD5"/>
    <w:rsid w:val="00632316"/>
    <w:rsid w:val="00694067"/>
    <w:rsid w:val="006D400B"/>
    <w:rsid w:val="00700624"/>
    <w:rsid w:val="00770405"/>
    <w:rsid w:val="00775277"/>
    <w:rsid w:val="007A5174"/>
    <w:rsid w:val="007F650C"/>
    <w:rsid w:val="008250F1"/>
    <w:rsid w:val="008251E3"/>
    <w:rsid w:val="00842E24"/>
    <w:rsid w:val="0085090B"/>
    <w:rsid w:val="008514A9"/>
    <w:rsid w:val="00863367"/>
    <w:rsid w:val="00863D59"/>
    <w:rsid w:val="00874331"/>
    <w:rsid w:val="00882E90"/>
    <w:rsid w:val="008F0912"/>
    <w:rsid w:val="008F36CF"/>
    <w:rsid w:val="008F58A6"/>
    <w:rsid w:val="009120A5"/>
    <w:rsid w:val="009262B1"/>
    <w:rsid w:val="009348C9"/>
    <w:rsid w:val="00934B81"/>
    <w:rsid w:val="00957284"/>
    <w:rsid w:val="00997B99"/>
    <w:rsid w:val="009B1D8C"/>
    <w:rsid w:val="009D18B4"/>
    <w:rsid w:val="009E39A6"/>
    <w:rsid w:val="009F489E"/>
    <w:rsid w:val="00A50CBB"/>
    <w:rsid w:val="00AF232B"/>
    <w:rsid w:val="00AF57F8"/>
    <w:rsid w:val="00B0067A"/>
    <w:rsid w:val="00B3572F"/>
    <w:rsid w:val="00B40838"/>
    <w:rsid w:val="00B72331"/>
    <w:rsid w:val="00C07378"/>
    <w:rsid w:val="00C15864"/>
    <w:rsid w:val="00C3297F"/>
    <w:rsid w:val="00C3298C"/>
    <w:rsid w:val="00C413E3"/>
    <w:rsid w:val="00C82EC6"/>
    <w:rsid w:val="00C96F16"/>
    <w:rsid w:val="00C97252"/>
    <w:rsid w:val="00CA5C22"/>
    <w:rsid w:val="00CF6AF3"/>
    <w:rsid w:val="00D0151F"/>
    <w:rsid w:val="00D46A03"/>
    <w:rsid w:val="00D57219"/>
    <w:rsid w:val="00DC3757"/>
    <w:rsid w:val="00E02CC1"/>
    <w:rsid w:val="00E0487D"/>
    <w:rsid w:val="00E27457"/>
    <w:rsid w:val="00E31BB4"/>
    <w:rsid w:val="00E34857"/>
    <w:rsid w:val="00E537A5"/>
    <w:rsid w:val="00E6384D"/>
    <w:rsid w:val="00EA64A8"/>
    <w:rsid w:val="00EB03F4"/>
    <w:rsid w:val="00EE6DBA"/>
    <w:rsid w:val="00EE749A"/>
    <w:rsid w:val="00F21E40"/>
    <w:rsid w:val="00F23BB6"/>
    <w:rsid w:val="00F65F4A"/>
    <w:rsid w:val="00F71515"/>
    <w:rsid w:val="00FB603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36C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36C50"/>
    <w:pPr>
      <w:widowControl w:val="0"/>
      <w:shd w:val="clear" w:color="auto" w:fill="FFFFFF"/>
      <w:spacing w:line="293" w:lineRule="exact"/>
      <w:jc w:val="right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F23BB6"/>
    <w:pPr>
      <w:ind w:left="720"/>
      <w:contextualSpacing/>
    </w:pPr>
  </w:style>
  <w:style w:type="paragraph" w:customStyle="1" w:styleId="2">
    <w:name w:val="Основной текст2"/>
    <w:basedOn w:val="a"/>
    <w:rsid w:val="008F58A6"/>
    <w:pPr>
      <w:widowControl w:val="0"/>
      <w:shd w:val="clear" w:color="auto" w:fill="FFFFFF"/>
      <w:spacing w:before="660" w:after="240" w:line="298" w:lineRule="exact"/>
    </w:pPr>
    <w:rPr>
      <w:color w:val="000000"/>
      <w:spacing w:val="7"/>
      <w:sz w:val="22"/>
      <w:szCs w:val="22"/>
      <w:lang w:bidi="ru-RU"/>
    </w:rPr>
  </w:style>
  <w:style w:type="character" w:customStyle="1" w:styleId="10pt0pt">
    <w:name w:val="Основной текст + 10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basedOn w:val="a4"/>
    <w:rsid w:val="008F5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36C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36C50"/>
    <w:pPr>
      <w:widowControl w:val="0"/>
      <w:shd w:val="clear" w:color="auto" w:fill="FFFFFF"/>
      <w:spacing w:line="293" w:lineRule="exact"/>
      <w:jc w:val="right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F23BB6"/>
    <w:pPr>
      <w:ind w:left="720"/>
      <w:contextualSpacing/>
    </w:pPr>
  </w:style>
  <w:style w:type="paragraph" w:customStyle="1" w:styleId="2">
    <w:name w:val="Основной текст2"/>
    <w:basedOn w:val="a"/>
    <w:rsid w:val="008F58A6"/>
    <w:pPr>
      <w:widowControl w:val="0"/>
      <w:shd w:val="clear" w:color="auto" w:fill="FFFFFF"/>
      <w:spacing w:before="660" w:after="240" w:line="298" w:lineRule="exact"/>
    </w:pPr>
    <w:rPr>
      <w:color w:val="000000"/>
      <w:spacing w:val="7"/>
      <w:sz w:val="22"/>
      <w:szCs w:val="22"/>
      <w:lang w:bidi="ru-RU"/>
    </w:rPr>
  </w:style>
  <w:style w:type="character" w:customStyle="1" w:styleId="10pt0pt">
    <w:name w:val="Основной текст + 10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basedOn w:val="a4"/>
    <w:rsid w:val="008F5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3F65F5AA7B1B917C27C44B85EA8FFE1C94048F3AE59D7368F5848F1DBB46FCA3EA15142A9C4E72841952A17FA5C788D7848B1E2E094259GCG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0DDE0282A2B1E9374688839564850100DDD39A913FED265D09DDC873AB3A2D564EEC3517E42320891502E1635BFFAFA936B199C9577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0DDE0282A2B1E9374688839564850100DDD39A913FED265D09DDC873AB3A2D564EEC3517E62320891502E1635BFFAFA936B199C9577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0DDE0282A2B1E9374688839564850101DFD093933BED265D09DDC873AB3A2D444EB43A1FE53675D94F55EC63557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0961-7665-444C-99CD-BB029361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Дорошина И.В.</cp:lastModifiedBy>
  <cp:revision>16</cp:revision>
  <cp:lastPrinted>2019-07-19T05:01:00Z</cp:lastPrinted>
  <dcterms:created xsi:type="dcterms:W3CDTF">2019-11-12T11:02:00Z</dcterms:created>
  <dcterms:modified xsi:type="dcterms:W3CDTF">2019-12-04T09:12:00Z</dcterms:modified>
</cp:coreProperties>
</file>