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63"/>
        <w:tblW w:w="0" w:type="auto"/>
        <w:tblLook w:val="0000" w:firstRow="0" w:lastRow="0" w:firstColumn="0" w:lastColumn="0" w:noHBand="0" w:noVBand="0"/>
      </w:tblPr>
      <w:tblGrid>
        <w:gridCol w:w="4219"/>
      </w:tblGrid>
      <w:tr w:rsidR="005B0F32" w:rsidTr="005B0F32">
        <w:trPr>
          <w:trHeight w:val="1031"/>
        </w:trPr>
        <w:tc>
          <w:tcPr>
            <w:tcW w:w="4219" w:type="dxa"/>
          </w:tcPr>
          <w:p w:rsidR="005B0F32" w:rsidRDefault="005B0F32" w:rsidP="005B0F3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Приложение </w:t>
            </w:r>
          </w:p>
          <w:p w:rsidR="005B0F32" w:rsidRDefault="005B0F32" w:rsidP="005B0F3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 постановлению </w:t>
            </w:r>
          </w:p>
          <w:p w:rsidR="005B0F32" w:rsidRDefault="005B0F32" w:rsidP="005B0F3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администрации Светлоярского</w:t>
            </w:r>
          </w:p>
          <w:p w:rsidR="005B0F32" w:rsidRDefault="005B0F32" w:rsidP="005B0F3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муниципального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район</w:t>
            </w:r>
          </w:p>
          <w:p w:rsidR="005B0F32" w:rsidRDefault="005B0F32" w:rsidP="005B0F3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Волгоградской области</w:t>
            </w:r>
          </w:p>
          <w:p w:rsidR="005B0F32" w:rsidRDefault="005B0F32" w:rsidP="005B0F3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От </w:t>
            </w:r>
            <w:r w:rsidR="00757001">
              <w:rPr>
                <w:rFonts w:ascii="Arial" w:hAnsi="Arial" w:cs="Arial"/>
                <w:color w:val="000000"/>
              </w:rPr>
              <w:t>07.02.</w:t>
            </w:r>
            <w:r>
              <w:rPr>
                <w:rFonts w:ascii="Arial" w:hAnsi="Arial" w:cs="Arial"/>
                <w:color w:val="000000"/>
              </w:rPr>
              <w:t xml:space="preserve">2019 № </w:t>
            </w:r>
            <w:r w:rsidR="00757001">
              <w:rPr>
                <w:rFonts w:ascii="Arial" w:hAnsi="Arial" w:cs="Arial"/>
                <w:color w:val="000000"/>
              </w:rPr>
              <w:t>244</w:t>
            </w:r>
            <w:bookmarkStart w:id="0" w:name="_GoBack"/>
            <w:bookmarkEnd w:id="0"/>
          </w:p>
          <w:p w:rsidR="005B0F32" w:rsidRDefault="005B0F32" w:rsidP="005B0F32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</w:tbl>
    <w:p w:rsidR="005B0F32" w:rsidRDefault="005B0F32" w:rsidP="005B0F32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color w:val="000000"/>
        </w:rPr>
      </w:pPr>
    </w:p>
    <w:p w:rsidR="005B0F32" w:rsidRDefault="005B0F32" w:rsidP="005B0F32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color w:val="000000"/>
        </w:rPr>
      </w:pPr>
    </w:p>
    <w:p w:rsidR="005B0F32" w:rsidRDefault="005B0F32" w:rsidP="005B0F32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color w:val="000000"/>
        </w:rPr>
      </w:pPr>
    </w:p>
    <w:p w:rsidR="005B0F32" w:rsidRDefault="005B0F32" w:rsidP="005B0F32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color w:val="000000"/>
        </w:rPr>
      </w:pPr>
    </w:p>
    <w:p w:rsidR="00F961B0" w:rsidRDefault="00F961B0" w:rsidP="00F961B0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</w:p>
    <w:p w:rsidR="005B0F32" w:rsidRDefault="005B0F32" w:rsidP="0031292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color w:val="000000"/>
        </w:rPr>
      </w:pPr>
    </w:p>
    <w:p w:rsidR="005B0F32" w:rsidRDefault="005B0F32" w:rsidP="0031292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color w:val="000000"/>
        </w:rPr>
      </w:pPr>
    </w:p>
    <w:p w:rsidR="005C04D6" w:rsidRDefault="005C04D6" w:rsidP="0031292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t>Раздел 6. «Технико-экономическое обоснование»</w:t>
      </w:r>
    </w:p>
    <w:p w:rsidR="00312923" w:rsidRDefault="00312923" w:rsidP="005C04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</w:p>
    <w:tbl>
      <w:tblPr>
        <w:tblStyle w:val="a3"/>
        <w:tblW w:w="14175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993"/>
        <w:gridCol w:w="1417"/>
        <w:gridCol w:w="992"/>
        <w:gridCol w:w="1418"/>
        <w:gridCol w:w="992"/>
        <w:gridCol w:w="1701"/>
        <w:gridCol w:w="851"/>
        <w:gridCol w:w="1559"/>
        <w:gridCol w:w="850"/>
        <w:gridCol w:w="1276"/>
      </w:tblGrid>
      <w:tr w:rsidR="005C04D6" w:rsidRPr="00312923" w:rsidTr="00312923">
        <w:trPr>
          <w:jc w:val="center"/>
        </w:trPr>
        <w:tc>
          <w:tcPr>
            <w:tcW w:w="567" w:type="dxa"/>
            <w:vMerge w:val="restart"/>
          </w:tcPr>
          <w:p w:rsidR="005C04D6" w:rsidRPr="00312923" w:rsidRDefault="005C04D6" w:rsidP="00312923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12923">
              <w:rPr>
                <w:sz w:val="24"/>
                <w:szCs w:val="24"/>
              </w:rPr>
              <w:t xml:space="preserve">№№ </w:t>
            </w:r>
            <w:proofErr w:type="gramStart"/>
            <w:r w:rsidRPr="00312923">
              <w:rPr>
                <w:sz w:val="24"/>
                <w:szCs w:val="24"/>
              </w:rPr>
              <w:t>п</w:t>
            </w:r>
            <w:proofErr w:type="gramEnd"/>
            <w:r w:rsidRPr="00312923">
              <w:rPr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5C04D6" w:rsidRPr="00312923" w:rsidRDefault="005C04D6" w:rsidP="00312923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1292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gridSpan w:val="2"/>
          </w:tcPr>
          <w:p w:rsidR="005C04D6" w:rsidRPr="00312923" w:rsidRDefault="005C04D6" w:rsidP="00312923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12923">
              <w:rPr>
                <w:sz w:val="24"/>
                <w:szCs w:val="24"/>
              </w:rPr>
              <w:t>2017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5C04D6" w:rsidRPr="00312923" w:rsidRDefault="005C04D6" w:rsidP="0031292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D6" w:rsidRPr="00312923" w:rsidRDefault="005C04D6" w:rsidP="0031292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D6" w:rsidRPr="00312923" w:rsidRDefault="005C04D6" w:rsidP="0031292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04D6" w:rsidRPr="00312923" w:rsidRDefault="005C04D6" w:rsidP="0031292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5C04D6" w:rsidRPr="00312923" w:rsidTr="00312923">
        <w:trPr>
          <w:jc w:val="center"/>
        </w:trPr>
        <w:tc>
          <w:tcPr>
            <w:tcW w:w="567" w:type="dxa"/>
            <w:vMerge/>
          </w:tcPr>
          <w:p w:rsidR="005C04D6" w:rsidRPr="00312923" w:rsidRDefault="005C04D6" w:rsidP="00312923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04D6" w:rsidRPr="00312923" w:rsidRDefault="005C04D6" w:rsidP="00312923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Всего (</w:t>
            </w:r>
            <w:proofErr w:type="spellStart"/>
            <w:r w:rsidRPr="00312923">
              <w:rPr>
                <w:rFonts w:ascii="Arial" w:hAnsi="Arial" w:cs="Arial"/>
                <w:sz w:val="24"/>
                <w:szCs w:val="24"/>
              </w:rPr>
              <w:t>тысруб</w:t>
            </w:r>
            <w:proofErr w:type="spellEnd"/>
            <w:r w:rsidRPr="003129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2923">
              <w:rPr>
                <w:rFonts w:ascii="Arial" w:hAnsi="Arial" w:cs="Arial"/>
                <w:sz w:val="24"/>
                <w:szCs w:val="24"/>
                <w:lang w:eastAsia="ru-RU"/>
              </w:rPr>
              <w:t>Расчет (</w:t>
            </w:r>
            <w:proofErr w:type="spellStart"/>
            <w:r w:rsidRPr="00312923">
              <w:rPr>
                <w:rFonts w:ascii="Arial" w:hAnsi="Arial" w:cs="Arial"/>
                <w:sz w:val="24"/>
                <w:szCs w:val="24"/>
                <w:lang w:eastAsia="ru-RU"/>
              </w:rPr>
              <w:t>тысРуб</w:t>
            </w:r>
            <w:proofErr w:type="spellEnd"/>
            <w:r w:rsidRPr="00312923">
              <w:rPr>
                <w:rFonts w:ascii="Arial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Всего (</w:t>
            </w:r>
            <w:proofErr w:type="spellStart"/>
            <w:r w:rsidRPr="0031292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31292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1292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3129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2923">
              <w:rPr>
                <w:rFonts w:ascii="Arial" w:hAnsi="Arial" w:cs="Arial"/>
                <w:sz w:val="24"/>
                <w:szCs w:val="24"/>
                <w:lang w:eastAsia="ru-RU"/>
              </w:rPr>
              <w:t>Расчет (</w:t>
            </w:r>
            <w:proofErr w:type="spellStart"/>
            <w:r w:rsidRPr="00312923">
              <w:rPr>
                <w:rFonts w:ascii="Arial" w:hAnsi="Arial" w:cs="Arial"/>
                <w:sz w:val="24"/>
                <w:szCs w:val="24"/>
                <w:lang w:eastAsia="ru-RU"/>
              </w:rPr>
              <w:t>тысРуб</w:t>
            </w:r>
            <w:proofErr w:type="spellEnd"/>
            <w:r w:rsidRPr="00312923">
              <w:rPr>
                <w:rFonts w:ascii="Arial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Всего (</w:t>
            </w:r>
            <w:proofErr w:type="spellStart"/>
            <w:r w:rsidRPr="0031292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31292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1292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3129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2923">
              <w:rPr>
                <w:rFonts w:ascii="Arial" w:hAnsi="Arial" w:cs="Arial"/>
                <w:sz w:val="24"/>
                <w:szCs w:val="24"/>
                <w:lang w:eastAsia="ru-RU"/>
              </w:rPr>
              <w:t>Расчет (</w:t>
            </w:r>
            <w:proofErr w:type="spellStart"/>
            <w:r w:rsidRPr="00312923">
              <w:rPr>
                <w:rFonts w:ascii="Arial" w:hAnsi="Arial" w:cs="Arial"/>
                <w:sz w:val="24"/>
                <w:szCs w:val="24"/>
                <w:lang w:eastAsia="ru-RU"/>
              </w:rPr>
              <w:t>тысРуб</w:t>
            </w:r>
            <w:proofErr w:type="spellEnd"/>
            <w:r w:rsidRPr="00312923">
              <w:rPr>
                <w:rFonts w:ascii="Arial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Всего (</w:t>
            </w:r>
            <w:proofErr w:type="spellStart"/>
            <w:r w:rsidRPr="0031292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31292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1292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3129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2923">
              <w:rPr>
                <w:rFonts w:ascii="Arial" w:hAnsi="Arial" w:cs="Arial"/>
                <w:sz w:val="24"/>
                <w:szCs w:val="24"/>
                <w:lang w:eastAsia="ru-RU"/>
              </w:rPr>
              <w:t>Расчет (</w:t>
            </w:r>
            <w:proofErr w:type="spellStart"/>
            <w:r w:rsidRPr="00312923">
              <w:rPr>
                <w:rFonts w:ascii="Arial" w:hAnsi="Arial" w:cs="Arial"/>
                <w:sz w:val="24"/>
                <w:szCs w:val="24"/>
                <w:lang w:eastAsia="ru-RU"/>
              </w:rPr>
              <w:t>тысРуб</w:t>
            </w:r>
            <w:proofErr w:type="spellEnd"/>
            <w:r w:rsidRPr="00312923">
              <w:rPr>
                <w:rFonts w:ascii="Arial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Всего (</w:t>
            </w:r>
            <w:proofErr w:type="spellStart"/>
            <w:r w:rsidRPr="0031292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31292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1292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3129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2923">
              <w:rPr>
                <w:rFonts w:ascii="Arial" w:hAnsi="Arial" w:cs="Arial"/>
                <w:sz w:val="24"/>
                <w:szCs w:val="24"/>
                <w:lang w:eastAsia="ru-RU"/>
              </w:rPr>
              <w:t>Расчет (тыс. Руб.)</w:t>
            </w:r>
          </w:p>
        </w:tc>
      </w:tr>
      <w:tr w:rsidR="005C04D6" w:rsidRPr="00312923" w:rsidTr="00312923">
        <w:trPr>
          <w:jc w:val="center"/>
        </w:trPr>
        <w:tc>
          <w:tcPr>
            <w:tcW w:w="567" w:type="dxa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устройство малых архитектурных форм на дворовых территориях МКД:</w:t>
            </w:r>
          </w:p>
        </w:tc>
        <w:tc>
          <w:tcPr>
            <w:tcW w:w="993" w:type="dxa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17" w:type="dxa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2шт.*150=300 тыс. руб. Метод сопоставимых рыночных цен</w:t>
            </w:r>
          </w:p>
        </w:tc>
        <w:tc>
          <w:tcPr>
            <w:tcW w:w="992" w:type="dxa"/>
          </w:tcPr>
          <w:p w:rsidR="005C04D6" w:rsidRPr="00312923" w:rsidRDefault="00EA41AE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160,2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C04D6" w:rsidRPr="00312923" w:rsidRDefault="005C04D6" w:rsidP="00EA41AE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1шт.*</w:t>
            </w:r>
            <w:r w:rsidR="00EA41AE">
              <w:rPr>
                <w:rFonts w:ascii="Arial" w:hAnsi="Arial" w:cs="Arial"/>
                <w:sz w:val="24"/>
                <w:szCs w:val="24"/>
              </w:rPr>
              <w:t>160,2</w:t>
            </w:r>
            <w:r w:rsidRPr="00312923">
              <w:rPr>
                <w:rFonts w:ascii="Arial" w:hAnsi="Arial" w:cs="Arial"/>
                <w:sz w:val="24"/>
                <w:szCs w:val="24"/>
              </w:rPr>
              <w:t>=</w:t>
            </w:r>
            <w:r w:rsidR="00EA41AE">
              <w:rPr>
                <w:rFonts w:ascii="Arial" w:hAnsi="Arial" w:cs="Arial"/>
                <w:sz w:val="24"/>
                <w:szCs w:val="24"/>
              </w:rPr>
              <w:t>160,2</w:t>
            </w:r>
            <w:r w:rsidRPr="00312923">
              <w:rPr>
                <w:rFonts w:ascii="Arial" w:hAnsi="Arial" w:cs="Arial"/>
                <w:sz w:val="24"/>
                <w:szCs w:val="24"/>
              </w:rPr>
              <w:t xml:space="preserve"> тыс. руб. Метод сопоставимых рыночных цен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1шт.*200=200 тыс. руб. Метод сопоставимых рыночных цен</w:t>
            </w:r>
          </w:p>
        </w:tc>
        <w:tc>
          <w:tcPr>
            <w:tcW w:w="851" w:type="dxa"/>
            <w:shd w:val="clear" w:color="auto" w:fill="auto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559" w:type="dxa"/>
            <w:shd w:val="clear" w:color="auto" w:fill="auto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3шт.*200=600 тыс. руб. Метод сопоставимых рыночных цен</w:t>
            </w:r>
          </w:p>
        </w:tc>
        <w:tc>
          <w:tcPr>
            <w:tcW w:w="850" w:type="dxa"/>
            <w:shd w:val="clear" w:color="auto" w:fill="auto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3шт.*200=600 тыс. руб. Метод сопоставимых рыночных цен</w:t>
            </w:r>
          </w:p>
        </w:tc>
      </w:tr>
      <w:tr w:rsidR="005C04D6" w:rsidRPr="00312923" w:rsidTr="00312923">
        <w:trPr>
          <w:jc w:val="center"/>
        </w:trPr>
        <w:tc>
          <w:tcPr>
            <w:tcW w:w="567" w:type="dxa"/>
          </w:tcPr>
          <w:p w:rsidR="005C04D6" w:rsidRPr="00312923" w:rsidRDefault="005C04D6" w:rsidP="0031292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C04D6" w:rsidRPr="00312923" w:rsidRDefault="005C04D6" w:rsidP="0031292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устройство спортивных архитектурных форм на дворовых территориях МКД</w:t>
            </w:r>
          </w:p>
        </w:tc>
        <w:tc>
          <w:tcPr>
            <w:tcW w:w="993" w:type="dxa"/>
          </w:tcPr>
          <w:p w:rsidR="005C04D6" w:rsidRPr="00312923" w:rsidRDefault="005C04D6" w:rsidP="0031292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C04D6" w:rsidRPr="00312923" w:rsidRDefault="005C04D6" w:rsidP="0031292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C04D6" w:rsidRPr="00312923" w:rsidRDefault="00EA41AE" w:rsidP="0031292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135,5</w:t>
            </w:r>
          </w:p>
        </w:tc>
        <w:tc>
          <w:tcPr>
            <w:tcW w:w="1418" w:type="dxa"/>
          </w:tcPr>
          <w:p w:rsidR="005C04D6" w:rsidRPr="00312923" w:rsidRDefault="005C04D6" w:rsidP="00EA41A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1шт.*</w:t>
            </w:r>
            <w:r w:rsidR="00EA41AE">
              <w:rPr>
                <w:rFonts w:ascii="Arial" w:hAnsi="Arial" w:cs="Arial"/>
                <w:sz w:val="24"/>
                <w:szCs w:val="24"/>
              </w:rPr>
              <w:t>135,5</w:t>
            </w:r>
            <w:r w:rsidRPr="00312923">
              <w:rPr>
                <w:rFonts w:ascii="Arial" w:hAnsi="Arial" w:cs="Arial"/>
                <w:sz w:val="24"/>
                <w:szCs w:val="24"/>
              </w:rPr>
              <w:t>=</w:t>
            </w:r>
            <w:r w:rsidR="00EA41AE">
              <w:rPr>
                <w:rFonts w:ascii="Arial" w:hAnsi="Arial" w:cs="Arial"/>
                <w:sz w:val="24"/>
                <w:szCs w:val="24"/>
              </w:rPr>
              <w:t>135,5</w:t>
            </w:r>
            <w:r w:rsidRPr="00312923">
              <w:rPr>
                <w:rFonts w:ascii="Arial" w:hAnsi="Arial" w:cs="Arial"/>
                <w:sz w:val="24"/>
                <w:szCs w:val="24"/>
              </w:rPr>
              <w:t xml:space="preserve"> тыс. руб. Метод сопоставимых рыночных цен</w:t>
            </w:r>
          </w:p>
        </w:tc>
        <w:tc>
          <w:tcPr>
            <w:tcW w:w="992" w:type="dxa"/>
          </w:tcPr>
          <w:p w:rsidR="005C04D6" w:rsidRPr="00312923" w:rsidRDefault="005C04D6" w:rsidP="0031292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5C04D6" w:rsidRPr="00312923" w:rsidRDefault="005C04D6" w:rsidP="0031292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1шт.*200=200 тыс. руб. Метод сопоставимых рыночных цен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C04D6" w:rsidRPr="00312923" w:rsidRDefault="005C04D6" w:rsidP="0031292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559" w:type="dxa"/>
            <w:shd w:val="clear" w:color="auto" w:fill="auto"/>
          </w:tcPr>
          <w:p w:rsidR="005C04D6" w:rsidRPr="00312923" w:rsidRDefault="005C04D6" w:rsidP="0031292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2шт.*200=400 тыс. руб. Метод сопоставимых рыночных цен</w:t>
            </w:r>
          </w:p>
        </w:tc>
        <w:tc>
          <w:tcPr>
            <w:tcW w:w="850" w:type="dxa"/>
            <w:shd w:val="clear" w:color="auto" w:fill="auto"/>
          </w:tcPr>
          <w:p w:rsidR="005C04D6" w:rsidRPr="00312923" w:rsidRDefault="005C04D6" w:rsidP="0031292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5C04D6" w:rsidRPr="00312923" w:rsidRDefault="005C04D6" w:rsidP="00312923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2шт.*200=400 тыс. руб. Метод сопоставимых рыночных цен</w:t>
            </w:r>
          </w:p>
        </w:tc>
      </w:tr>
      <w:tr w:rsidR="005C04D6" w:rsidRPr="00312923" w:rsidTr="00312923">
        <w:trPr>
          <w:jc w:val="center"/>
        </w:trPr>
        <w:tc>
          <w:tcPr>
            <w:tcW w:w="567" w:type="dxa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C04D6" w:rsidRPr="00312923" w:rsidRDefault="005C04D6" w:rsidP="0003442C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установка ограждени</w:t>
            </w:r>
            <w:r w:rsidR="0003442C">
              <w:rPr>
                <w:rFonts w:ascii="Arial" w:hAnsi="Arial" w:cs="Arial"/>
                <w:sz w:val="24"/>
                <w:szCs w:val="24"/>
              </w:rPr>
              <w:t>й</w:t>
            </w:r>
            <w:r w:rsidRPr="00312923">
              <w:rPr>
                <w:rFonts w:ascii="Arial" w:hAnsi="Arial" w:cs="Arial"/>
                <w:sz w:val="24"/>
                <w:szCs w:val="24"/>
              </w:rPr>
              <w:t xml:space="preserve"> дворовых </w:t>
            </w:r>
            <w:r w:rsidR="0003442C">
              <w:rPr>
                <w:rFonts w:ascii="Arial" w:hAnsi="Arial" w:cs="Arial"/>
                <w:sz w:val="24"/>
                <w:szCs w:val="24"/>
              </w:rPr>
              <w:t xml:space="preserve">и прилегающих </w:t>
            </w:r>
            <w:r w:rsidRPr="00312923">
              <w:rPr>
                <w:rFonts w:ascii="Arial" w:hAnsi="Arial" w:cs="Arial"/>
                <w:sz w:val="24"/>
                <w:szCs w:val="24"/>
              </w:rPr>
              <w:t>территори</w:t>
            </w:r>
            <w:r w:rsidR="0003442C">
              <w:rPr>
                <w:rFonts w:ascii="Arial" w:hAnsi="Arial" w:cs="Arial"/>
                <w:sz w:val="24"/>
                <w:szCs w:val="24"/>
              </w:rPr>
              <w:t xml:space="preserve">й </w:t>
            </w:r>
            <w:r w:rsidRPr="00312923">
              <w:rPr>
                <w:rFonts w:ascii="Arial" w:hAnsi="Arial" w:cs="Arial"/>
                <w:sz w:val="24"/>
                <w:szCs w:val="24"/>
              </w:rPr>
              <w:t>МКД</w:t>
            </w:r>
          </w:p>
        </w:tc>
        <w:tc>
          <w:tcPr>
            <w:tcW w:w="993" w:type="dxa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C04D6" w:rsidRPr="00312923" w:rsidRDefault="00EA41AE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295,0</w:t>
            </w:r>
          </w:p>
        </w:tc>
        <w:tc>
          <w:tcPr>
            <w:tcW w:w="1418" w:type="dxa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Расчет цены произведен на основании локально-сметного расчета</w:t>
            </w:r>
          </w:p>
        </w:tc>
        <w:tc>
          <w:tcPr>
            <w:tcW w:w="992" w:type="dxa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701" w:type="dxa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23">
              <w:rPr>
                <w:rFonts w:ascii="Arial" w:hAnsi="Arial" w:cs="Arial"/>
                <w:sz w:val="24"/>
                <w:szCs w:val="24"/>
              </w:rPr>
              <w:t>Расчет цены произведен на основании локально-сметного расчета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C04D6" w:rsidRPr="00312923" w:rsidRDefault="005C04D6" w:rsidP="00312923">
            <w:pPr>
              <w:pStyle w:val="a5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4D6" w:rsidRPr="00312923" w:rsidRDefault="005C04D6" w:rsidP="00312923">
            <w:pPr>
              <w:pStyle w:val="a5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C04D6" w:rsidRPr="00312923" w:rsidRDefault="005C04D6" w:rsidP="00312923">
            <w:pPr>
              <w:pStyle w:val="a5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3180" w:rsidRDefault="00AD3180" w:rsidP="00600A74"/>
    <w:sectPr w:rsidR="00AD3180" w:rsidSect="005C04D6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22"/>
    <w:rsid w:val="0003442C"/>
    <w:rsid w:val="001A0F72"/>
    <w:rsid w:val="00312923"/>
    <w:rsid w:val="005B0F32"/>
    <w:rsid w:val="005C04D6"/>
    <w:rsid w:val="00600A74"/>
    <w:rsid w:val="00757001"/>
    <w:rsid w:val="007A4CFA"/>
    <w:rsid w:val="00844022"/>
    <w:rsid w:val="00AB3409"/>
    <w:rsid w:val="00AD3180"/>
    <w:rsid w:val="00EA41AE"/>
    <w:rsid w:val="00F9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C04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C04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C04D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C04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C04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C04D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gorpos1</dc:creator>
  <cp:keywords/>
  <dc:description/>
  <cp:lastModifiedBy>gorpos1</cp:lastModifiedBy>
  <cp:revision>12</cp:revision>
  <cp:lastPrinted>2019-01-17T06:17:00Z</cp:lastPrinted>
  <dcterms:created xsi:type="dcterms:W3CDTF">2018-02-15T09:08:00Z</dcterms:created>
  <dcterms:modified xsi:type="dcterms:W3CDTF">2019-02-11T10:48:00Z</dcterms:modified>
</cp:coreProperties>
</file>