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DF" w:rsidRPr="00FE4BE6" w:rsidRDefault="00297FDF" w:rsidP="00297FDF">
      <w:pPr>
        <w:pBdr>
          <w:bottom w:val="single" w:sz="18" w:space="1" w:color="auto"/>
        </w:pBdr>
        <w:ind w:right="28"/>
        <w:jc w:val="center"/>
        <w:rPr>
          <w:rFonts w:ascii="Arial" w:hAnsi="Arial" w:cs="Arial"/>
          <w:color w:val="1A1A1A" w:themeColor="background1" w:themeShade="1A"/>
          <w:sz w:val="32"/>
        </w:rPr>
      </w:pPr>
      <w:r w:rsidRPr="00FE4BE6">
        <w:rPr>
          <w:rFonts w:ascii="Arial" w:hAnsi="Arial" w:cs="Arial"/>
          <w:noProof/>
          <w:color w:val="1A1A1A" w:themeColor="background1" w:themeShade="1A"/>
          <w:sz w:val="24"/>
          <w:szCs w:val="24"/>
        </w:rPr>
        <w:drawing>
          <wp:anchor distT="0" distB="0" distL="114300" distR="114300" simplePos="0" relativeHeight="251658240" behindDoc="0" locked="0" layoutInCell="1" allowOverlap="1" wp14:anchorId="3C760572" wp14:editId="16BBB0AC">
            <wp:simplePos x="0" y="0"/>
            <wp:positionH relativeFrom="margin">
              <wp:posOffset>2558415</wp:posOffset>
            </wp:positionH>
            <wp:positionV relativeFrom="margin">
              <wp:posOffset>-43815</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anchor>
        </w:drawing>
      </w:r>
    </w:p>
    <w:p w:rsidR="00297FDF" w:rsidRPr="00FE4BE6" w:rsidRDefault="00297FDF" w:rsidP="00297FDF">
      <w:pPr>
        <w:pBdr>
          <w:bottom w:val="single" w:sz="18" w:space="1" w:color="auto"/>
        </w:pBdr>
        <w:ind w:right="28"/>
        <w:jc w:val="center"/>
        <w:rPr>
          <w:rFonts w:ascii="Arial" w:hAnsi="Arial" w:cs="Arial"/>
          <w:color w:val="1A1A1A" w:themeColor="background1" w:themeShade="1A"/>
          <w:sz w:val="32"/>
        </w:rPr>
      </w:pPr>
    </w:p>
    <w:p w:rsidR="00297FDF" w:rsidRPr="00FE4BE6" w:rsidRDefault="00297FDF" w:rsidP="00297FDF">
      <w:pPr>
        <w:pBdr>
          <w:bottom w:val="single" w:sz="18" w:space="1" w:color="auto"/>
        </w:pBdr>
        <w:ind w:right="28"/>
        <w:jc w:val="center"/>
        <w:rPr>
          <w:rFonts w:ascii="Arial" w:hAnsi="Arial" w:cs="Arial"/>
          <w:color w:val="1A1A1A" w:themeColor="background1" w:themeShade="1A"/>
          <w:sz w:val="32"/>
        </w:rPr>
      </w:pPr>
    </w:p>
    <w:p w:rsidR="00297FDF" w:rsidRPr="00FE4BE6" w:rsidRDefault="00297FDF" w:rsidP="00297FDF">
      <w:pPr>
        <w:pBdr>
          <w:bottom w:val="single" w:sz="18" w:space="1" w:color="auto"/>
        </w:pBdr>
        <w:ind w:right="28"/>
        <w:jc w:val="center"/>
        <w:rPr>
          <w:rFonts w:ascii="Arial" w:hAnsi="Arial" w:cs="Arial"/>
          <w:color w:val="1A1A1A" w:themeColor="background1" w:themeShade="1A"/>
          <w:sz w:val="32"/>
        </w:rPr>
      </w:pPr>
    </w:p>
    <w:p w:rsidR="00297FDF" w:rsidRPr="00FE4BE6" w:rsidRDefault="00297FDF" w:rsidP="00297FDF">
      <w:pPr>
        <w:pBdr>
          <w:bottom w:val="single" w:sz="18" w:space="1" w:color="auto"/>
        </w:pBdr>
        <w:ind w:right="28"/>
        <w:jc w:val="center"/>
        <w:rPr>
          <w:rFonts w:ascii="Arial" w:hAnsi="Arial" w:cs="Arial"/>
          <w:color w:val="1A1A1A" w:themeColor="background1" w:themeShade="1A"/>
          <w:szCs w:val="28"/>
        </w:rPr>
      </w:pPr>
      <w:r w:rsidRPr="00FE4BE6">
        <w:rPr>
          <w:rFonts w:ascii="Arial" w:hAnsi="Arial" w:cs="Arial"/>
          <w:color w:val="1A1A1A" w:themeColor="background1" w:themeShade="1A"/>
          <w:szCs w:val="28"/>
        </w:rPr>
        <w:t>Администрация</w:t>
      </w:r>
    </w:p>
    <w:p w:rsidR="00297FDF" w:rsidRPr="00FE4BE6" w:rsidRDefault="00297FDF" w:rsidP="00297FDF">
      <w:pPr>
        <w:pBdr>
          <w:bottom w:val="single" w:sz="18" w:space="1" w:color="auto"/>
        </w:pBdr>
        <w:ind w:right="28"/>
        <w:jc w:val="center"/>
        <w:rPr>
          <w:rFonts w:ascii="Arial" w:hAnsi="Arial" w:cs="Arial"/>
          <w:color w:val="1A1A1A" w:themeColor="background1" w:themeShade="1A"/>
          <w:szCs w:val="28"/>
        </w:rPr>
      </w:pPr>
      <w:r w:rsidRPr="00FE4BE6">
        <w:rPr>
          <w:rFonts w:ascii="Arial" w:hAnsi="Arial" w:cs="Arial"/>
          <w:color w:val="1A1A1A" w:themeColor="background1" w:themeShade="1A"/>
          <w:szCs w:val="28"/>
        </w:rPr>
        <w:t>Светлоярского муниципального района Волгоградской области</w:t>
      </w:r>
    </w:p>
    <w:p w:rsidR="00297FDF" w:rsidRPr="00FE4BE6" w:rsidRDefault="00297FDF" w:rsidP="00297FDF">
      <w:pPr>
        <w:ind w:right="28"/>
        <w:jc w:val="center"/>
        <w:rPr>
          <w:rFonts w:ascii="Arial" w:hAnsi="Arial" w:cs="Arial"/>
          <w:color w:val="1A1A1A" w:themeColor="background1" w:themeShade="1A"/>
          <w:sz w:val="24"/>
        </w:rPr>
      </w:pPr>
    </w:p>
    <w:p w:rsidR="00297FDF" w:rsidRPr="00FE4BE6" w:rsidRDefault="00297FDF" w:rsidP="00297FDF">
      <w:pPr>
        <w:ind w:right="28"/>
        <w:jc w:val="center"/>
        <w:rPr>
          <w:rFonts w:ascii="Arial" w:hAnsi="Arial" w:cs="Arial"/>
          <w:b/>
          <w:color w:val="1A1A1A" w:themeColor="background1" w:themeShade="1A"/>
          <w:sz w:val="36"/>
        </w:rPr>
      </w:pPr>
      <w:r w:rsidRPr="00FE4BE6">
        <w:rPr>
          <w:rFonts w:ascii="Arial" w:hAnsi="Arial" w:cs="Arial"/>
          <w:b/>
          <w:color w:val="1A1A1A" w:themeColor="background1" w:themeShade="1A"/>
          <w:sz w:val="36"/>
        </w:rPr>
        <w:t>ПОСТАНОВЛЕНИЕ</w:t>
      </w:r>
    </w:p>
    <w:p w:rsidR="00A465AA" w:rsidRPr="00FE4BE6" w:rsidRDefault="00A465AA" w:rsidP="00297FDF">
      <w:pPr>
        <w:ind w:right="28"/>
        <w:jc w:val="both"/>
        <w:rPr>
          <w:rFonts w:ascii="Arial" w:hAnsi="Arial" w:cs="Arial"/>
          <w:color w:val="1A1A1A" w:themeColor="background1" w:themeShade="1A"/>
          <w:sz w:val="24"/>
          <w:szCs w:val="24"/>
        </w:rPr>
      </w:pPr>
    </w:p>
    <w:p w:rsidR="002D22C9" w:rsidRPr="00FE4BE6" w:rsidRDefault="002D22C9" w:rsidP="00297FDF">
      <w:pPr>
        <w:ind w:right="28"/>
        <w:jc w:val="both"/>
        <w:rPr>
          <w:rFonts w:ascii="Arial" w:hAnsi="Arial" w:cs="Arial"/>
          <w:color w:val="1A1A1A" w:themeColor="background1" w:themeShade="1A"/>
          <w:sz w:val="24"/>
          <w:szCs w:val="24"/>
        </w:rPr>
      </w:pPr>
    </w:p>
    <w:p w:rsidR="00297FDF" w:rsidRPr="00FE4BE6" w:rsidRDefault="005F54EE" w:rsidP="00297FDF">
      <w:pPr>
        <w:pStyle w:val="a3"/>
        <w:rPr>
          <w:rFonts w:ascii="Arial" w:hAnsi="Arial" w:cs="Arial"/>
          <w:color w:val="1A1A1A" w:themeColor="background1" w:themeShade="1A"/>
        </w:rPr>
      </w:pPr>
      <w:r>
        <w:rPr>
          <w:rFonts w:ascii="Arial" w:hAnsi="Arial" w:cs="Arial"/>
          <w:color w:val="1A1A1A" w:themeColor="background1" w:themeShade="1A"/>
        </w:rPr>
        <w:t>от 03.07.2018</w:t>
      </w:r>
      <w:r w:rsidR="00B910FB" w:rsidRPr="00FE4BE6">
        <w:rPr>
          <w:rFonts w:ascii="Arial" w:hAnsi="Arial" w:cs="Arial"/>
          <w:color w:val="1A1A1A" w:themeColor="background1" w:themeShade="1A"/>
        </w:rPr>
        <w:t xml:space="preserve">                 </w:t>
      </w:r>
      <w:r>
        <w:rPr>
          <w:rFonts w:ascii="Arial" w:hAnsi="Arial" w:cs="Arial"/>
          <w:color w:val="1A1A1A" w:themeColor="background1" w:themeShade="1A"/>
        </w:rPr>
        <w:t xml:space="preserve">     № 1094</w:t>
      </w:r>
    </w:p>
    <w:p w:rsidR="00F40B2B" w:rsidRPr="00FE4BE6" w:rsidRDefault="00F40B2B" w:rsidP="00297FDF">
      <w:pPr>
        <w:pStyle w:val="a3"/>
        <w:rPr>
          <w:rFonts w:ascii="Arial" w:hAnsi="Arial" w:cs="Arial"/>
          <w:color w:val="1A1A1A" w:themeColor="background1" w:themeShade="1A"/>
        </w:rPr>
      </w:pPr>
    </w:p>
    <w:p w:rsidR="004C4E44" w:rsidRDefault="0019403D" w:rsidP="004C4E44">
      <w:pPr>
        <w:pStyle w:val="a3"/>
        <w:jc w:val="both"/>
        <w:rPr>
          <w:rFonts w:ascii="Arial" w:hAnsi="Arial" w:cs="Arial"/>
          <w:color w:val="1A1A1A" w:themeColor="background1" w:themeShade="1A"/>
        </w:rPr>
      </w:pPr>
      <w:r w:rsidRPr="00FE4BE6">
        <w:rPr>
          <w:rFonts w:ascii="Arial" w:hAnsi="Arial" w:cs="Arial"/>
          <w:color w:val="1A1A1A" w:themeColor="background1" w:themeShade="1A"/>
        </w:rPr>
        <w:t xml:space="preserve">Об утверждении </w:t>
      </w:r>
      <w:r w:rsidR="004C4E44">
        <w:rPr>
          <w:rFonts w:ascii="Arial" w:hAnsi="Arial" w:cs="Arial"/>
          <w:color w:val="1A1A1A" w:themeColor="background1" w:themeShade="1A"/>
        </w:rPr>
        <w:t>правил использования</w:t>
      </w:r>
    </w:p>
    <w:p w:rsidR="004C4E44" w:rsidRDefault="004C4E44" w:rsidP="004C4E44">
      <w:pPr>
        <w:pStyle w:val="a3"/>
        <w:jc w:val="both"/>
        <w:rPr>
          <w:rFonts w:ascii="Arial" w:hAnsi="Arial" w:cs="Arial"/>
          <w:color w:val="1A1A1A" w:themeColor="background1" w:themeShade="1A"/>
        </w:rPr>
      </w:pPr>
      <w:r>
        <w:rPr>
          <w:rFonts w:ascii="Arial" w:hAnsi="Arial" w:cs="Arial"/>
          <w:color w:val="1A1A1A" w:themeColor="background1" w:themeShade="1A"/>
        </w:rPr>
        <w:t>водных объектов общего пользования</w:t>
      </w:r>
      <w:r w:rsidR="00952238">
        <w:rPr>
          <w:rFonts w:ascii="Arial" w:hAnsi="Arial" w:cs="Arial"/>
          <w:color w:val="1A1A1A" w:themeColor="background1" w:themeShade="1A"/>
        </w:rPr>
        <w:t>,</w:t>
      </w:r>
    </w:p>
    <w:p w:rsidR="005A7478" w:rsidRDefault="00952238" w:rsidP="004C4E44">
      <w:pPr>
        <w:pStyle w:val="a3"/>
        <w:jc w:val="both"/>
        <w:rPr>
          <w:rFonts w:ascii="Arial" w:hAnsi="Arial" w:cs="Arial"/>
          <w:color w:val="1A1A1A" w:themeColor="background1" w:themeShade="1A"/>
        </w:rPr>
      </w:pPr>
      <w:proofErr w:type="gramStart"/>
      <w:r>
        <w:rPr>
          <w:rFonts w:ascii="Arial" w:hAnsi="Arial" w:cs="Arial"/>
          <w:color w:val="1A1A1A" w:themeColor="background1" w:themeShade="1A"/>
        </w:rPr>
        <w:t>расположенных</w:t>
      </w:r>
      <w:proofErr w:type="gramEnd"/>
      <w:r>
        <w:rPr>
          <w:rFonts w:ascii="Arial" w:hAnsi="Arial" w:cs="Arial"/>
          <w:color w:val="1A1A1A" w:themeColor="background1" w:themeShade="1A"/>
        </w:rPr>
        <w:t xml:space="preserve"> </w:t>
      </w:r>
      <w:r w:rsidR="004C4E44">
        <w:rPr>
          <w:rFonts w:ascii="Arial" w:hAnsi="Arial" w:cs="Arial"/>
          <w:color w:val="1A1A1A" w:themeColor="background1" w:themeShade="1A"/>
        </w:rPr>
        <w:t>на</w:t>
      </w:r>
      <w:r w:rsidR="005A7478">
        <w:rPr>
          <w:rFonts w:ascii="Arial" w:hAnsi="Arial" w:cs="Arial"/>
          <w:color w:val="1A1A1A" w:themeColor="background1" w:themeShade="1A"/>
        </w:rPr>
        <w:t xml:space="preserve"> территории</w:t>
      </w:r>
    </w:p>
    <w:p w:rsidR="005A7478" w:rsidRDefault="005A7478" w:rsidP="004C4E44">
      <w:pPr>
        <w:pStyle w:val="a3"/>
        <w:jc w:val="both"/>
        <w:rPr>
          <w:rFonts w:ascii="Arial" w:hAnsi="Arial" w:cs="Arial"/>
          <w:color w:val="1A1A1A" w:themeColor="background1" w:themeShade="1A"/>
        </w:rPr>
      </w:pPr>
      <w:r>
        <w:rPr>
          <w:rFonts w:ascii="Arial" w:hAnsi="Arial" w:cs="Arial"/>
          <w:color w:val="1A1A1A" w:themeColor="background1" w:themeShade="1A"/>
        </w:rPr>
        <w:t>Светлоярского городского поселения</w:t>
      </w:r>
    </w:p>
    <w:p w:rsidR="005A7478" w:rsidRDefault="00952238" w:rsidP="004C4E44">
      <w:pPr>
        <w:pStyle w:val="a3"/>
        <w:jc w:val="both"/>
        <w:rPr>
          <w:rFonts w:ascii="Arial" w:hAnsi="Arial" w:cs="Arial"/>
          <w:color w:val="1A1A1A" w:themeColor="background1" w:themeShade="1A"/>
        </w:rPr>
      </w:pPr>
      <w:r>
        <w:rPr>
          <w:rFonts w:ascii="Arial" w:hAnsi="Arial" w:cs="Arial"/>
          <w:color w:val="1A1A1A" w:themeColor="background1" w:themeShade="1A"/>
        </w:rPr>
        <w:t>Светлоярского</w:t>
      </w:r>
      <w:r w:rsidR="005A7478">
        <w:rPr>
          <w:rFonts w:ascii="Arial" w:hAnsi="Arial" w:cs="Arial"/>
          <w:color w:val="1A1A1A" w:themeColor="background1" w:themeShade="1A"/>
        </w:rPr>
        <w:t xml:space="preserve"> </w:t>
      </w:r>
      <w:r>
        <w:rPr>
          <w:rFonts w:ascii="Arial" w:hAnsi="Arial" w:cs="Arial"/>
          <w:color w:val="1A1A1A" w:themeColor="background1" w:themeShade="1A"/>
        </w:rPr>
        <w:t xml:space="preserve">муниципального </w:t>
      </w:r>
      <w:r w:rsidR="005A7478">
        <w:rPr>
          <w:rFonts w:ascii="Arial" w:hAnsi="Arial" w:cs="Arial"/>
          <w:color w:val="1A1A1A" w:themeColor="background1" w:themeShade="1A"/>
        </w:rPr>
        <w:t>района</w:t>
      </w:r>
    </w:p>
    <w:p w:rsidR="00A465AA" w:rsidRPr="004C4E44" w:rsidRDefault="004C4E44" w:rsidP="004C4E44">
      <w:pPr>
        <w:pStyle w:val="a3"/>
        <w:jc w:val="both"/>
        <w:rPr>
          <w:rFonts w:ascii="Arial" w:hAnsi="Arial" w:cs="Arial"/>
          <w:color w:val="1A1A1A" w:themeColor="background1" w:themeShade="1A"/>
        </w:rPr>
      </w:pPr>
      <w:r>
        <w:rPr>
          <w:rFonts w:ascii="Arial" w:hAnsi="Arial" w:cs="Arial"/>
          <w:color w:val="1A1A1A" w:themeColor="background1" w:themeShade="1A"/>
        </w:rPr>
        <w:t>Волгоградской области,</w:t>
      </w:r>
      <w:r w:rsidR="005A7478">
        <w:rPr>
          <w:rFonts w:ascii="Arial" w:hAnsi="Arial" w:cs="Arial"/>
          <w:color w:val="1A1A1A" w:themeColor="background1" w:themeShade="1A"/>
        </w:rPr>
        <w:t xml:space="preserve"> </w:t>
      </w:r>
      <w:r>
        <w:rPr>
          <w:rFonts w:ascii="Arial" w:hAnsi="Arial" w:cs="Arial"/>
          <w:color w:val="1A1A1A" w:themeColor="background1" w:themeShade="1A"/>
        </w:rPr>
        <w:t>для личных и бытовых нужд</w:t>
      </w:r>
    </w:p>
    <w:p w:rsidR="00F40B2B" w:rsidRPr="00FE4BE6" w:rsidRDefault="00F40B2B" w:rsidP="00A14FA8">
      <w:pPr>
        <w:pStyle w:val="a3"/>
        <w:jc w:val="both"/>
        <w:rPr>
          <w:rFonts w:ascii="Arial" w:hAnsi="Arial" w:cs="Arial"/>
          <w:color w:val="1A1A1A" w:themeColor="background1" w:themeShade="1A"/>
        </w:rPr>
      </w:pPr>
    </w:p>
    <w:p w:rsidR="00F40B2B" w:rsidRDefault="00952238" w:rsidP="00952238">
      <w:pPr>
        <w:pStyle w:val="a3"/>
        <w:ind w:firstLine="709"/>
        <w:jc w:val="both"/>
        <w:rPr>
          <w:rFonts w:ascii="Arial" w:hAnsi="Arial" w:cs="Arial"/>
          <w:color w:val="000000"/>
        </w:rPr>
      </w:pPr>
      <w:r w:rsidRPr="00E2629B">
        <w:rPr>
          <w:rFonts w:ascii="Arial" w:hAnsi="Arial" w:cs="Arial"/>
          <w:color w:val="000000"/>
        </w:rPr>
        <w:t>В соответствии с Водным</w:t>
      </w:r>
      <w:r>
        <w:rPr>
          <w:rFonts w:ascii="Arial" w:hAnsi="Arial" w:cs="Arial"/>
          <w:color w:val="000000"/>
        </w:rPr>
        <w:t xml:space="preserve"> кодексом Российской Федерации, Правилами </w:t>
      </w:r>
      <w:r w:rsidRPr="00E2629B">
        <w:rPr>
          <w:rFonts w:ascii="Arial" w:hAnsi="Arial" w:cs="Arial"/>
          <w:color w:val="000000"/>
        </w:rPr>
        <w:t>охраны жизни людей на воде в Волгоградской области, утвержденным Постановлением Главы Администр</w:t>
      </w:r>
      <w:r w:rsidR="000F60C4">
        <w:rPr>
          <w:rFonts w:ascii="Arial" w:hAnsi="Arial" w:cs="Arial"/>
          <w:color w:val="000000"/>
        </w:rPr>
        <w:t xml:space="preserve">ации Волгоградской области от </w:t>
      </w:r>
      <w:r w:rsidR="000F60C4" w:rsidRPr="000F60C4">
        <w:rPr>
          <w:rFonts w:ascii="Arial" w:hAnsi="Arial" w:cs="Arial"/>
          <w:color w:val="000000"/>
        </w:rPr>
        <w:t>07</w:t>
      </w:r>
      <w:r w:rsidR="000F60C4">
        <w:rPr>
          <w:rFonts w:ascii="Arial" w:hAnsi="Arial" w:cs="Arial"/>
          <w:color w:val="000000"/>
        </w:rPr>
        <w:t>.0</w:t>
      </w:r>
      <w:r w:rsidR="000F60C4" w:rsidRPr="000F60C4">
        <w:rPr>
          <w:rFonts w:ascii="Arial" w:hAnsi="Arial" w:cs="Arial"/>
          <w:color w:val="000000"/>
        </w:rPr>
        <w:t>2</w:t>
      </w:r>
      <w:r w:rsidR="000F60C4">
        <w:rPr>
          <w:rFonts w:ascii="Arial" w:hAnsi="Arial" w:cs="Arial"/>
          <w:color w:val="000000"/>
        </w:rPr>
        <w:t>.20</w:t>
      </w:r>
      <w:r w:rsidR="000F60C4" w:rsidRPr="000F60C4">
        <w:rPr>
          <w:rFonts w:ascii="Arial" w:hAnsi="Arial" w:cs="Arial"/>
          <w:color w:val="000000"/>
        </w:rPr>
        <w:t>14</w:t>
      </w:r>
      <w:r w:rsidR="000F60C4">
        <w:rPr>
          <w:rFonts w:ascii="Arial" w:hAnsi="Arial" w:cs="Arial"/>
          <w:color w:val="000000"/>
        </w:rPr>
        <w:t xml:space="preserve"> № </w:t>
      </w:r>
      <w:r w:rsidR="000F60C4" w:rsidRPr="000F60C4">
        <w:rPr>
          <w:rFonts w:ascii="Arial" w:hAnsi="Arial" w:cs="Arial"/>
          <w:color w:val="000000"/>
        </w:rPr>
        <w:t>104</w:t>
      </w:r>
      <w:r w:rsidRPr="00E2629B">
        <w:rPr>
          <w:rFonts w:ascii="Arial" w:hAnsi="Arial" w:cs="Arial"/>
          <w:color w:val="000000"/>
        </w:rPr>
        <w:t xml:space="preserve"> "Об утверждении Правил охраны жизни людей на водных объектах Волгогр</w:t>
      </w:r>
      <w:r>
        <w:rPr>
          <w:rFonts w:ascii="Arial" w:hAnsi="Arial" w:cs="Arial"/>
          <w:color w:val="000000"/>
        </w:rPr>
        <w:t xml:space="preserve">адской области", руководствуясь </w:t>
      </w:r>
      <w:r w:rsidRPr="00E2629B">
        <w:rPr>
          <w:rFonts w:ascii="Arial" w:hAnsi="Arial" w:cs="Arial"/>
          <w:color w:val="000000"/>
        </w:rPr>
        <w:t>Уставом</w:t>
      </w:r>
      <w:r w:rsidRPr="007A6F80">
        <w:rPr>
          <w:rFonts w:ascii="Arial" w:hAnsi="Arial" w:cs="Arial"/>
          <w:color w:val="000000"/>
        </w:rPr>
        <w:t xml:space="preserve"> </w:t>
      </w:r>
      <w:r>
        <w:rPr>
          <w:rFonts w:ascii="Arial" w:hAnsi="Arial" w:cs="Arial"/>
          <w:color w:val="000000"/>
        </w:rPr>
        <w:t>Светлоярского</w:t>
      </w:r>
      <w:r w:rsidRPr="00E2629B">
        <w:rPr>
          <w:rFonts w:ascii="Arial" w:hAnsi="Arial" w:cs="Arial"/>
          <w:color w:val="000000"/>
        </w:rPr>
        <w:t xml:space="preserve"> муниципального района,</w:t>
      </w:r>
    </w:p>
    <w:p w:rsidR="00952238" w:rsidRPr="00FE4BE6" w:rsidRDefault="00952238" w:rsidP="00952238">
      <w:pPr>
        <w:pStyle w:val="a3"/>
        <w:ind w:firstLine="709"/>
        <w:jc w:val="both"/>
        <w:rPr>
          <w:rFonts w:ascii="Arial" w:hAnsi="Arial" w:cs="Arial"/>
          <w:color w:val="1A1A1A" w:themeColor="background1" w:themeShade="1A"/>
        </w:rPr>
      </w:pPr>
    </w:p>
    <w:p w:rsidR="0091384F" w:rsidRPr="00FE4BE6" w:rsidRDefault="0091384F" w:rsidP="0091384F">
      <w:pPr>
        <w:rPr>
          <w:rFonts w:ascii="Arial" w:hAnsi="Arial" w:cs="Arial"/>
          <w:color w:val="1A1A1A" w:themeColor="background1" w:themeShade="1A"/>
          <w:spacing w:val="24"/>
          <w:sz w:val="24"/>
          <w:szCs w:val="24"/>
        </w:rPr>
      </w:pPr>
      <w:proofErr w:type="gramStart"/>
      <w:r w:rsidRPr="00FE4BE6">
        <w:rPr>
          <w:rFonts w:ascii="Arial" w:hAnsi="Arial" w:cs="Arial"/>
          <w:color w:val="1A1A1A" w:themeColor="background1" w:themeShade="1A"/>
          <w:spacing w:val="24"/>
          <w:sz w:val="24"/>
          <w:szCs w:val="24"/>
        </w:rPr>
        <w:t>п</w:t>
      </w:r>
      <w:proofErr w:type="gramEnd"/>
      <w:r w:rsidRPr="00FE4BE6">
        <w:rPr>
          <w:rFonts w:ascii="Arial" w:hAnsi="Arial" w:cs="Arial"/>
          <w:color w:val="1A1A1A" w:themeColor="background1" w:themeShade="1A"/>
          <w:spacing w:val="24"/>
          <w:sz w:val="24"/>
          <w:szCs w:val="24"/>
        </w:rPr>
        <w:t xml:space="preserve"> о с т а н о в л я ю:</w:t>
      </w:r>
    </w:p>
    <w:p w:rsidR="00F40B2B" w:rsidRPr="00FE4BE6" w:rsidRDefault="00F40B2B" w:rsidP="0091384F">
      <w:pPr>
        <w:pStyle w:val="Style7"/>
        <w:widowControl/>
        <w:jc w:val="left"/>
        <w:rPr>
          <w:rStyle w:val="FontStyle45"/>
          <w:rFonts w:ascii="Arial" w:hAnsi="Arial" w:cs="Arial"/>
          <w:color w:val="1A1A1A" w:themeColor="background1" w:themeShade="1A"/>
        </w:rPr>
      </w:pPr>
    </w:p>
    <w:p w:rsidR="00952238" w:rsidRPr="0091108E" w:rsidRDefault="00952238" w:rsidP="002B075C">
      <w:pPr>
        <w:pStyle w:val="a3"/>
        <w:ind w:firstLine="709"/>
        <w:jc w:val="both"/>
        <w:rPr>
          <w:rFonts w:ascii="Arial" w:hAnsi="Arial" w:cs="Arial"/>
          <w:color w:val="1A1A1A" w:themeColor="background1" w:themeShade="1A"/>
        </w:rPr>
      </w:pPr>
      <w:r>
        <w:rPr>
          <w:rFonts w:ascii="Arial" w:hAnsi="Arial" w:cs="Arial"/>
          <w:color w:val="1A1A1A" w:themeColor="background1" w:themeShade="1A"/>
        </w:rPr>
        <w:t>1. </w:t>
      </w:r>
      <w:r>
        <w:rPr>
          <w:rFonts w:ascii="Arial" w:hAnsi="Arial" w:cs="Arial"/>
          <w:color w:val="000000"/>
        </w:rPr>
        <w:t xml:space="preserve">Утвердить прилагаемые Правила </w:t>
      </w:r>
      <w:r w:rsidRPr="00E2629B">
        <w:rPr>
          <w:rFonts w:ascii="Arial" w:hAnsi="Arial" w:cs="Arial"/>
          <w:color w:val="000000"/>
        </w:rPr>
        <w:t xml:space="preserve">использования водных объектов общего пользования, расположенных на территории </w:t>
      </w:r>
      <w:r w:rsidR="0091108E">
        <w:rPr>
          <w:rFonts w:ascii="Arial" w:hAnsi="Arial" w:cs="Arial"/>
          <w:color w:val="1A1A1A" w:themeColor="background1" w:themeShade="1A"/>
        </w:rPr>
        <w:t xml:space="preserve">Светлоярского городского поселения </w:t>
      </w:r>
      <w:r>
        <w:rPr>
          <w:rFonts w:ascii="Arial" w:hAnsi="Arial" w:cs="Arial"/>
          <w:color w:val="000000"/>
        </w:rPr>
        <w:t xml:space="preserve">Светлоярского </w:t>
      </w:r>
      <w:r w:rsidRPr="00E2629B">
        <w:rPr>
          <w:rFonts w:ascii="Arial" w:hAnsi="Arial" w:cs="Arial"/>
          <w:color w:val="000000"/>
        </w:rPr>
        <w:t>муниципальн</w:t>
      </w:r>
      <w:r>
        <w:rPr>
          <w:rFonts w:ascii="Arial" w:hAnsi="Arial" w:cs="Arial"/>
          <w:color w:val="000000"/>
        </w:rPr>
        <w:t>ого</w:t>
      </w:r>
      <w:r w:rsidRPr="00E2629B">
        <w:rPr>
          <w:rFonts w:ascii="Arial" w:hAnsi="Arial" w:cs="Arial"/>
          <w:color w:val="000000"/>
        </w:rPr>
        <w:t xml:space="preserve"> райо</w:t>
      </w:r>
      <w:r>
        <w:rPr>
          <w:rFonts w:ascii="Arial" w:hAnsi="Arial" w:cs="Arial"/>
          <w:color w:val="000000"/>
        </w:rPr>
        <w:t>на Волгоградской области</w:t>
      </w:r>
      <w:r w:rsidRPr="00E2629B">
        <w:rPr>
          <w:rFonts w:ascii="Arial" w:hAnsi="Arial" w:cs="Arial"/>
          <w:color w:val="000000"/>
        </w:rPr>
        <w:t>, для личных и бытовых нужд</w:t>
      </w:r>
      <w:r>
        <w:rPr>
          <w:rFonts w:ascii="Arial" w:hAnsi="Arial" w:cs="Arial"/>
          <w:color w:val="000000"/>
        </w:rPr>
        <w:t xml:space="preserve"> (приложение)</w:t>
      </w:r>
      <w:r w:rsidRPr="00E2629B">
        <w:rPr>
          <w:rFonts w:ascii="Arial" w:hAnsi="Arial" w:cs="Arial"/>
          <w:color w:val="000000"/>
        </w:rPr>
        <w:t>.</w:t>
      </w:r>
    </w:p>
    <w:p w:rsidR="00952238" w:rsidRPr="00E2629B" w:rsidRDefault="00952238" w:rsidP="00952238">
      <w:pPr>
        <w:shd w:val="clear" w:color="auto" w:fill="FFFFFF"/>
        <w:ind w:firstLine="709"/>
        <w:jc w:val="both"/>
        <w:rPr>
          <w:rFonts w:ascii="Arial" w:hAnsi="Arial" w:cs="Arial"/>
          <w:color w:val="000000"/>
          <w:sz w:val="24"/>
          <w:szCs w:val="24"/>
        </w:rPr>
      </w:pPr>
    </w:p>
    <w:p w:rsidR="00270847" w:rsidRPr="00FE4BE6" w:rsidRDefault="00952238" w:rsidP="00952238">
      <w:pPr>
        <w:pStyle w:val="ConsPlusNormal"/>
        <w:ind w:firstLine="709"/>
        <w:jc w:val="both"/>
        <w:rPr>
          <w:rFonts w:ascii="Arial" w:hAnsi="Arial" w:cs="Arial"/>
          <w:color w:val="1A1A1A" w:themeColor="background1" w:themeShade="1A"/>
          <w:sz w:val="24"/>
          <w:szCs w:val="24"/>
        </w:rPr>
      </w:pPr>
      <w:r>
        <w:rPr>
          <w:rFonts w:ascii="Arial" w:hAnsi="Arial" w:cs="Arial"/>
          <w:color w:val="000000"/>
          <w:sz w:val="24"/>
          <w:szCs w:val="24"/>
        </w:rPr>
        <w:t>2. </w:t>
      </w:r>
      <w:r w:rsidRPr="00E2629B">
        <w:rPr>
          <w:rFonts w:ascii="Arial" w:hAnsi="Arial" w:cs="Arial"/>
          <w:color w:val="000000"/>
          <w:sz w:val="24"/>
          <w:szCs w:val="24"/>
        </w:rPr>
        <w:t xml:space="preserve">Рекомендовать главам сельских поселений </w:t>
      </w:r>
      <w:r>
        <w:rPr>
          <w:rFonts w:ascii="Arial" w:hAnsi="Arial" w:cs="Arial"/>
          <w:color w:val="000000"/>
          <w:sz w:val="24"/>
          <w:szCs w:val="24"/>
        </w:rPr>
        <w:t>Светлоярского</w:t>
      </w:r>
      <w:r w:rsidRPr="00E2629B">
        <w:rPr>
          <w:rFonts w:ascii="Arial" w:hAnsi="Arial" w:cs="Arial"/>
          <w:color w:val="000000"/>
          <w:sz w:val="24"/>
          <w:szCs w:val="24"/>
        </w:rPr>
        <w:t xml:space="preserve"> муниципального района </w:t>
      </w:r>
      <w:r>
        <w:rPr>
          <w:rFonts w:ascii="Arial" w:hAnsi="Arial" w:cs="Arial"/>
          <w:color w:val="000000"/>
          <w:sz w:val="24"/>
          <w:szCs w:val="24"/>
        </w:rPr>
        <w:t xml:space="preserve">Волгоградской области </w:t>
      </w:r>
      <w:r w:rsidRPr="00E2629B">
        <w:rPr>
          <w:rFonts w:ascii="Arial" w:hAnsi="Arial" w:cs="Arial"/>
          <w:color w:val="000000"/>
          <w:sz w:val="24"/>
          <w:szCs w:val="24"/>
        </w:rPr>
        <w:t>разработать и утвердить порядок предоставления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r w:rsidR="00270847" w:rsidRPr="00FE4BE6">
        <w:rPr>
          <w:rFonts w:ascii="Arial" w:hAnsi="Arial" w:cs="Arial"/>
          <w:color w:val="1A1A1A" w:themeColor="background1" w:themeShade="1A"/>
          <w:sz w:val="24"/>
          <w:szCs w:val="24"/>
        </w:rPr>
        <w:t>.</w:t>
      </w:r>
    </w:p>
    <w:p w:rsidR="007459D9" w:rsidRPr="00FE4BE6" w:rsidRDefault="007459D9" w:rsidP="00FC1BAB">
      <w:pPr>
        <w:pStyle w:val="a3"/>
        <w:jc w:val="both"/>
        <w:rPr>
          <w:rFonts w:ascii="Arial" w:hAnsi="Arial" w:cs="Arial"/>
          <w:color w:val="1A1A1A" w:themeColor="background1" w:themeShade="1A"/>
        </w:rPr>
      </w:pPr>
    </w:p>
    <w:p w:rsidR="00BD4834" w:rsidRPr="00FE4BE6" w:rsidRDefault="00952238" w:rsidP="002D22C9">
      <w:pPr>
        <w:pStyle w:val="a3"/>
        <w:ind w:firstLine="708"/>
        <w:jc w:val="both"/>
        <w:rPr>
          <w:rFonts w:ascii="Arial" w:hAnsi="Arial" w:cs="Arial"/>
          <w:color w:val="1A1A1A" w:themeColor="background1" w:themeShade="1A"/>
        </w:rPr>
      </w:pPr>
      <w:r>
        <w:rPr>
          <w:rFonts w:ascii="Arial" w:hAnsi="Arial" w:cs="Arial"/>
          <w:color w:val="1A1A1A" w:themeColor="background1" w:themeShade="1A"/>
        </w:rPr>
        <w:t>3</w:t>
      </w:r>
      <w:r w:rsidR="00174ECF" w:rsidRPr="00FE4BE6">
        <w:rPr>
          <w:rFonts w:ascii="Arial" w:hAnsi="Arial" w:cs="Arial"/>
          <w:color w:val="1A1A1A" w:themeColor="background1" w:themeShade="1A"/>
        </w:rPr>
        <w:t>. </w:t>
      </w:r>
      <w:r w:rsidR="00011E97" w:rsidRPr="00FE4BE6">
        <w:rPr>
          <w:rFonts w:ascii="Arial" w:hAnsi="Arial" w:cs="Arial"/>
          <w:color w:val="1A1A1A" w:themeColor="background1" w:themeShade="1A"/>
        </w:rPr>
        <w:t xml:space="preserve">Отделу по муниципальной службе, общим и кадровым вопросам (Иванова Н.В.) администрации Светлоярского муниципального района Волгоградской области </w:t>
      </w:r>
      <w:proofErr w:type="gramStart"/>
      <w:r w:rsidR="00011E97" w:rsidRPr="00FE4BE6">
        <w:rPr>
          <w:rFonts w:ascii="Arial" w:hAnsi="Arial" w:cs="Arial"/>
          <w:color w:val="1A1A1A" w:themeColor="background1" w:themeShade="1A"/>
        </w:rPr>
        <w:t>разместить</w:t>
      </w:r>
      <w:proofErr w:type="gramEnd"/>
      <w:r w:rsidR="00011E97" w:rsidRPr="00FE4BE6">
        <w:rPr>
          <w:rFonts w:ascii="Arial" w:hAnsi="Arial" w:cs="Arial"/>
          <w:color w:val="1A1A1A" w:themeColor="background1" w:themeShade="1A"/>
        </w:rPr>
        <w:t xml:space="preserve"> настоящее постановление на официальном сайте Светлоярского муниципального района Волгоградской области.</w:t>
      </w:r>
    </w:p>
    <w:p w:rsidR="009670CE" w:rsidRPr="00FE4BE6" w:rsidRDefault="009670CE" w:rsidP="002D22C9">
      <w:pPr>
        <w:pStyle w:val="a3"/>
        <w:ind w:firstLine="708"/>
        <w:jc w:val="both"/>
        <w:rPr>
          <w:rFonts w:ascii="Arial" w:hAnsi="Arial" w:cs="Arial"/>
          <w:color w:val="1A1A1A" w:themeColor="background1" w:themeShade="1A"/>
        </w:rPr>
      </w:pPr>
    </w:p>
    <w:p w:rsidR="0091384F" w:rsidRPr="00FE4BE6" w:rsidRDefault="00952238" w:rsidP="00CC7D8A">
      <w:pPr>
        <w:pStyle w:val="a4"/>
        <w:ind w:left="0" w:firstLine="709"/>
        <w:jc w:val="both"/>
        <w:rPr>
          <w:rFonts w:ascii="Arial" w:hAnsi="Arial" w:cs="Arial"/>
          <w:color w:val="1A1A1A" w:themeColor="background1" w:themeShade="1A"/>
          <w:sz w:val="24"/>
          <w:szCs w:val="24"/>
        </w:rPr>
      </w:pPr>
      <w:r>
        <w:rPr>
          <w:rFonts w:ascii="Arial" w:hAnsi="Arial" w:cs="Arial"/>
          <w:color w:val="1A1A1A" w:themeColor="background1" w:themeShade="1A"/>
          <w:sz w:val="24"/>
          <w:szCs w:val="24"/>
        </w:rPr>
        <w:t>4</w:t>
      </w:r>
      <w:r w:rsidR="00174ECF" w:rsidRPr="00FE4BE6">
        <w:rPr>
          <w:rFonts w:ascii="Arial" w:hAnsi="Arial" w:cs="Arial"/>
          <w:color w:val="1A1A1A" w:themeColor="background1" w:themeShade="1A"/>
          <w:sz w:val="24"/>
          <w:szCs w:val="24"/>
        </w:rPr>
        <w:t>. </w:t>
      </w:r>
      <w:r w:rsidR="0091384F" w:rsidRPr="00FE4BE6">
        <w:rPr>
          <w:rFonts w:ascii="Arial" w:hAnsi="Arial" w:cs="Arial"/>
          <w:color w:val="1A1A1A" w:themeColor="background1" w:themeShade="1A"/>
          <w:sz w:val="24"/>
          <w:szCs w:val="24"/>
        </w:rPr>
        <w:t xml:space="preserve">Контроль </w:t>
      </w:r>
      <w:r w:rsidR="0023684F" w:rsidRPr="00FE4BE6">
        <w:rPr>
          <w:rFonts w:ascii="Arial" w:hAnsi="Arial" w:cs="Arial"/>
          <w:color w:val="1A1A1A" w:themeColor="background1" w:themeShade="1A"/>
          <w:sz w:val="24"/>
          <w:szCs w:val="24"/>
        </w:rPr>
        <w:t>н</w:t>
      </w:r>
      <w:r w:rsidR="002629D1" w:rsidRPr="00FE4BE6">
        <w:rPr>
          <w:rFonts w:ascii="Arial" w:hAnsi="Arial" w:cs="Arial"/>
          <w:color w:val="1A1A1A" w:themeColor="background1" w:themeShade="1A"/>
          <w:sz w:val="24"/>
          <w:szCs w:val="24"/>
        </w:rPr>
        <w:t>а</w:t>
      </w:r>
      <w:r w:rsidR="0023684F" w:rsidRPr="00FE4BE6">
        <w:rPr>
          <w:rFonts w:ascii="Arial" w:hAnsi="Arial" w:cs="Arial"/>
          <w:color w:val="1A1A1A" w:themeColor="background1" w:themeShade="1A"/>
          <w:sz w:val="24"/>
          <w:szCs w:val="24"/>
        </w:rPr>
        <w:t>д</w:t>
      </w:r>
      <w:r w:rsidR="0091384F" w:rsidRPr="00FE4BE6">
        <w:rPr>
          <w:rFonts w:ascii="Arial" w:hAnsi="Arial" w:cs="Arial"/>
          <w:color w:val="1A1A1A" w:themeColor="background1" w:themeShade="1A"/>
          <w:sz w:val="24"/>
          <w:szCs w:val="24"/>
        </w:rPr>
        <w:t xml:space="preserve"> исполн</w:t>
      </w:r>
      <w:r w:rsidR="002629D1" w:rsidRPr="00FE4BE6">
        <w:rPr>
          <w:rFonts w:ascii="Arial" w:hAnsi="Arial" w:cs="Arial"/>
          <w:color w:val="1A1A1A" w:themeColor="background1" w:themeShade="1A"/>
          <w:sz w:val="24"/>
          <w:szCs w:val="24"/>
        </w:rPr>
        <w:t xml:space="preserve">ением настоящего постановления </w:t>
      </w:r>
      <w:r w:rsidR="002807C7" w:rsidRPr="00FE4BE6">
        <w:rPr>
          <w:rFonts w:ascii="Arial" w:hAnsi="Arial" w:cs="Arial"/>
          <w:color w:val="1A1A1A" w:themeColor="background1" w:themeShade="1A"/>
          <w:sz w:val="24"/>
          <w:szCs w:val="24"/>
        </w:rPr>
        <w:t>возложить на заместителя главы</w:t>
      </w:r>
      <w:r w:rsidR="0091384F" w:rsidRPr="00FE4BE6">
        <w:rPr>
          <w:rFonts w:ascii="Arial" w:hAnsi="Arial" w:cs="Arial"/>
          <w:color w:val="1A1A1A" w:themeColor="background1" w:themeShade="1A"/>
          <w:sz w:val="24"/>
          <w:szCs w:val="24"/>
        </w:rPr>
        <w:t xml:space="preserve"> Светлоярског</w:t>
      </w:r>
      <w:r w:rsidR="003F3A56" w:rsidRPr="00FE4BE6">
        <w:rPr>
          <w:rFonts w:ascii="Arial" w:hAnsi="Arial" w:cs="Arial"/>
          <w:color w:val="1A1A1A" w:themeColor="background1" w:themeShade="1A"/>
          <w:sz w:val="24"/>
          <w:szCs w:val="24"/>
        </w:rPr>
        <w:t>о муниципального района</w:t>
      </w:r>
      <w:proofErr w:type="gramStart"/>
      <w:r w:rsidR="002726F3" w:rsidRPr="00FE4BE6">
        <w:rPr>
          <w:rFonts w:ascii="Arial" w:hAnsi="Arial" w:cs="Arial"/>
          <w:color w:val="1A1A1A" w:themeColor="background1" w:themeShade="1A"/>
          <w:sz w:val="24"/>
          <w:szCs w:val="24"/>
        </w:rPr>
        <w:t xml:space="preserve"> </w:t>
      </w:r>
      <w:r w:rsidR="0091384F" w:rsidRPr="00FE4BE6">
        <w:rPr>
          <w:rFonts w:ascii="Arial" w:hAnsi="Arial" w:cs="Arial"/>
          <w:color w:val="1A1A1A" w:themeColor="background1" w:themeShade="1A"/>
          <w:sz w:val="24"/>
          <w:szCs w:val="24"/>
        </w:rPr>
        <w:t>.</w:t>
      </w:r>
      <w:proofErr w:type="gramEnd"/>
      <w:r>
        <w:rPr>
          <w:rFonts w:ascii="Arial" w:hAnsi="Arial" w:cs="Arial"/>
          <w:color w:val="1A1A1A" w:themeColor="background1" w:themeShade="1A"/>
          <w:sz w:val="24"/>
          <w:szCs w:val="24"/>
        </w:rPr>
        <w:t>А.М. Горбунова</w:t>
      </w:r>
      <w:r w:rsidR="007F7899" w:rsidRPr="00FE4BE6">
        <w:rPr>
          <w:rFonts w:ascii="Arial" w:hAnsi="Arial" w:cs="Arial"/>
          <w:color w:val="1A1A1A" w:themeColor="background1" w:themeShade="1A"/>
          <w:sz w:val="24"/>
          <w:szCs w:val="24"/>
        </w:rPr>
        <w:t>.</w:t>
      </w:r>
    </w:p>
    <w:p w:rsidR="0091384F" w:rsidRPr="00FE4BE6" w:rsidRDefault="0091384F" w:rsidP="0091384F">
      <w:pPr>
        <w:pStyle w:val="a3"/>
        <w:jc w:val="both"/>
        <w:rPr>
          <w:rFonts w:ascii="Arial" w:hAnsi="Arial" w:cs="Arial"/>
          <w:color w:val="1A1A1A" w:themeColor="background1" w:themeShade="1A"/>
        </w:rPr>
      </w:pPr>
    </w:p>
    <w:p w:rsidR="0091384F" w:rsidRPr="00FE4BE6" w:rsidRDefault="00011E97" w:rsidP="0091384F">
      <w:pPr>
        <w:pStyle w:val="a3"/>
        <w:jc w:val="both"/>
        <w:rPr>
          <w:rFonts w:ascii="Arial" w:hAnsi="Arial" w:cs="Arial"/>
          <w:color w:val="1A1A1A" w:themeColor="background1" w:themeShade="1A"/>
        </w:rPr>
      </w:pPr>
      <w:r w:rsidRPr="00FE4BE6">
        <w:rPr>
          <w:rFonts w:ascii="Arial" w:hAnsi="Arial" w:cs="Arial"/>
          <w:color w:val="1A1A1A" w:themeColor="background1" w:themeShade="1A"/>
        </w:rPr>
        <w:t>Глава муниципального района</w:t>
      </w:r>
      <w:r w:rsidR="003F3A56" w:rsidRPr="00FE4BE6">
        <w:rPr>
          <w:rFonts w:ascii="Arial" w:hAnsi="Arial" w:cs="Arial"/>
          <w:color w:val="1A1A1A" w:themeColor="background1" w:themeShade="1A"/>
        </w:rPr>
        <w:t xml:space="preserve">                                                           </w:t>
      </w:r>
      <w:r w:rsidR="006B39E8" w:rsidRPr="00FE4BE6">
        <w:rPr>
          <w:rFonts w:ascii="Arial" w:hAnsi="Arial" w:cs="Arial"/>
          <w:color w:val="1A1A1A" w:themeColor="background1" w:themeShade="1A"/>
        </w:rPr>
        <w:t>Т.В. Распутина</w:t>
      </w:r>
    </w:p>
    <w:p w:rsidR="002A4349" w:rsidRPr="00FE4BE6" w:rsidRDefault="002A4349" w:rsidP="00297FDF">
      <w:pPr>
        <w:pStyle w:val="a3"/>
        <w:jc w:val="both"/>
        <w:rPr>
          <w:rFonts w:ascii="Arial" w:hAnsi="Arial" w:cs="Arial"/>
          <w:color w:val="1A1A1A" w:themeColor="background1" w:themeShade="1A"/>
        </w:rPr>
      </w:pPr>
    </w:p>
    <w:p w:rsidR="0048110B" w:rsidRPr="00FE4BE6" w:rsidRDefault="00370B1D" w:rsidP="00297FDF">
      <w:pPr>
        <w:pStyle w:val="a3"/>
        <w:jc w:val="both"/>
        <w:rPr>
          <w:rFonts w:ascii="Arial" w:hAnsi="Arial" w:cs="Arial"/>
          <w:color w:val="1A1A1A" w:themeColor="background1" w:themeShade="1A"/>
          <w:sz w:val="18"/>
          <w:szCs w:val="18"/>
        </w:rPr>
      </w:pPr>
      <w:r w:rsidRPr="00FE4BE6">
        <w:rPr>
          <w:rFonts w:ascii="Arial" w:hAnsi="Arial" w:cs="Arial"/>
          <w:color w:val="1A1A1A" w:themeColor="background1" w:themeShade="1A"/>
          <w:sz w:val="18"/>
          <w:szCs w:val="18"/>
        </w:rPr>
        <w:t>Исп. О.А. Пугачева</w:t>
      </w:r>
    </w:p>
    <w:p w:rsidR="00097A8D" w:rsidRPr="00FE4BE6" w:rsidRDefault="00097A8D" w:rsidP="00097A8D">
      <w:pPr>
        <w:pStyle w:val="a3"/>
        <w:jc w:val="right"/>
        <w:rPr>
          <w:rFonts w:ascii="Arial" w:hAnsi="Arial" w:cs="Arial"/>
          <w:color w:val="1A1A1A" w:themeColor="background1" w:themeShade="1A"/>
        </w:rPr>
      </w:pPr>
      <w:r w:rsidRPr="00FE4BE6">
        <w:rPr>
          <w:rFonts w:ascii="Arial" w:hAnsi="Arial" w:cs="Arial"/>
          <w:color w:val="1A1A1A" w:themeColor="background1" w:themeShade="1A"/>
        </w:rPr>
        <w:lastRenderedPageBreak/>
        <w:t>Приложение</w:t>
      </w:r>
      <w:r w:rsidR="00396031" w:rsidRPr="00FE4BE6">
        <w:rPr>
          <w:rFonts w:ascii="Arial" w:hAnsi="Arial" w:cs="Arial"/>
          <w:color w:val="1A1A1A" w:themeColor="background1" w:themeShade="1A"/>
        </w:rPr>
        <w:t xml:space="preserve"> </w:t>
      </w:r>
    </w:p>
    <w:p w:rsidR="00097A8D" w:rsidRPr="00FE4BE6" w:rsidRDefault="00097A8D" w:rsidP="00097A8D">
      <w:pPr>
        <w:pStyle w:val="a3"/>
        <w:jc w:val="right"/>
        <w:rPr>
          <w:rFonts w:ascii="Arial" w:hAnsi="Arial" w:cs="Arial"/>
          <w:color w:val="1A1A1A" w:themeColor="background1" w:themeShade="1A"/>
        </w:rPr>
      </w:pPr>
      <w:r w:rsidRPr="00FE4BE6">
        <w:rPr>
          <w:rFonts w:ascii="Arial" w:hAnsi="Arial" w:cs="Arial"/>
          <w:color w:val="1A1A1A" w:themeColor="background1" w:themeShade="1A"/>
        </w:rPr>
        <w:t>к постановлению администрации</w:t>
      </w:r>
    </w:p>
    <w:p w:rsidR="00097A8D" w:rsidRPr="00FE4BE6" w:rsidRDefault="00097A8D" w:rsidP="00097A8D">
      <w:pPr>
        <w:pStyle w:val="a3"/>
        <w:jc w:val="right"/>
        <w:rPr>
          <w:rFonts w:ascii="Arial" w:hAnsi="Arial" w:cs="Arial"/>
          <w:color w:val="1A1A1A" w:themeColor="background1" w:themeShade="1A"/>
        </w:rPr>
      </w:pPr>
      <w:r w:rsidRPr="00FE4BE6">
        <w:rPr>
          <w:rFonts w:ascii="Arial" w:hAnsi="Arial" w:cs="Arial"/>
          <w:color w:val="1A1A1A" w:themeColor="background1" w:themeShade="1A"/>
        </w:rPr>
        <w:t>Светлоярского муниципального</w:t>
      </w:r>
    </w:p>
    <w:p w:rsidR="00097A8D" w:rsidRPr="00FE4BE6" w:rsidRDefault="00097A8D" w:rsidP="00097A8D">
      <w:pPr>
        <w:pStyle w:val="a3"/>
        <w:jc w:val="right"/>
        <w:rPr>
          <w:rFonts w:ascii="Arial" w:hAnsi="Arial" w:cs="Arial"/>
          <w:color w:val="1A1A1A" w:themeColor="background1" w:themeShade="1A"/>
        </w:rPr>
      </w:pPr>
      <w:r w:rsidRPr="00FE4BE6">
        <w:rPr>
          <w:rFonts w:ascii="Arial" w:hAnsi="Arial" w:cs="Arial"/>
          <w:color w:val="1A1A1A" w:themeColor="background1" w:themeShade="1A"/>
        </w:rPr>
        <w:t>района Волгоградской области</w:t>
      </w:r>
    </w:p>
    <w:p w:rsidR="00097A8D" w:rsidRPr="00FE4BE6" w:rsidRDefault="005F54EE" w:rsidP="00097A8D">
      <w:pPr>
        <w:pStyle w:val="a3"/>
        <w:jc w:val="right"/>
        <w:rPr>
          <w:rFonts w:ascii="Arial" w:hAnsi="Arial" w:cs="Arial"/>
          <w:color w:val="1A1A1A" w:themeColor="background1" w:themeShade="1A"/>
        </w:rPr>
      </w:pPr>
      <w:r>
        <w:rPr>
          <w:rFonts w:ascii="Arial" w:hAnsi="Arial" w:cs="Arial"/>
          <w:color w:val="1A1A1A" w:themeColor="background1" w:themeShade="1A"/>
        </w:rPr>
        <w:t>от «03»  07 .</w:t>
      </w:r>
      <w:bookmarkStart w:id="0" w:name="_GoBack"/>
      <w:bookmarkEnd w:id="0"/>
      <w:r w:rsidR="00CC1534">
        <w:rPr>
          <w:rFonts w:ascii="Arial" w:hAnsi="Arial" w:cs="Arial"/>
          <w:color w:val="1A1A1A" w:themeColor="background1" w:themeShade="1A"/>
        </w:rPr>
        <w:t xml:space="preserve"> 201</w:t>
      </w:r>
      <w:r w:rsidR="00CC1534" w:rsidRPr="002A14A5">
        <w:rPr>
          <w:rFonts w:ascii="Arial" w:hAnsi="Arial" w:cs="Arial"/>
          <w:color w:val="1A1A1A" w:themeColor="background1" w:themeShade="1A"/>
        </w:rPr>
        <w:t>8</w:t>
      </w:r>
      <w:r>
        <w:rPr>
          <w:rFonts w:ascii="Arial" w:hAnsi="Arial" w:cs="Arial"/>
          <w:color w:val="1A1A1A" w:themeColor="background1" w:themeShade="1A"/>
        </w:rPr>
        <w:t xml:space="preserve"> № 1094</w:t>
      </w:r>
    </w:p>
    <w:p w:rsidR="00097A8D" w:rsidRPr="00FE4BE6" w:rsidRDefault="00097A8D" w:rsidP="00297FDF">
      <w:pPr>
        <w:pStyle w:val="a3"/>
        <w:jc w:val="both"/>
        <w:rPr>
          <w:rFonts w:ascii="Arial" w:hAnsi="Arial" w:cs="Arial"/>
          <w:color w:val="1A1A1A" w:themeColor="background1" w:themeShade="1A"/>
        </w:rPr>
      </w:pPr>
    </w:p>
    <w:p w:rsidR="00EA2EB7" w:rsidRPr="00FE4BE6" w:rsidRDefault="00EA2EB7" w:rsidP="00297FDF">
      <w:pPr>
        <w:pStyle w:val="a3"/>
        <w:jc w:val="both"/>
        <w:rPr>
          <w:rFonts w:ascii="Arial" w:hAnsi="Arial" w:cs="Arial"/>
          <w:color w:val="1A1A1A" w:themeColor="background1" w:themeShade="1A"/>
        </w:rPr>
      </w:pPr>
    </w:p>
    <w:p w:rsidR="00EA2EB7" w:rsidRPr="00FE4BE6" w:rsidRDefault="00952238" w:rsidP="00EA2EB7">
      <w:pPr>
        <w:jc w:val="center"/>
        <w:rPr>
          <w:rFonts w:ascii="Arial" w:hAnsi="Arial" w:cs="Arial"/>
          <w:b/>
          <w:color w:val="1A1A1A" w:themeColor="background1" w:themeShade="1A"/>
          <w:sz w:val="24"/>
          <w:szCs w:val="24"/>
        </w:rPr>
      </w:pPr>
      <w:r>
        <w:rPr>
          <w:rFonts w:ascii="Arial" w:hAnsi="Arial" w:cs="Arial"/>
          <w:b/>
          <w:color w:val="1A1A1A" w:themeColor="background1" w:themeShade="1A"/>
          <w:sz w:val="24"/>
          <w:szCs w:val="24"/>
        </w:rPr>
        <w:t>ПРАВИЛА</w:t>
      </w:r>
    </w:p>
    <w:p w:rsidR="00EA2EB7" w:rsidRPr="00FE4BE6" w:rsidRDefault="00952238" w:rsidP="00EA29AA">
      <w:pPr>
        <w:pStyle w:val="ConsPlusNormal"/>
        <w:jc w:val="center"/>
        <w:rPr>
          <w:rFonts w:ascii="Arial" w:hAnsi="Arial" w:cs="Arial"/>
          <w:b/>
          <w:color w:val="1A1A1A" w:themeColor="background1" w:themeShade="1A"/>
          <w:sz w:val="24"/>
          <w:szCs w:val="24"/>
        </w:rPr>
      </w:pPr>
      <w:r>
        <w:rPr>
          <w:rFonts w:ascii="Arial" w:hAnsi="Arial" w:cs="Arial"/>
          <w:b/>
          <w:color w:val="1A1A1A" w:themeColor="background1" w:themeShade="1A"/>
          <w:sz w:val="24"/>
          <w:szCs w:val="24"/>
        </w:rPr>
        <w:t>использования водных объектов общего пользования, расположенных</w:t>
      </w:r>
      <w:r w:rsidR="00EA29AA">
        <w:rPr>
          <w:rFonts w:ascii="Arial" w:hAnsi="Arial" w:cs="Arial"/>
          <w:b/>
          <w:color w:val="1A1A1A" w:themeColor="background1" w:themeShade="1A"/>
          <w:sz w:val="24"/>
          <w:szCs w:val="24"/>
        </w:rPr>
        <w:t xml:space="preserve"> </w:t>
      </w:r>
      <w:r>
        <w:rPr>
          <w:rFonts w:ascii="Arial" w:hAnsi="Arial" w:cs="Arial"/>
          <w:b/>
          <w:color w:val="1A1A1A" w:themeColor="background1" w:themeShade="1A"/>
          <w:sz w:val="24"/>
          <w:szCs w:val="24"/>
        </w:rPr>
        <w:t xml:space="preserve">на территории </w:t>
      </w:r>
      <w:r w:rsidR="00EA29AA" w:rsidRPr="00EA29AA">
        <w:rPr>
          <w:rFonts w:ascii="Arial" w:hAnsi="Arial" w:cs="Arial"/>
          <w:b/>
          <w:color w:val="1A1A1A" w:themeColor="background1" w:themeShade="1A"/>
          <w:sz w:val="24"/>
          <w:szCs w:val="24"/>
        </w:rPr>
        <w:t>Светлоярского городского поселения</w:t>
      </w:r>
      <w:r w:rsidR="00EA29AA">
        <w:rPr>
          <w:rFonts w:ascii="Arial" w:hAnsi="Arial" w:cs="Arial"/>
          <w:color w:val="1A1A1A" w:themeColor="background1" w:themeShade="1A"/>
        </w:rPr>
        <w:t xml:space="preserve"> </w:t>
      </w:r>
      <w:r>
        <w:rPr>
          <w:rFonts w:ascii="Arial" w:hAnsi="Arial" w:cs="Arial"/>
          <w:b/>
          <w:color w:val="1A1A1A" w:themeColor="background1" w:themeShade="1A"/>
          <w:sz w:val="24"/>
          <w:szCs w:val="24"/>
        </w:rPr>
        <w:t>Светлоярского муниципального района Волгоградской области, для личных и бытовых нужд</w:t>
      </w:r>
    </w:p>
    <w:p w:rsidR="00EA2EB7" w:rsidRPr="00FE4BE6" w:rsidRDefault="00EA2EB7" w:rsidP="00EA2EB7">
      <w:pPr>
        <w:pStyle w:val="a3"/>
        <w:jc w:val="center"/>
        <w:rPr>
          <w:rFonts w:ascii="Arial" w:hAnsi="Arial" w:cs="Arial"/>
          <w:color w:val="1A1A1A" w:themeColor="background1" w:themeShade="1A"/>
        </w:rPr>
      </w:pPr>
    </w:p>
    <w:p w:rsidR="007657C4" w:rsidRPr="00FE4BE6" w:rsidRDefault="00CC1534" w:rsidP="007657C4">
      <w:pPr>
        <w:jc w:val="center"/>
        <w:rPr>
          <w:rFonts w:ascii="Arial" w:hAnsi="Arial" w:cs="Arial"/>
          <w:b/>
          <w:color w:val="1A1A1A" w:themeColor="background1" w:themeShade="1A"/>
          <w:sz w:val="24"/>
          <w:szCs w:val="24"/>
        </w:rPr>
      </w:pPr>
      <w:r w:rsidRPr="002A14A5">
        <w:rPr>
          <w:rFonts w:ascii="Arial" w:hAnsi="Arial" w:cs="Arial"/>
          <w:b/>
          <w:color w:val="1A1A1A" w:themeColor="background1" w:themeShade="1A"/>
          <w:sz w:val="24"/>
          <w:szCs w:val="24"/>
        </w:rPr>
        <w:t>1</w:t>
      </w:r>
      <w:r w:rsidR="007657C4" w:rsidRPr="00FE4BE6">
        <w:rPr>
          <w:rFonts w:ascii="Arial" w:hAnsi="Arial" w:cs="Arial"/>
          <w:b/>
          <w:color w:val="1A1A1A" w:themeColor="background1" w:themeShade="1A"/>
          <w:sz w:val="24"/>
          <w:szCs w:val="24"/>
        </w:rPr>
        <w:t>. Общие положения</w:t>
      </w:r>
    </w:p>
    <w:p w:rsidR="007657C4" w:rsidRDefault="007657C4" w:rsidP="007657C4">
      <w:pPr>
        <w:jc w:val="both"/>
        <w:rPr>
          <w:rFonts w:ascii="Arial" w:hAnsi="Arial" w:cs="Arial"/>
          <w:color w:val="1A1A1A" w:themeColor="background1" w:themeShade="1A"/>
          <w:sz w:val="24"/>
          <w:szCs w:val="24"/>
        </w:rPr>
      </w:pP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 xml:space="preserve">1.1. Правила использования водных объектов общего пользования для личных и бытовых нужд на </w:t>
      </w:r>
      <w:r w:rsidRPr="00EA29AA">
        <w:rPr>
          <w:rFonts w:ascii="Arial" w:hAnsi="Arial" w:cs="Arial"/>
          <w:color w:val="000000"/>
          <w:sz w:val="24"/>
          <w:szCs w:val="24"/>
        </w:rPr>
        <w:t xml:space="preserve">территории </w:t>
      </w:r>
      <w:r w:rsidR="00EA29AA" w:rsidRPr="00EA29AA">
        <w:rPr>
          <w:rFonts w:ascii="Arial" w:hAnsi="Arial" w:cs="Arial"/>
          <w:color w:val="1A1A1A" w:themeColor="background1" w:themeShade="1A"/>
          <w:sz w:val="24"/>
          <w:szCs w:val="24"/>
        </w:rPr>
        <w:t xml:space="preserve">Светлоярского городского поселения </w:t>
      </w:r>
      <w:r w:rsidR="004552B1">
        <w:rPr>
          <w:rFonts w:ascii="Arial" w:hAnsi="Arial" w:cs="Arial"/>
          <w:color w:val="000000"/>
          <w:sz w:val="24"/>
          <w:szCs w:val="24"/>
        </w:rPr>
        <w:t>Светлоярского муниципального</w:t>
      </w:r>
      <w:r w:rsidRPr="00E2629B">
        <w:rPr>
          <w:rFonts w:ascii="Arial" w:hAnsi="Arial" w:cs="Arial"/>
          <w:color w:val="000000"/>
          <w:sz w:val="24"/>
          <w:szCs w:val="24"/>
        </w:rPr>
        <w:t xml:space="preserve"> района Волгоградской области (далее - Правила) определяют требования, предъявляемые к забору (изъятию) воды для личных и бытовых нужд, купанию людей, отдыху, туризму, спорту, любительскому и спортивному рыболовству, водопою животных.</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 xml:space="preserve">1.2. Правила обязательны для населения и организаций любой формы собственности </w:t>
      </w:r>
      <w:r w:rsidR="004552B1" w:rsidRPr="00E2629B">
        <w:rPr>
          <w:rFonts w:ascii="Arial" w:hAnsi="Arial" w:cs="Arial"/>
          <w:color w:val="000000"/>
          <w:sz w:val="24"/>
          <w:szCs w:val="24"/>
        </w:rPr>
        <w:t xml:space="preserve">на территории </w:t>
      </w:r>
      <w:r w:rsidR="00EA29AA" w:rsidRPr="00EA29AA">
        <w:rPr>
          <w:rFonts w:ascii="Arial" w:hAnsi="Arial" w:cs="Arial"/>
          <w:color w:val="1A1A1A" w:themeColor="background1" w:themeShade="1A"/>
          <w:sz w:val="24"/>
          <w:szCs w:val="24"/>
        </w:rPr>
        <w:t xml:space="preserve">Светлоярского городского поселения </w:t>
      </w:r>
      <w:r w:rsidR="004552B1">
        <w:rPr>
          <w:rFonts w:ascii="Arial" w:hAnsi="Arial" w:cs="Arial"/>
          <w:color w:val="000000"/>
          <w:sz w:val="24"/>
          <w:szCs w:val="24"/>
        </w:rPr>
        <w:t>Светлоярского муниципального</w:t>
      </w:r>
      <w:r w:rsidR="004552B1" w:rsidRPr="00E2629B">
        <w:rPr>
          <w:rFonts w:ascii="Arial" w:hAnsi="Arial" w:cs="Arial"/>
          <w:color w:val="000000"/>
          <w:sz w:val="24"/>
          <w:szCs w:val="24"/>
        </w:rPr>
        <w:t xml:space="preserve"> района Волгоградской области</w:t>
      </w:r>
      <w:r w:rsidRPr="00E2629B">
        <w:rPr>
          <w:rFonts w:ascii="Arial" w:hAnsi="Arial" w:cs="Arial"/>
          <w:color w:val="000000"/>
          <w:sz w:val="24"/>
          <w:szCs w:val="24"/>
        </w:rPr>
        <w:t>.</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1.3. Настоящие Правила разработаны в соответствии с действующим законодательством.</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1.4. Правила не регулируют порядок использования водных объектов для целей, не связанных с личными и бытовыми нуждами.</w:t>
      </w:r>
    </w:p>
    <w:p w:rsidR="00952238" w:rsidRPr="00E2629B" w:rsidRDefault="00952238" w:rsidP="00952238">
      <w:pPr>
        <w:ind w:firstLine="709"/>
        <w:jc w:val="both"/>
        <w:rPr>
          <w:rFonts w:ascii="Arial" w:hAnsi="Arial" w:cs="Arial"/>
          <w:sz w:val="24"/>
          <w:szCs w:val="24"/>
        </w:rPr>
      </w:pPr>
    </w:p>
    <w:p w:rsidR="00952238" w:rsidRPr="00E2629B" w:rsidRDefault="00952238" w:rsidP="004552B1">
      <w:pPr>
        <w:shd w:val="clear" w:color="auto" w:fill="FFFFFF"/>
        <w:ind w:firstLine="709"/>
        <w:jc w:val="center"/>
        <w:rPr>
          <w:rFonts w:ascii="Arial" w:hAnsi="Arial" w:cs="Arial"/>
          <w:b/>
          <w:color w:val="000000"/>
          <w:sz w:val="24"/>
          <w:szCs w:val="24"/>
        </w:rPr>
      </w:pPr>
      <w:r w:rsidRPr="00E2629B">
        <w:rPr>
          <w:rFonts w:ascii="Arial" w:hAnsi="Arial" w:cs="Arial"/>
          <w:b/>
          <w:color w:val="000000"/>
          <w:sz w:val="24"/>
          <w:szCs w:val="24"/>
        </w:rPr>
        <w:t>2. Термины и определения</w:t>
      </w:r>
    </w:p>
    <w:p w:rsidR="00952238" w:rsidRPr="00E2629B" w:rsidRDefault="00952238" w:rsidP="00952238">
      <w:pPr>
        <w:ind w:firstLine="709"/>
        <w:jc w:val="both"/>
        <w:rPr>
          <w:rFonts w:ascii="Arial" w:hAnsi="Arial" w:cs="Arial"/>
          <w:sz w:val="24"/>
          <w:szCs w:val="24"/>
        </w:rPr>
      </w:pP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 xml:space="preserve">2.1. </w:t>
      </w:r>
      <w:r w:rsidRPr="00E2629B">
        <w:rPr>
          <w:rFonts w:ascii="Arial" w:hAnsi="Arial" w:cs="Arial"/>
          <w:b/>
          <w:color w:val="000000"/>
          <w:sz w:val="24"/>
          <w:szCs w:val="24"/>
        </w:rPr>
        <w:t>Водный объект</w:t>
      </w:r>
      <w:r w:rsidRPr="00E2629B">
        <w:rPr>
          <w:rFonts w:ascii="Arial" w:hAnsi="Arial" w:cs="Arial"/>
          <w:color w:val="000000"/>
          <w:sz w:val="24"/>
          <w:szCs w:val="24"/>
        </w:rPr>
        <w:t xml:space="preserve"> - природный или искусственный водоем, водоток либо иной объект, постоянное или временное сосредоточение вод, который имеет характерные формы и признаки водного режима.</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 xml:space="preserve">2.2. </w:t>
      </w:r>
      <w:r w:rsidRPr="00E2629B">
        <w:rPr>
          <w:rFonts w:ascii="Arial" w:hAnsi="Arial" w:cs="Arial"/>
          <w:b/>
          <w:color w:val="000000"/>
          <w:sz w:val="24"/>
          <w:szCs w:val="24"/>
        </w:rPr>
        <w:t>Водные объекты общего пользования</w:t>
      </w:r>
      <w:r w:rsidRPr="00E2629B">
        <w:rPr>
          <w:rFonts w:ascii="Arial" w:hAnsi="Arial" w:cs="Arial"/>
          <w:color w:val="000000"/>
          <w:sz w:val="24"/>
          <w:szCs w:val="24"/>
        </w:rPr>
        <w:t xml:space="preserve"> - поверхностные, общедоступные водные объекты, находящиеся в государственной или муниципальной собственности, если иное не предусмотрено законодательством.</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 xml:space="preserve">2.3. </w:t>
      </w:r>
      <w:r w:rsidRPr="00E2629B">
        <w:rPr>
          <w:rFonts w:ascii="Arial" w:hAnsi="Arial" w:cs="Arial"/>
          <w:b/>
          <w:color w:val="000000"/>
          <w:sz w:val="24"/>
          <w:szCs w:val="24"/>
        </w:rPr>
        <w:t>Использование водных объектов общего пользования для личных и бытовых нужд</w:t>
      </w:r>
      <w:r w:rsidRPr="00E2629B">
        <w:rPr>
          <w:rFonts w:ascii="Arial" w:hAnsi="Arial" w:cs="Arial"/>
          <w:color w:val="000000"/>
          <w:sz w:val="24"/>
          <w:szCs w:val="24"/>
        </w:rPr>
        <w:t xml:space="preserve"> - использование различными способами водных объектов общего пользования для удовлетворения личных и бытовых потребностей граждан.</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 xml:space="preserve">2.4. </w:t>
      </w:r>
      <w:proofErr w:type="gramStart"/>
      <w:r w:rsidRPr="00E2629B">
        <w:rPr>
          <w:rFonts w:ascii="Arial" w:hAnsi="Arial" w:cs="Arial"/>
          <w:b/>
          <w:color w:val="000000"/>
          <w:sz w:val="24"/>
          <w:szCs w:val="24"/>
        </w:rPr>
        <w:t>Личные и бытовые нужды</w:t>
      </w:r>
      <w:r w:rsidRPr="00E2629B">
        <w:rPr>
          <w:rFonts w:ascii="Arial" w:hAnsi="Arial" w:cs="Arial"/>
          <w:color w:val="000000"/>
          <w:sz w:val="24"/>
          <w:szCs w:val="24"/>
        </w:rPr>
        <w:t xml:space="preserve"> - личные, семейные, домашние нужды, не связанные с осуществлением предпринимательской деятельности (купание,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 любительское и спортивное рыболовство, охота;</w:t>
      </w:r>
      <w:proofErr w:type="gramEnd"/>
      <w:r w:rsidRPr="00E2629B">
        <w:rPr>
          <w:rFonts w:ascii="Arial" w:hAnsi="Arial" w:cs="Arial"/>
          <w:color w:val="000000"/>
          <w:sz w:val="24"/>
          <w:szCs w:val="24"/>
        </w:rPr>
        <w:t xml:space="preserve"> полив садовых, огородных, дачных земельных участков, предоставленных или приобретенных для ведения личного подсобного хозяйства, а также водопоя скота, проведения работ по уходу за домашними животными, которые находятся в собственности физических лиц, не являющихся индивидуальными предпринимателями, и т.д.).</w:t>
      </w:r>
    </w:p>
    <w:p w:rsidR="00952238" w:rsidRPr="00E2629B" w:rsidRDefault="00952238" w:rsidP="00952238">
      <w:pPr>
        <w:ind w:firstLine="709"/>
        <w:jc w:val="both"/>
        <w:rPr>
          <w:rFonts w:ascii="Arial" w:hAnsi="Arial" w:cs="Arial"/>
          <w:sz w:val="24"/>
          <w:szCs w:val="24"/>
        </w:rPr>
      </w:pPr>
    </w:p>
    <w:p w:rsidR="004552B1" w:rsidRDefault="00952238" w:rsidP="004552B1">
      <w:pPr>
        <w:shd w:val="clear" w:color="auto" w:fill="FFFFFF"/>
        <w:ind w:firstLine="709"/>
        <w:jc w:val="center"/>
        <w:rPr>
          <w:rFonts w:ascii="Arial" w:hAnsi="Arial" w:cs="Arial"/>
          <w:b/>
          <w:color w:val="000000"/>
          <w:sz w:val="24"/>
          <w:szCs w:val="24"/>
        </w:rPr>
      </w:pPr>
      <w:r w:rsidRPr="00E2629B">
        <w:rPr>
          <w:rFonts w:ascii="Arial" w:hAnsi="Arial" w:cs="Arial"/>
          <w:b/>
          <w:color w:val="000000"/>
          <w:sz w:val="24"/>
          <w:szCs w:val="24"/>
        </w:rPr>
        <w:t>3. Условия использования водных объектов общего пользования</w:t>
      </w:r>
    </w:p>
    <w:p w:rsidR="00952238" w:rsidRDefault="004552B1" w:rsidP="004552B1">
      <w:pPr>
        <w:shd w:val="clear" w:color="auto" w:fill="FFFFFF"/>
        <w:ind w:firstLine="709"/>
        <w:jc w:val="center"/>
        <w:rPr>
          <w:rFonts w:ascii="Arial" w:hAnsi="Arial" w:cs="Arial"/>
          <w:b/>
          <w:color w:val="000000"/>
          <w:sz w:val="24"/>
          <w:szCs w:val="24"/>
        </w:rPr>
      </w:pPr>
      <w:r w:rsidRPr="00E2629B">
        <w:rPr>
          <w:rFonts w:ascii="Arial" w:hAnsi="Arial" w:cs="Arial"/>
          <w:b/>
          <w:color w:val="000000"/>
          <w:sz w:val="24"/>
          <w:szCs w:val="24"/>
        </w:rPr>
        <w:t xml:space="preserve">на территории </w:t>
      </w:r>
      <w:r w:rsidR="00EA29AA" w:rsidRPr="00EA29AA">
        <w:rPr>
          <w:rFonts w:ascii="Arial" w:hAnsi="Arial" w:cs="Arial"/>
          <w:b/>
          <w:color w:val="1A1A1A" w:themeColor="background1" w:themeShade="1A"/>
          <w:sz w:val="24"/>
          <w:szCs w:val="24"/>
        </w:rPr>
        <w:t>Светлоярского городского поселения</w:t>
      </w:r>
      <w:r w:rsidR="00EA29AA" w:rsidRPr="00EA29AA">
        <w:rPr>
          <w:rFonts w:ascii="Arial" w:hAnsi="Arial" w:cs="Arial"/>
          <w:color w:val="1A1A1A" w:themeColor="background1" w:themeShade="1A"/>
          <w:sz w:val="24"/>
          <w:szCs w:val="24"/>
        </w:rPr>
        <w:t xml:space="preserve"> </w:t>
      </w:r>
      <w:r w:rsidRPr="004552B1">
        <w:rPr>
          <w:rFonts w:ascii="Arial" w:hAnsi="Arial" w:cs="Arial"/>
          <w:b/>
          <w:color w:val="000000"/>
          <w:sz w:val="24"/>
          <w:szCs w:val="24"/>
        </w:rPr>
        <w:t>Светлоярского муниципального</w:t>
      </w:r>
      <w:r w:rsidRPr="00E2629B">
        <w:rPr>
          <w:rFonts w:ascii="Arial" w:hAnsi="Arial" w:cs="Arial"/>
          <w:b/>
          <w:color w:val="000000"/>
          <w:sz w:val="24"/>
          <w:szCs w:val="24"/>
        </w:rPr>
        <w:t xml:space="preserve"> района Волгоградской области</w:t>
      </w:r>
    </w:p>
    <w:p w:rsidR="004552B1" w:rsidRPr="00E2629B" w:rsidRDefault="004552B1" w:rsidP="004552B1">
      <w:pPr>
        <w:shd w:val="clear" w:color="auto" w:fill="FFFFFF"/>
        <w:ind w:firstLine="709"/>
        <w:jc w:val="center"/>
        <w:rPr>
          <w:rFonts w:ascii="Arial" w:hAnsi="Arial" w:cs="Arial"/>
          <w:b/>
          <w:color w:val="000000"/>
          <w:sz w:val="24"/>
          <w:szCs w:val="24"/>
        </w:rPr>
      </w:pP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3.1. При использовании водных объектов общего пользования граждане имеют право:</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3.1.1. Иметь доступ к водным объектам общего пользования и право бесплатно использовать их для личных и бытовых нужд, если иное не предусмотрено федеральным законом.</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3.1.2.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3.1.3. Пользоваться водными объектами для купания, отдыха, туризма, спорта.</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3.1.4. Пользоваться водными объектами для целей любительского и спортивного рыболовства и охоты в соответствии с действующим законодательством.</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3.1.5. Пользоваться водными объектами с применением маломерных судов, водных мотоциклов и других технических сре</w:t>
      </w:r>
      <w:proofErr w:type="gramStart"/>
      <w:r w:rsidRPr="00E2629B">
        <w:rPr>
          <w:rFonts w:ascii="Arial" w:hAnsi="Arial" w:cs="Arial"/>
          <w:color w:val="000000"/>
          <w:sz w:val="24"/>
          <w:szCs w:val="24"/>
        </w:rPr>
        <w:t>дств дл</w:t>
      </w:r>
      <w:proofErr w:type="gramEnd"/>
      <w:r w:rsidRPr="00E2629B">
        <w:rPr>
          <w:rFonts w:ascii="Arial" w:hAnsi="Arial" w:cs="Arial"/>
          <w:color w:val="000000"/>
          <w:sz w:val="24"/>
          <w:szCs w:val="24"/>
        </w:rPr>
        <w:t>я отдыха и передвижения с соблюдением правил пользования водными объектами для плавания на маломерных плавательных средствах, утвержденных постановлением Главы Администрации Волгоградской области.</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3.1.6. Пользоваться водными объектами для полива садовых, огородных, дачных земельных участков, ведения личного подсобного хозяйства, проведения работ по уходу за сельскохозяйственными животными, для изъятия водных ресурсов для личных нужд без ограничения, если иное не предусмотрено настоящими Правилами и иными нормативными правовыми актами, принятыми в соответствии с действующим законодательством.</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3.2. При использовании водных объектов для личных и бытовых нужд граждане:</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3.2.1.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3.2.2.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судоходства и людей.</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3.2.3. Обязаны соблюдать требования правил охраны жизни людей на водных объектах, а также выполнять предписания должностных лиц федеральных органов исполнительной власти, должностных лиц органов исполнительной власти субъектов Российской Федерации, осуществляющих государственный контроль и надзор за использованием и охраной водных объектов, действующих в пределах предоставленных им полномочий.</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3.2.4. Обязаны соблюдать законодательство Российской Федерации, устанавливающее соответствующие режимы особой охраны для водных объектов.</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3.2.5.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lastRenderedPageBreak/>
        <w:t>3.2.6. Обязаны соблюдать Правила пожарной безопасности в Российской Федерации, не допускать уничтожения или повреждения почвенного покрова и объектов растительного мира на берегах водоемов, принимать меры по недопущению аварийных ситуаций, влияющих на состояние водных объектов.</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3.2.7. Обязаны соблюдать меры безопасности при проведении культурных, спортивных и иных мероприятий на водоемах.</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3.2.8. Обязаны соблюдать иные требования, установленные водным законодательством и законодательством в области охраны окружающей среды.</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3.3. При осуществлении использования водных объектов общего пользования запрещается:</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3.3.1. Купание в местах, где выставлены щиты (аншлаги) с предупреждающими и запрещающими надписями.</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3.3.2.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3.3.3. Загрязнять и засорять водоемы, в том числе сбрасывать в водные объекты отходы производства и потребления, оставлять на берегу бумагу, стекло и другой мусор.</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3.3.4. Использование сточных вод для удобрения почв.</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3.3.5. Выпас сельскохозяйственных животных и организация для них летних лагерей, ванн в границах прибрежных защитных полос.</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3.4. Использование отдельных водных объектов общего пользования или их частей для плавания на маломерных плавательных средствах может быть ограничено, приостановлено или запрещено в порядке, установленном законодательством, о чем население должно оповещаться через средства массовой информации, специальными информационными знаками или иным способом.</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3.5. Использование отдельных водных объектов общего пользования для организации пляжей, купален и других организованных мест купания, мест массового отдыха населения, туризма и спорта на водных объектах регулируется Правилами охраны жизни людей на водных объектах Волгоградской области.</w:t>
      </w: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3.6. Использование водных объектов общего пользования гражданами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если иное не предусмотрено Водным кодексом Российской Федерации.</w:t>
      </w:r>
    </w:p>
    <w:p w:rsidR="00952238" w:rsidRPr="00E2629B" w:rsidRDefault="00952238" w:rsidP="00952238">
      <w:pPr>
        <w:ind w:firstLine="709"/>
        <w:jc w:val="both"/>
        <w:rPr>
          <w:rFonts w:ascii="Arial" w:hAnsi="Arial" w:cs="Arial"/>
          <w:sz w:val="24"/>
          <w:szCs w:val="24"/>
        </w:rPr>
      </w:pPr>
    </w:p>
    <w:p w:rsidR="00952238" w:rsidRPr="00E2629B" w:rsidRDefault="00952238" w:rsidP="004552B1">
      <w:pPr>
        <w:shd w:val="clear" w:color="auto" w:fill="FFFFFF"/>
        <w:ind w:firstLine="709"/>
        <w:jc w:val="center"/>
        <w:rPr>
          <w:rFonts w:ascii="Arial" w:hAnsi="Arial" w:cs="Arial"/>
          <w:b/>
          <w:color w:val="000000"/>
          <w:sz w:val="24"/>
          <w:szCs w:val="24"/>
        </w:rPr>
      </w:pPr>
      <w:r w:rsidRPr="00E2629B">
        <w:rPr>
          <w:rFonts w:ascii="Arial" w:hAnsi="Arial" w:cs="Arial"/>
          <w:b/>
          <w:color w:val="000000"/>
          <w:sz w:val="24"/>
          <w:szCs w:val="24"/>
        </w:rPr>
        <w:t>4. Ответственность за нарушение настоящих Правил</w:t>
      </w:r>
    </w:p>
    <w:p w:rsidR="00952238" w:rsidRPr="00E2629B" w:rsidRDefault="00952238" w:rsidP="00952238">
      <w:pPr>
        <w:ind w:firstLine="709"/>
        <w:jc w:val="both"/>
        <w:rPr>
          <w:rFonts w:ascii="Arial" w:hAnsi="Arial" w:cs="Arial"/>
          <w:sz w:val="24"/>
          <w:szCs w:val="24"/>
        </w:rPr>
      </w:pP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Граждане, юридические лица несут ответственность за нарушение установленных условий пользования водными объектами общего пользования в соответствии с законодательством Российской Федерации.</w:t>
      </w:r>
    </w:p>
    <w:p w:rsidR="00952238" w:rsidRPr="00FE4BE6" w:rsidRDefault="00952238" w:rsidP="007657C4">
      <w:pPr>
        <w:jc w:val="both"/>
        <w:rPr>
          <w:rFonts w:ascii="Arial" w:hAnsi="Arial" w:cs="Arial"/>
          <w:color w:val="1A1A1A" w:themeColor="background1" w:themeShade="1A"/>
          <w:sz w:val="24"/>
          <w:szCs w:val="24"/>
        </w:rPr>
      </w:pPr>
    </w:p>
    <w:sectPr w:rsidR="00952238" w:rsidRPr="00FE4BE6" w:rsidSect="0023713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372">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3FC8"/>
    <w:multiLevelType w:val="hybridMultilevel"/>
    <w:tmpl w:val="815629EA"/>
    <w:lvl w:ilvl="0" w:tplc="FC70F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370F30"/>
    <w:multiLevelType w:val="hybridMultilevel"/>
    <w:tmpl w:val="72104754"/>
    <w:lvl w:ilvl="0" w:tplc="4A3C2F08">
      <w:start w:val="1"/>
      <w:numFmt w:val="decimal"/>
      <w:lvlText w:val="%1."/>
      <w:lvlJc w:val="left"/>
      <w:pPr>
        <w:ind w:left="928" w:hanging="360"/>
      </w:pPr>
      <w:rPr>
        <w:rFonts w:hint="default"/>
        <w:color w:val="1D1B1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A1F18"/>
    <w:rsid w:val="00001339"/>
    <w:rsid w:val="00011E97"/>
    <w:rsid w:val="0001220A"/>
    <w:rsid w:val="000150D8"/>
    <w:rsid w:val="00017997"/>
    <w:rsid w:val="00022E1C"/>
    <w:rsid w:val="00026F4A"/>
    <w:rsid w:val="00041176"/>
    <w:rsid w:val="00060CEF"/>
    <w:rsid w:val="0006698A"/>
    <w:rsid w:val="00075394"/>
    <w:rsid w:val="00081396"/>
    <w:rsid w:val="00091F75"/>
    <w:rsid w:val="00092E9F"/>
    <w:rsid w:val="00097A8D"/>
    <w:rsid w:val="000A2FDF"/>
    <w:rsid w:val="000A73D1"/>
    <w:rsid w:val="000B5896"/>
    <w:rsid w:val="000C4FC6"/>
    <w:rsid w:val="000F60C4"/>
    <w:rsid w:val="00112CFD"/>
    <w:rsid w:val="00113DF5"/>
    <w:rsid w:val="00113F2A"/>
    <w:rsid w:val="00120F50"/>
    <w:rsid w:val="00124A95"/>
    <w:rsid w:val="0012778C"/>
    <w:rsid w:val="00130DD0"/>
    <w:rsid w:val="00131833"/>
    <w:rsid w:val="0014377F"/>
    <w:rsid w:val="00146E18"/>
    <w:rsid w:val="0015002C"/>
    <w:rsid w:val="00150A05"/>
    <w:rsid w:val="00154963"/>
    <w:rsid w:val="00172D39"/>
    <w:rsid w:val="00174ECF"/>
    <w:rsid w:val="00177694"/>
    <w:rsid w:val="00192F2C"/>
    <w:rsid w:val="00193EB1"/>
    <w:rsid w:val="0019403D"/>
    <w:rsid w:val="001A0D0C"/>
    <w:rsid w:val="001B7E37"/>
    <w:rsid w:val="001D01BB"/>
    <w:rsid w:val="001D4CF2"/>
    <w:rsid w:val="001D5663"/>
    <w:rsid w:val="001F0D1B"/>
    <w:rsid w:val="001F54BE"/>
    <w:rsid w:val="001F743E"/>
    <w:rsid w:val="00213A2D"/>
    <w:rsid w:val="00217E60"/>
    <w:rsid w:val="002265F6"/>
    <w:rsid w:val="0023581C"/>
    <w:rsid w:val="0023684F"/>
    <w:rsid w:val="0023713D"/>
    <w:rsid w:val="00247E7A"/>
    <w:rsid w:val="00251536"/>
    <w:rsid w:val="002567FB"/>
    <w:rsid w:val="002604B9"/>
    <w:rsid w:val="002629D1"/>
    <w:rsid w:val="00270449"/>
    <w:rsid w:val="00270847"/>
    <w:rsid w:val="002726F3"/>
    <w:rsid w:val="002807C7"/>
    <w:rsid w:val="002937DC"/>
    <w:rsid w:val="00294FD9"/>
    <w:rsid w:val="00297FDF"/>
    <w:rsid w:val="002A14A5"/>
    <w:rsid w:val="002A3AEF"/>
    <w:rsid w:val="002A4349"/>
    <w:rsid w:val="002B075C"/>
    <w:rsid w:val="002B0FC8"/>
    <w:rsid w:val="002B35C7"/>
    <w:rsid w:val="002B3F00"/>
    <w:rsid w:val="002C20EE"/>
    <w:rsid w:val="002C2991"/>
    <w:rsid w:val="002C36BC"/>
    <w:rsid w:val="002D22C9"/>
    <w:rsid w:val="002D65A9"/>
    <w:rsid w:val="002E7406"/>
    <w:rsid w:val="002E7B1C"/>
    <w:rsid w:val="002F4428"/>
    <w:rsid w:val="00306458"/>
    <w:rsid w:val="00322FAF"/>
    <w:rsid w:val="00341E4D"/>
    <w:rsid w:val="00357464"/>
    <w:rsid w:val="00363DDF"/>
    <w:rsid w:val="003708F6"/>
    <w:rsid w:val="00370B1D"/>
    <w:rsid w:val="00377D76"/>
    <w:rsid w:val="00384152"/>
    <w:rsid w:val="003917AB"/>
    <w:rsid w:val="00394E47"/>
    <w:rsid w:val="00396031"/>
    <w:rsid w:val="00396B8F"/>
    <w:rsid w:val="003A0EC2"/>
    <w:rsid w:val="003A4A6A"/>
    <w:rsid w:val="003C4449"/>
    <w:rsid w:val="003D5FEB"/>
    <w:rsid w:val="003D7509"/>
    <w:rsid w:val="003F3589"/>
    <w:rsid w:val="003F3A56"/>
    <w:rsid w:val="00405C7D"/>
    <w:rsid w:val="00413EC8"/>
    <w:rsid w:val="0042052D"/>
    <w:rsid w:val="004241C7"/>
    <w:rsid w:val="004257F5"/>
    <w:rsid w:val="00426DFE"/>
    <w:rsid w:val="00445E4D"/>
    <w:rsid w:val="00446423"/>
    <w:rsid w:val="004552B1"/>
    <w:rsid w:val="0045747C"/>
    <w:rsid w:val="00467C50"/>
    <w:rsid w:val="00472809"/>
    <w:rsid w:val="00477877"/>
    <w:rsid w:val="0048110B"/>
    <w:rsid w:val="00485E6D"/>
    <w:rsid w:val="0049115E"/>
    <w:rsid w:val="004976E1"/>
    <w:rsid w:val="0049787D"/>
    <w:rsid w:val="004C3977"/>
    <w:rsid w:val="004C4E44"/>
    <w:rsid w:val="004E190C"/>
    <w:rsid w:val="004E22F0"/>
    <w:rsid w:val="00502618"/>
    <w:rsid w:val="00512159"/>
    <w:rsid w:val="00513B3C"/>
    <w:rsid w:val="00521FC4"/>
    <w:rsid w:val="00540487"/>
    <w:rsid w:val="005530E0"/>
    <w:rsid w:val="0055401A"/>
    <w:rsid w:val="00554424"/>
    <w:rsid w:val="005554ED"/>
    <w:rsid w:val="0055672B"/>
    <w:rsid w:val="00581FE3"/>
    <w:rsid w:val="005A08FD"/>
    <w:rsid w:val="005A7478"/>
    <w:rsid w:val="005D05C7"/>
    <w:rsid w:val="005D3B4B"/>
    <w:rsid w:val="005F441A"/>
    <w:rsid w:val="005F54EE"/>
    <w:rsid w:val="006014B7"/>
    <w:rsid w:val="0061676B"/>
    <w:rsid w:val="00637905"/>
    <w:rsid w:val="006604D4"/>
    <w:rsid w:val="00660A95"/>
    <w:rsid w:val="006624F4"/>
    <w:rsid w:val="00665C2E"/>
    <w:rsid w:val="00665E33"/>
    <w:rsid w:val="00674E8F"/>
    <w:rsid w:val="006759AF"/>
    <w:rsid w:val="006B39E8"/>
    <w:rsid w:val="006B7E9E"/>
    <w:rsid w:val="006C7E48"/>
    <w:rsid w:val="006E3130"/>
    <w:rsid w:val="006E5111"/>
    <w:rsid w:val="006E7ED1"/>
    <w:rsid w:val="007020FE"/>
    <w:rsid w:val="00712BCC"/>
    <w:rsid w:val="00726F09"/>
    <w:rsid w:val="007459D9"/>
    <w:rsid w:val="00764352"/>
    <w:rsid w:val="007657C4"/>
    <w:rsid w:val="0077590E"/>
    <w:rsid w:val="007B4314"/>
    <w:rsid w:val="007B5CE4"/>
    <w:rsid w:val="007C2752"/>
    <w:rsid w:val="007C691B"/>
    <w:rsid w:val="007D37B2"/>
    <w:rsid w:val="007D4656"/>
    <w:rsid w:val="007D5076"/>
    <w:rsid w:val="007F7899"/>
    <w:rsid w:val="0080250A"/>
    <w:rsid w:val="00820FB6"/>
    <w:rsid w:val="00821364"/>
    <w:rsid w:val="00823140"/>
    <w:rsid w:val="00823D69"/>
    <w:rsid w:val="00824538"/>
    <w:rsid w:val="00824BB2"/>
    <w:rsid w:val="008266AB"/>
    <w:rsid w:val="00846142"/>
    <w:rsid w:val="0085348B"/>
    <w:rsid w:val="00863146"/>
    <w:rsid w:val="00870C1E"/>
    <w:rsid w:val="00883D9B"/>
    <w:rsid w:val="008F44D7"/>
    <w:rsid w:val="0091108E"/>
    <w:rsid w:val="009112B1"/>
    <w:rsid w:val="009118EF"/>
    <w:rsid w:val="0091384F"/>
    <w:rsid w:val="009402F9"/>
    <w:rsid w:val="009413A9"/>
    <w:rsid w:val="00941AF0"/>
    <w:rsid w:val="0095060A"/>
    <w:rsid w:val="00952238"/>
    <w:rsid w:val="00964C19"/>
    <w:rsid w:val="00964E95"/>
    <w:rsid w:val="0096660A"/>
    <w:rsid w:val="009666F3"/>
    <w:rsid w:val="009670CE"/>
    <w:rsid w:val="009906A4"/>
    <w:rsid w:val="00990C46"/>
    <w:rsid w:val="009A4A6E"/>
    <w:rsid w:val="009A6676"/>
    <w:rsid w:val="009D66E6"/>
    <w:rsid w:val="009E105D"/>
    <w:rsid w:val="009E5751"/>
    <w:rsid w:val="009F07EF"/>
    <w:rsid w:val="00A063A6"/>
    <w:rsid w:val="00A1486F"/>
    <w:rsid w:val="00A14FA8"/>
    <w:rsid w:val="00A465AA"/>
    <w:rsid w:val="00A52BCC"/>
    <w:rsid w:val="00A56A5D"/>
    <w:rsid w:val="00A71F71"/>
    <w:rsid w:val="00A73015"/>
    <w:rsid w:val="00A84621"/>
    <w:rsid w:val="00A90D4C"/>
    <w:rsid w:val="00A9209A"/>
    <w:rsid w:val="00AA02E3"/>
    <w:rsid w:val="00AB24D9"/>
    <w:rsid w:val="00AD0E86"/>
    <w:rsid w:val="00AD2092"/>
    <w:rsid w:val="00AD6B94"/>
    <w:rsid w:val="00AE10FA"/>
    <w:rsid w:val="00B02167"/>
    <w:rsid w:val="00B050E0"/>
    <w:rsid w:val="00B05D13"/>
    <w:rsid w:val="00B06307"/>
    <w:rsid w:val="00B23E85"/>
    <w:rsid w:val="00B35125"/>
    <w:rsid w:val="00B52D8C"/>
    <w:rsid w:val="00B75622"/>
    <w:rsid w:val="00B76584"/>
    <w:rsid w:val="00B777A0"/>
    <w:rsid w:val="00B910FB"/>
    <w:rsid w:val="00BA3407"/>
    <w:rsid w:val="00BB3286"/>
    <w:rsid w:val="00BB5DE4"/>
    <w:rsid w:val="00BC5447"/>
    <w:rsid w:val="00BC7AF2"/>
    <w:rsid w:val="00BD0473"/>
    <w:rsid w:val="00BD09DA"/>
    <w:rsid w:val="00BD2523"/>
    <w:rsid w:val="00BD2B64"/>
    <w:rsid w:val="00BD4834"/>
    <w:rsid w:val="00BE1E62"/>
    <w:rsid w:val="00BE1EA9"/>
    <w:rsid w:val="00BE2DA0"/>
    <w:rsid w:val="00C06171"/>
    <w:rsid w:val="00C07379"/>
    <w:rsid w:val="00C07E92"/>
    <w:rsid w:val="00C1042A"/>
    <w:rsid w:val="00C116A6"/>
    <w:rsid w:val="00C130AB"/>
    <w:rsid w:val="00C212B8"/>
    <w:rsid w:val="00C21895"/>
    <w:rsid w:val="00C45CB9"/>
    <w:rsid w:val="00C5254E"/>
    <w:rsid w:val="00C543E3"/>
    <w:rsid w:val="00C57E98"/>
    <w:rsid w:val="00C77EE0"/>
    <w:rsid w:val="00C96DE8"/>
    <w:rsid w:val="00CA17FA"/>
    <w:rsid w:val="00CB2D0B"/>
    <w:rsid w:val="00CC152C"/>
    <w:rsid w:val="00CC1534"/>
    <w:rsid w:val="00CC4361"/>
    <w:rsid w:val="00CC7D8A"/>
    <w:rsid w:val="00CD266C"/>
    <w:rsid w:val="00CE227C"/>
    <w:rsid w:val="00CE3212"/>
    <w:rsid w:val="00D05955"/>
    <w:rsid w:val="00D0613E"/>
    <w:rsid w:val="00D073CD"/>
    <w:rsid w:val="00D2458D"/>
    <w:rsid w:val="00D34046"/>
    <w:rsid w:val="00D52D26"/>
    <w:rsid w:val="00D6006A"/>
    <w:rsid w:val="00D704AC"/>
    <w:rsid w:val="00D8679A"/>
    <w:rsid w:val="00DA0E1A"/>
    <w:rsid w:val="00DA1F18"/>
    <w:rsid w:val="00DA3DD3"/>
    <w:rsid w:val="00DB425E"/>
    <w:rsid w:val="00DB676E"/>
    <w:rsid w:val="00DC11AB"/>
    <w:rsid w:val="00DD2B97"/>
    <w:rsid w:val="00DE01DF"/>
    <w:rsid w:val="00E00351"/>
    <w:rsid w:val="00E042A8"/>
    <w:rsid w:val="00E10D49"/>
    <w:rsid w:val="00E12DB6"/>
    <w:rsid w:val="00E16298"/>
    <w:rsid w:val="00E24CB1"/>
    <w:rsid w:val="00E56E36"/>
    <w:rsid w:val="00E63F2C"/>
    <w:rsid w:val="00E67DC7"/>
    <w:rsid w:val="00E77979"/>
    <w:rsid w:val="00E97327"/>
    <w:rsid w:val="00EA29AA"/>
    <w:rsid w:val="00EA2EB7"/>
    <w:rsid w:val="00EC26FE"/>
    <w:rsid w:val="00EE3B07"/>
    <w:rsid w:val="00EF21DC"/>
    <w:rsid w:val="00F1071B"/>
    <w:rsid w:val="00F13D89"/>
    <w:rsid w:val="00F15CE9"/>
    <w:rsid w:val="00F2226E"/>
    <w:rsid w:val="00F25167"/>
    <w:rsid w:val="00F408E1"/>
    <w:rsid w:val="00F40B2B"/>
    <w:rsid w:val="00F50336"/>
    <w:rsid w:val="00F618B0"/>
    <w:rsid w:val="00F664F5"/>
    <w:rsid w:val="00F82CDC"/>
    <w:rsid w:val="00F91DA7"/>
    <w:rsid w:val="00F92C41"/>
    <w:rsid w:val="00FA0064"/>
    <w:rsid w:val="00FB336B"/>
    <w:rsid w:val="00FB7AC9"/>
    <w:rsid w:val="00FC1BAB"/>
    <w:rsid w:val="00FC1C6D"/>
    <w:rsid w:val="00FD71D2"/>
    <w:rsid w:val="00FE258A"/>
    <w:rsid w:val="00FE2EED"/>
    <w:rsid w:val="00FE4BE6"/>
    <w:rsid w:val="00FF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D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1384F"/>
    <w:pPr>
      <w:widowControl w:val="0"/>
      <w:overflowPunct/>
      <w:jc w:val="center"/>
    </w:pPr>
    <w:rPr>
      <w:sz w:val="24"/>
      <w:szCs w:val="24"/>
    </w:rPr>
  </w:style>
  <w:style w:type="character" w:customStyle="1" w:styleId="FontStyle19">
    <w:name w:val="Font Style19"/>
    <w:rsid w:val="0091384F"/>
    <w:rPr>
      <w:rFonts w:ascii="Times New Roman" w:hAnsi="Times New Roman" w:cs="Times New Roman" w:hint="default"/>
      <w:sz w:val="16"/>
      <w:szCs w:val="16"/>
    </w:rPr>
  </w:style>
  <w:style w:type="character" w:customStyle="1" w:styleId="FontStyle45">
    <w:name w:val="Font Style45"/>
    <w:uiPriority w:val="99"/>
    <w:rsid w:val="0091384F"/>
    <w:rPr>
      <w:rFonts w:ascii="Times New Roman" w:hAnsi="Times New Roman" w:cs="Times New Roman" w:hint="default"/>
      <w:sz w:val="24"/>
      <w:szCs w:val="24"/>
    </w:rPr>
  </w:style>
  <w:style w:type="paragraph" w:styleId="a4">
    <w:name w:val="List Paragraph"/>
    <w:basedOn w:val="a"/>
    <w:uiPriority w:val="34"/>
    <w:qFormat/>
    <w:rsid w:val="0091384F"/>
    <w:pPr>
      <w:ind w:left="720"/>
      <w:contextualSpacing/>
    </w:pPr>
  </w:style>
  <w:style w:type="character" w:styleId="a5">
    <w:name w:val="Strong"/>
    <w:basedOn w:val="a0"/>
    <w:uiPriority w:val="22"/>
    <w:qFormat/>
    <w:rsid w:val="002265F6"/>
    <w:rPr>
      <w:b/>
      <w:bCs/>
    </w:rPr>
  </w:style>
  <w:style w:type="paragraph" w:styleId="a6">
    <w:name w:val="Balloon Text"/>
    <w:basedOn w:val="a"/>
    <w:link w:val="a7"/>
    <w:uiPriority w:val="99"/>
    <w:semiHidden/>
    <w:unhideWhenUsed/>
    <w:rsid w:val="005D05C7"/>
    <w:rPr>
      <w:rFonts w:ascii="Tahoma" w:hAnsi="Tahoma" w:cs="Tahoma"/>
      <w:sz w:val="16"/>
      <w:szCs w:val="16"/>
    </w:rPr>
  </w:style>
  <w:style w:type="character" w:customStyle="1" w:styleId="a7">
    <w:name w:val="Текст выноски Знак"/>
    <w:basedOn w:val="a0"/>
    <w:link w:val="a6"/>
    <w:uiPriority w:val="99"/>
    <w:semiHidden/>
    <w:rsid w:val="005D05C7"/>
    <w:rPr>
      <w:rFonts w:ascii="Tahoma" w:eastAsia="Times New Roman" w:hAnsi="Tahoma" w:cs="Tahoma"/>
      <w:sz w:val="16"/>
      <w:szCs w:val="16"/>
      <w:lang w:eastAsia="ru-RU"/>
    </w:rPr>
  </w:style>
  <w:style w:type="table" w:styleId="a8">
    <w:name w:val="Table Grid"/>
    <w:basedOn w:val="a1"/>
    <w:uiPriority w:val="59"/>
    <w:rsid w:val="0009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0847"/>
    <w:pPr>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rsid w:val="007657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rsid w:val="007657C4"/>
    <w:rPr>
      <w:color w:val="0000FF"/>
      <w:u w:val="single"/>
    </w:rPr>
  </w:style>
  <w:style w:type="character" w:styleId="aa">
    <w:name w:val="FollowedHyperlink"/>
    <w:basedOn w:val="a0"/>
    <w:uiPriority w:val="99"/>
    <w:semiHidden/>
    <w:unhideWhenUsed/>
    <w:rsid w:val="007657C4"/>
    <w:rPr>
      <w:color w:val="800080" w:themeColor="followedHyperlink"/>
      <w:u w:val="single"/>
    </w:rPr>
  </w:style>
  <w:style w:type="character" w:customStyle="1" w:styleId="blk">
    <w:name w:val="blk"/>
    <w:basedOn w:val="a0"/>
    <w:uiPriority w:val="99"/>
    <w:rsid w:val="00C06171"/>
  </w:style>
  <w:style w:type="paragraph" w:styleId="ab">
    <w:name w:val="Body Text"/>
    <w:basedOn w:val="a"/>
    <w:link w:val="ac"/>
    <w:rsid w:val="001F54BE"/>
    <w:pPr>
      <w:suppressAutoHyphens/>
      <w:overflowPunct/>
      <w:autoSpaceDE/>
      <w:autoSpaceDN/>
      <w:adjustRightInd/>
      <w:spacing w:after="140" w:line="288" w:lineRule="auto"/>
    </w:pPr>
    <w:rPr>
      <w:rFonts w:ascii="Calibri" w:eastAsia="Calibri" w:hAnsi="Calibri" w:cs="font372"/>
      <w:kern w:val="1"/>
      <w:sz w:val="22"/>
      <w:szCs w:val="22"/>
      <w:lang w:eastAsia="en-US"/>
    </w:rPr>
  </w:style>
  <w:style w:type="character" w:customStyle="1" w:styleId="ac">
    <w:name w:val="Основной текст Знак"/>
    <w:basedOn w:val="a0"/>
    <w:link w:val="ab"/>
    <w:rsid w:val="001F54BE"/>
    <w:rPr>
      <w:rFonts w:ascii="Calibri" w:eastAsia="Calibri" w:hAnsi="Calibri" w:cs="font372"/>
      <w:kern w:val="1"/>
    </w:rPr>
  </w:style>
  <w:style w:type="paragraph" w:customStyle="1" w:styleId="ConsPlusNonformat">
    <w:name w:val="ConsPlusNonformat"/>
    <w:rsid w:val="00601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CC152C"/>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D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1384F"/>
    <w:pPr>
      <w:widowControl w:val="0"/>
      <w:overflowPunct/>
      <w:jc w:val="center"/>
    </w:pPr>
    <w:rPr>
      <w:sz w:val="24"/>
      <w:szCs w:val="24"/>
    </w:rPr>
  </w:style>
  <w:style w:type="character" w:customStyle="1" w:styleId="FontStyle19">
    <w:name w:val="Font Style19"/>
    <w:rsid w:val="0091384F"/>
    <w:rPr>
      <w:rFonts w:ascii="Times New Roman" w:hAnsi="Times New Roman" w:cs="Times New Roman" w:hint="default"/>
      <w:sz w:val="16"/>
      <w:szCs w:val="16"/>
    </w:rPr>
  </w:style>
  <w:style w:type="character" w:customStyle="1" w:styleId="FontStyle45">
    <w:name w:val="Font Style45"/>
    <w:uiPriority w:val="99"/>
    <w:rsid w:val="0091384F"/>
    <w:rPr>
      <w:rFonts w:ascii="Times New Roman" w:hAnsi="Times New Roman" w:cs="Times New Roman" w:hint="default"/>
      <w:sz w:val="24"/>
      <w:szCs w:val="24"/>
    </w:rPr>
  </w:style>
  <w:style w:type="paragraph" w:styleId="a4">
    <w:name w:val="List Paragraph"/>
    <w:basedOn w:val="a"/>
    <w:uiPriority w:val="34"/>
    <w:qFormat/>
    <w:rsid w:val="0091384F"/>
    <w:pPr>
      <w:ind w:left="720"/>
      <w:contextualSpacing/>
    </w:pPr>
  </w:style>
  <w:style w:type="character" w:styleId="a5">
    <w:name w:val="Strong"/>
    <w:basedOn w:val="a0"/>
    <w:qFormat/>
    <w:rsid w:val="002265F6"/>
    <w:rPr>
      <w:b/>
      <w:bCs/>
    </w:rPr>
  </w:style>
  <w:style w:type="paragraph" w:styleId="a6">
    <w:name w:val="Balloon Text"/>
    <w:basedOn w:val="a"/>
    <w:link w:val="a7"/>
    <w:uiPriority w:val="99"/>
    <w:semiHidden/>
    <w:unhideWhenUsed/>
    <w:rsid w:val="005D05C7"/>
    <w:rPr>
      <w:rFonts w:ascii="Tahoma" w:hAnsi="Tahoma" w:cs="Tahoma"/>
      <w:sz w:val="16"/>
      <w:szCs w:val="16"/>
    </w:rPr>
  </w:style>
  <w:style w:type="character" w:customStyle="1" w:styleId="a7">
    <w:name w:val="Текст выноски Знак"/>
    <w:basedOn w:val="a0"/>
    <w:link w:val="a6"/>
    <w:uiPriority w:val="99"/>
    <w:semiHidden/>
    <w:rsid w:val="005D05C7"/>
    <w:rPr>
      <w:rFonts w:ascii="Tahoma" w:eastAsia="Times New Roman" w:hAnsi="Tahoma" w:cs="Tahoma"/>
      <w:sz w:val="16"/>
      <w:szCs w:val="16"/>
      <w:lang w:eastAsia="ru-RU"/>
    </w:rPr>
  </w:style>
  <w:style w:type="table" w:styleId="a8">
    <w:name w:val="Table Grid"/>
    <w:basedOn w:val="a1"/>
    <w:uiPriority w:val="59"/>
    <w:rsid w:val="0009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0847"/>
    <w:pPr>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rsid w:val="007657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rsid w:val="007657C4"/>
    <w:rPr>
      <w:color w:val="0000FF"/>
      <w:u w:val="single"/>
    </w:rPr>
  </w:style>
  <w:style w:type="character" w:styleId="aa">
    <w:name w:val="FollowedHyperlink"/>
    <w:basedOn w:val="a0"/>
    <w:uiPriority w:val="99"/>
    <w:semiHidden/>
    <w:unhideWhenUsed/>
    <w:rsid w:val="007657C4"/>
    <w:rPr>
      <w:color w:val="800080" w:themeColor="followedHyperlink"/>
      <w:u w:val="single"/>
    </w:rPr>
  </w:style>
  <w:style w:type="character" w:customStyle="1" w:styleId="blk">
    <w:name w:val="blk"/>
    <w:basedOn w:val="a0"/>
    <w:uiPriority w:val="99"/>
    <w:rsid w:val="00C06171"/>
  </w:style>
  <w:style w:type="paragraph" w:styleId="ab">
    <w:name w:val="Body Text"/>
    <w:basedOn w:val="a"/>
    <w:link w:val="ac"/>
    <w:rsid w:val="001F54BE"/>
    <w:pPr>
      <w:suppressAutoHyphens/>
      <w:overflowPunct/>
      <w:autoSpaceDE/>
      <w:autoSpaceDN/>
      <w:adjustRightInd/>
      <w:spacing w:after="140" w:line="288" w:lineRule="auto"/>
    </w:pPr>
    <w:rPr>
      <w:rFonts w:ascii="Calibri" w:eastAsia="Calibri" w:hAnsi="Calibri" w:cs="font372"/>
      <w:kern w:val="1"/>
      <w:sz w:val="22"/>
      <w:szCs w:val="22"/>
      <w:lang w:eastAsia="en-US"/>
    </w:rPr>
  </w:style>
  <w:style w:type="character" w:customStyle="1" w:styleId="ac">
    <w:name w:val="Основной текст Знак"/>
    <w:basedOn w:val="a0"/>
    <w:link w:val="ab"/>
    <w:rsid w:val="001F54BE"/>
    <w:rPr>
      <w:rFonts w:ascii="Calibri" w:eastAsia="Calibri" w:hAnsi="Calibri" w:cs="font372"/>
      <w:kern w:val="1"/>
    </w:rPr>
  </w:style>
  <w:style w:type="paragraph" w:customStyle="1" w:styleId="ConsPlusNonformat">
    <w:name w:val="ConsPlusNonformat"/>
    <w:rsid w:val="00601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CC152C"/>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083">
      <w:bodyDiv w:val="1"/>
      <w:marLeft w:val="0"/>
      <w:marRight w:val="0"/>
      <w:marTop w:val="0"/>
      <w:marBottom w:val="0"/>
      <w:divBdr>
        <w:top w:val="none" w:sz="0" w:space="0" w:color="auto"/>
        <w:left w:val="none" w:sz="0" w:space="0" w:color="auto"/>
        <w:bottom w:val="none" w:sz="0" w:space="0" w:color="auto"/>
        <w:right w:val="none" w:sz="0" w:space="0" w:color="auto"/>
      </w:divBdr>
    </w:div>
    <w:div w:id="328290752">
      <w:bodyDiv w:val="1"/>
      <w:marLeft w:val="0"/>
      <w:marRight w:val="0"/>
      <w:marTop w:val="0"/>
      <w:marBottom w:val="0"/>
      <w:divBdr>
        <w:top w:val="none" w:sz="0" w:space="0" w:color="auto"/>
        <w:left w:val="none" w:sz="0" w:space="0" w:color="auto"/>
        <w:bottom w:val="none" w:sz="0" w:space="0" w:color="auto"/>
        <w:right w:val="none" w:sz="0" w:space="0" w:color="auto"/>
      </w:divBdr>
    </w:div>
    <w:div w:id="736050167">
      <w:bodyDiv w:val="1"/>
      <w:marLeft w:val="0"/>
      <w:marRight w:val="0"/>
      <w:marTop w:val="0"/>
      <w:marBottom w:val="0"/>
      <w:divBdr>
        <w:top w:val="none" w:sz="0" w:space="0" w:color="auto"/>
        <w:left w:val="none" w:sz="0" w:space="0" w:color="auto"/>
        <w:bottom w:val="none" w:sz="0" w:space="0" w:color="auto"/>
        <w:right w:val="none" w:sz="0" w:space="0" w:color="auto"/>
      </w:divBdr>
    </w:div>
    <w:div w:id="901520713">
      <w:bodyDiv w:val="1"/>
      <w:marLeft w:val="0"/>
      <w:marRight w:val="0"/>
      <w:marTop w:val="0"/>
      <w:marBottom w:val="0"/>
      <w:divBdr>
        <w:top w:val="none" w:sz="0" w:space="0" w:color="auto"/>
        <w:left w:val="none" w:sz="0" w:space="0" w:color="auto"/>
        <w:bottom w:val="none" w:sz="0" w:space="0" w:color="auto"/>
        <w:right w:val="none" w:sz="0" w:space="0" w:color="auto"/>
      </w:divBdr>
    </w:div>
    <w:div w:id="945961600">
      <w:bodyDiv w:val="1"/>
      <w:marLeft w:val="0"/>
      <w:marRight w:val="0"/>
      <w:marTop w:val="0"/>
      <w:marBottom w:val="0"/>
      <w:divBdr>
        <w:top w:val="none" w:sz="0" w:space="0" w:color="auto"/>
        <w:left w:val="none" w:sz="0" w:space="0" w:color="auto"/>
        <w:bottom w:val="none" w:sz="0" w:space="0" w:color="auto"/>
        <w:right w:val="none" w:sz="0" w:space="0" w:color="auto"/>
      </w:divBdr>
    </w:div>
    <w:div w:id="1144543198">
      <w:bodyDiv w:val="1"/>
      <w:marLeft w:val="0"/>
      <w:marRight w:val="0"/>
      <w:marTop w:val="0"/>
      <w:marBottom w:val="0"/>
      <w:divBdr>
        <w:top w:val="none" w:sz="0" w:space="0" w:color="auto"/>
        <w:left w:val="none" w:sz="0" w:space="0" w:color="auto"/>
        <w:bottom w:val="none" w:sz="0" w:space="0" w:color="auto"/>
        <w:right w:val="none" w:sz="0" w:space="0" w:color="auto"/>
      </w:divBdr>
    </w:div>
    <w:div w:id="1177960892">
      <w:bodyDiv w:val="1"/>
      <w:marLeft w:val="0"/>
      <w:marRight w:val="0"/>
      <w:marTop w:val="0"/>
      <w:marBottom w:val="0"/>
      <w:divBdr>
        <w:top w:val="none" w:sz="0" w:space="0" w:color="auto"/>
        <w:left w:val="none" w:sz="0" w:space="0" w:color="auto"/>
        <w:bottom w:val="none" w:sz="0" w:space="0" w:color="auto"/>
        <w:right w:val="none" w:sz="0" w:space="0" w:color="auto"/>
      </w:divBdr>
    </w:div>
    <w:div w:id="14798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BA17-6EA1-4CAF-8E77-73B0B8BE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4</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 В. Иванова</cp:lastModifiedBy>
  <cp:revision>237</cp:revision>
  <cp:lastPrinted>2016-08-25T05:23:00Z</cp:lastPrinted>
  <dcterms:created xsi:type="dcterms:W3CDTF">2016-09-20T09:44:00Z</dcterms:created>
  <dcterms:modified xsi:type="dcterms:W3CDTF">2018-07-09T04:38:00Z</dcterms:modified>
</cp:coreProperties>
</file>