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CF" w:rsidRPr="008471CF" w:rsidRDefault="008471CF" w:rsidP="008471CF">
      <w:pPr>
        <w:jc w:val="center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sz w:val="24"/>
          <w:szCs w:val="24"/>
          <w:lang w:eastAsia="en-US"/>
        </w:rPr>
        <w:t>ИЗВЕЩЕНИЕ О ПРОВЕДЕНИИ ОТКРЫТОГО КОНКУРСА</w:t>
      </w:r>
    </w:p>
    <w:p w:rsidR="008471CF" w:rsidRPr="008471CF" w:rsidRDefault="008471CF" w:rsidP="008471CF">
      <w:pPr>
        <w:keepNext/>
        <w:keepLines/>
        <w:widowControl w:val="0"/>
        <w:suppressLineNumbers/>
        <w:suppressAutoHyphens/>
        <w:jc w:val="center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sz w:val="24"/>
          <w:szCs w:val="24"/>
          <w:lang w:eastAsia="en-US"/>
        </w:rPr>
        <w:t xml:space="preserve">по отбору управляющей организации для управления многоквартирным домом, расположенным по адресу: Волгоградская область,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район, </w:t>
      </w:r>
    </w:p>
    <w:p w:rsidR="008471CF" w:rsidRPr="008471CF" w:rsidRDefault="008471CF" w:rsidP="008471CF">
      <w:pPr>
        <w:jc w:val="center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sz w:val="24"/>
          <w:szCs w:val="24"/>
          <w:lang w:eastAsia="en-US"/>
        </w:rPr>
        <w:t xml:space="preserve">п.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Краснофлотск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>, д. № 37</w:t>
      </w:r>
    </w:p>
    <w:p w:rsidR="008471CF" w:rsidRPr="008471CF" w:rsidRDefault="008471CF" w:rsidP="008471CF">
      <w:pPr>
        <w:jc w:val="center"/>
        <w:rPr>
          <w:rFonts w:eastAsiaTheme="minorHAnsi"/>
          <w:sz w:val="24"/>
          <w:szCs w:val="24"/>
          <w:lang w:eastAsia="en-US"/>
        </w:rPr>
      </w:pPr>
    </w:p>
    <w:p w:rsidR="008471CF" w:rsidRPr="008471CF" w:rsidRDefault="008471CF" w:rsidP="008471CF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>Основание проведения конкурса: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471CF">
        <w:rPr>
          <w:rFonts w:eastAsiaTheme="minorHAnsi"/>
          <w:sz w:val="24"/>
          <w:szCs w:val="24"/>
          <w:lang w:eastAsia="en-US"/>
        </w:rPr>
        <w:t xml:space="preserve">Исполнение норм Жилищного кодекса Российской Федерации, постановления Правительства РФ от 06.02.2006 № 75 «О порядке проведения органом местного самоуправления открытого конкурса по отбору организации для управления многоквартирным домом», распоряжение администрации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 </w:t>
      </w:r>
      <w:r w:rsidRPr="008471CF">
        <w:rPr>
          <w:sz w:val="24"/>
          <w:szCs w:val="24"/>
        </w:rPr>
        <w:t xml:space="preserve">от </w:t>
      </w:r>
      <w:r w:rsidR="00D62259">
        <w:rPr>
          <w:sz w:val="24"/>
          <w:szCs w:val="24"/>
        </w:rPr>
        <w:t>18.10</w:t>
      </w:r>
      <w:r w:rsidRPr="008471CF">
        <w:rPr>
          <w:sz w:val="24"/>
          <w:szCs w:val="24"/>
        </w:rPr>
        <w:t>.2024 № 2</w:t>
      </w:r>
      <w:r w:rsidR="00D62259">
        <w:rPr>
          <w:sz w:val="24"/>
          <w:szCs w:val="24"/>
        </w:rPr>
        <w:t>67</w:t>
      </w:r>
      <w:r w:rsidRPr="008471CF">
        <w:rPr>
          <w:sz w:val="24"/>
          <w:szCs w:val="24"/>
        </w:rPr>
        <w:t xml:space="preserve">-р </w:t>
      </w:r>
      <w:r w:rsidRPr="008471CF">
        <w:rPr>
          <w:rFonts w:eastAsiaTheme="minorHAnsi"/>
          <w:sz w:val="24"/>
          <w:szCs w:val="24"/>
          <w:lang w:eastAsia="en-US"/>
        </w:rPr>
        <w:t>«О проведении открытого конкурса по отбору управляющей организации для управления многоквартирным домом, расположенным по адресу:</w:t>
      </w:r>
      <w:proofErr w:type="gramEnd"/>
      <w:r w:rsidRPr="008471CF">
        <w:rPr>
          <w:rFonts w:eastAsiaTheme="minorHAnsi"/>
          <w:sz w:val="24"/>
          <w:szCs w:val="24"/>
          <w:lang w:eastAsia="en-US"/>
        </w:rPr>
        <w:t xml:space="preserve"> Волгоградская область,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район, п.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Краснофлотск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>, д. № 37».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8471CF" w:rsidRPr="008471CF" w:rsidRDefault="008471CF" w:rsidP="008471CF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>Наименование, место нахождения, почтовый адрес, номер телефона и адрес электронной почты организатора конкурса: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sz w:val="24"/>
          <w:szCs w:val="24"/>
          <w:lang w:eastAsia="en-US"/>
        </w:rPr>
        <w:t xml:space="preserve">Администрация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области.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 xml:space="preserve">Место нахождения: </w:t>
      </w:r>
      <w:r w:rsidRPr="008471CF">
        <w:rPr>
          <w:rFonts w:eastAsiaTheme="minorHAnsi"/>
          <w:sz w:val="24"/>
          <w:szCs w:val="24"/>
          <w:lang w:eastAsia="en-US"/>
        </w:rPr>
        <w:t xml:space="preserve">Волгоградская область,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8471CF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8471CF">
        <w:rPr>
          <w:rFonts w:eastAsiaTheme="minorHAnsi"/>
          <w:sz w:val="24"/>
          <w:szCs w:val="24"/>
          <w:lang w:eastAsia="en-US"/>
        </w:rPr>
        <w:t>, 5</w:t>
      </w:r>
      <w:r w:rsidR="00D62259">
        <w:rPr>
          <w:rFonts w:eastAsiaTheme="minorHAnsi"/>
          <w:sz w:val="24"/>
          <w:szCs w:val="24"/>
          <w:lang w:eastAsia="en-US"/>
        </w:rPr>
        <w:t>.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>Почтовый адрес:</w:t>
      </w:r>
      <w:r w:rsidRPr="008471CF">
        <w:rPr>
          <w:rFonts w:eastAsiaTheme="minorHAnsi"/>
          <w:sz w:val="24"/>
          <w:szCs w:val="24"/>
          <w:lang w:eastAsia="en-US"/>
        </w:rPr>
        <w:t xml:space="preserve"> 404171, Волгоградская область,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8471CF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8471CF">
        <w:rPr>
          <w:rFonts w:eastAsiaTheme="minorHAnsi"/>
          <w:sz w:val="24"/>
          <w:szCs w:val="24"/>
          <w:lang w:eastAsia="en-US"/>
        </w:rPr>
        <w:t xml:space="preserve">, 5, отдел по управлению муниципальным имуществом и жилищным фондом администрации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каб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>. 33.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sz w:val="24"/>
          <w:szCs w:val="24"/>
          <w:lang w:eastAsia="en-US"/>
        </w:rPr>
        <w:t xml:space="preserve">Тел. (84477) 6-14-81, 6-21-35, адрес электронной почты: </w:t>
      </w:r>
      <w:hyperlink r:id="rId6" w:history="1">
        <w:r w:rsidRPr="008471CF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imf</w:t>
        </w:r>
        <w:r w:rsidRPr="008471CF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@</w:t>
        </w:r>
        <w:r w:rsidRPr="008471CF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svyar</w:t>
        </w:r>
        <w:r w:rsidRPr="008471CF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8471CF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8471CF">
        <w:rPr>
          <w:rFonts w:eastAsiaTheme="minorHAnsi"/>
          <w:color w:val="0000FF" w:themeColor="hyperlink"/>
          <w:sz w:val="24"/>
          <w:szCs w:val="24"/>
          <w:u w:val="single"/>
          <w:lang w:eastAsia="en-US"/>
        </w:rPr>
        <w:t>.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8471CF" w:rsidRPr="008471CF" w:rsidRDefault="008471CF" w:rsidP="008471CF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 xml:space="preserve">Характеристика объекта конкурса с указанием адреса многоквартирного дома, год постройки, этажности, количества квартир, площади жилых, нежилых помещений и помещений общего пользования, видов благоустройства, площадей земельных участков, входящих в состав общего имущества собственников помещений многоквартирного дома и другие показатели: </w:t>
      </w:r>
      <w:r w:rsidRPr="008471CF">
        <w:rPr>
          <w:rFonts w:eastAsiaTheme="minorHAnsi"/>
          <w:sz w:val="24"/>
          <w:szCs w:val="24"/>
          <w:lang w:eastAsia="en-US"/>
        </w:rPr>
        <w:t xml:space="preserve">приведена в Техническом задании конкурсной документации (часть </w:t>
      </w:r>
      <w:r w:rsidRPr="008471CF">
        <w:rPr>
          <w:rFonts w:eastAsiaTheme="minorHAnsi"/>
          <w:sz w:val="24"/>
          <w:szCs w:val="24"/>
          <w:lang w:val="en-US" w:eastAsia="en-US"/>
        </w:rPr>
        <w:t>IX</w:t>
      </w:r>
      <w:r w:rsidRPr="008471CF">
        <w:rPr>
          <w:rFonts w:eastAsiaTheme="minorHAnsi"/>
          <w:sz w:val="24"/>
          <w:szCs w:val="24"/>
          <w:lang w:eastAsia="en-US"/>
        </w:rPr>
        <w:t xml:space="preserve"> конкурсной документации).   </w:t>
      </w:r>
    </w:p>
    <w:p w:rsidR="008471CF" w:rsidRPr="008471CF" w:rsidRDefault="008471CF" w:rsidP="008471CF">
      <w:pPr>
        <w:tabs>
          <w:tab w:val="left" w:pos="993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8471CF" w:rsidRPr="008471CF" w:rsidRDefault="008471CF" w:rsidP="008471CF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 xml:space="preserve">Наименование обязательных работ и услуг по содержанию и ремонту объектов конкурса, выполняемых (оказываемых) по договору управления многоквартирным домом: </w:t>
      </w:r>
      <w:r w:rsidRPr="008471CF">
        <w:rPr>
          <w:rFonts w:eastAsiaTheme="minorHAnsi"/>
          <w:sz w:val="24"/>
          <w:szCs w:val="24"/>
          <w:lang w:eastAsia="en-US"/>
        </w:rPr>
        <w:t xml:space="preserve">Перечень обязательных работ и услуг по содержанию и ремонту общего имущества собственников помещений в многоквартирном доме, являющийся объектом конкурса, с указанием периодичности их выполнения в Техническом задании конкурсной документации (часть </w:t>
      </w:r>
      <w:r w:rsidRPr="008471CF">
        <w:rPr>
          <w:rFonts w:eastAsiaTheme="minorHAnsi"/>
          <w:sz w:val="24"/>
          <w:szCs w:val="24"/>
          <w:lang w:val="en-US" w:eastAsia="en-US"/>
        </w:rPr>
        <w:t>IX</w:t>
      </w:r>
      <w:r w:rsidRPr="008471CF">
        <w:rPr>
          <w:rFonts w:eastAsiaTheme="minorHAnsi"/>
          <w:sz w:val="24"/>
          <w:szCs w:val="24"/>
          <w:lang w:eastAsia="en-US"/>
        </w:rPr>
        <w:t xml:space="preserve"> конкурсной документации).   </w:t>
      </w:r>
    </w:p>
    <w:p w:rsidR="008471CF" w:rsidRPr="008471CF" w:rsidRDefault="008471CF" w:rsidP="008471CF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</w:p>
    <w:p w:rsidR="008471CF" w:rsidRPr="008471CF" w:rsidRDefault="008471CF" w:rsidP="008471CF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>Размер платы за содержание и ремонт жилого помещения</w:t>
      </w:r>
      <w:r w:rsidRPr="008471CF">
        <w:rPr>
          <w:rFonts w:eastAsiaTheme="minorHAnsi"/>
          <w:sz w:val="24"/>
          <w:szCs w:val="24"/>
          <w:lang w:eastAsia="en-US"/>
        </w:rPr>
        <w:t xml:space="preserve"> приведен в Информационной карте конкурсной документации.</w:t>
      </w:r>
    </w:p>
    <w:p w:rsidR="008471CF" w:rsidRPr="008471CF" w:rsidRDefault="008471CF" w:rsidP="008471CF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</w:p>
    <w:p w:rsidR="008471CF" w:rsidRPr="008471CF" w:rsidRDefault="008471CF" w:rsidP="008471CF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  <w:r w:rsidRPr="008471CF">
        <w:rPr>
          <w:rFonts w:eastAsiaTheme="minorHAnsi"/>
          <w:sz w:val="24"/>
          <w:szCs w:val="24"/>
          <w:lang w:eastAsia="en-US"/>
        </w:rPr>
        <w:t xml:space="preserve"> отопление, холодное водоснабжение, электроснабжение, газоснабжение, водоотведение. </w:t>
      </w:r>
    </w:p>
    <w:p w:rsidR="008471CF" w:rsidRPr="008471CF" w:rsidRDefault="008471CF" w:rsidP="008471CF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</w:p>
    <w:p w:rsidR="008471CF" w:rsidRPr="008471CF" w:rsidRDefault="008471CF" w:rsidP="008471CF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lastRenderedPageBreak/>
        <w:t>Официальный сайт, на котором размещена конкурсная документация, срок, место и порядок предоставления конкурсной документации:</w:t>
      </w:r>
    </w:p>
    <w:p w:rsidR="008471CF" w:rsidRPr="008471CF" w:rsidRDefault="008471CF" w:rsidP="008471CF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u w:val="single"/>
          <w:lang w:eastAsia="en-US"/>
        </w:rPr>
      </w:pPr>
      <w:r w:rsidRPr="008471CF">
        <w:rPr>
          <w:rFonts w:eastAsiaTheme="minorHAnsi"/>
          <w:sz w:val="24"/>
          <w:szCs w:val="24"/>
          <w:u w:val="single"/>
          <w:lang w:eastAsia="en-US"/>
        </w:rPr>
        <w:t xml:space="preserve">Официальный сайт: </w:t>
      </w:r>
      <w:hyperlink r:id="rId7" w:history="1">
        <w:r w:rsidRPr="008471CF">
          <w:rPr>
            <w:rFonts w:eastAsiaTheme="minorHAnsi"/>
            <w:sz w:val="24"/>
            <w:szCs w:val="24"/>
            <w:u w:val="single"/>
            <w:lang w:val="en-US" w:eastAsia="en-US"/>
          </w:rPr>
          <w:t>www</w:t>
        </w:r>
        <w:r w:rsidRPr="008471CF">
          <w:rPr>
            <w:rFonts w:eastAsiaTheme="minorHAnsi"/>
            <w:sz w:val="24"/>
            <w:szCs w:val="24"/>
            <w:u w:val="single"/>
            <w:lang w:eastAsia="en-US"/>
          </w:rPr>
          <w:t>.</w:t>
        </w:r>
        <w:proofErr w:type="spellStart"/>
        <w:r w:rsidRPr="008471CF">
          <w:rPr>
            <w:rFonts w:eastAsiaTheme="minorHAnsi"/>
            <w:sz w:val="24"/>
            <w:szCs w:val="24"/>
            <w:u w:val="single"/>
            <w:lang w:val="en-US" w:eastAsia="en-US"/>
          </w:rPr>
          <w:t>torgi</w:t>
        </w:r>
        <w:proofErr w:type="spellEnd"/>
        <w:r w:rsidRPr="008471CF">
          <w:rPr>
            <w:rFonts w:eastAsiaTheme="minorHAnsi"/>
            <w:sz w:val="24"/>
            <w:szCs w:val="24"/>
            <w:u w:val="single"/>
            <w:lang w:eastAsia="en-US"/>
          </w:rPr>
          <w:t>.</w:t>
        </w:r>
        <w:proofErr w:type="spellStart"/>
        <w:r w:rsidRPr="008471CF">
          <w:rPr>
            <w:rFonts w:eastAsiaTheme="minorHAnsi"/>
            <w:sz w:val="24"/>
            <w:szCs w:val="24"/>
            <w:u w:val="single"/>
            <w:lang w:val="en-US" w:eastAsia="en-US"/>
          </w:rPr>
          <w:t>gov</w:t>
        </w:r>
        <w:proofErr w:type="spellEnd"/>
        <w:r w:rsidRPr="008471CF">
          <w:rPr>
            <w:rFonts w:eastAsiaTheme="minorHAnsi"/>
            <w:sz w:val="24"/>
            <w:szCs w:val="24"/>
            <w:u w:val="single"/>
            <w:lang w:eastAsia="en-US"/>
          </w:rPr>
          <w:t>.</w:t>
        </w:r>
        <w:proofErr w:type="spellStart"/>
        <w:r w:rsidRPr="008471CF">
          <w:rPr>
            <w:rFonts w:eastAsiaTheme="minorHAnsi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8471CF">
        <w:rPr>
          <w:rFonts w:eastAsiaTheme="minorHAnsi"/>
          <w:sz w:val="24"/>
          <w:szCs w:val="24"/>
          <w:u w:val="single"/>
          <w:lang w:eastAsia="en-US"/>
        </w:rPr>
        <w:t>.</w:t>
      </w:r>
    </w:p>
    <w:p w:rsidR="008471CF" w:rsidRPr="008471CF" w:rsidRDefault="008471CF" w:rsidP="008471CF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sz w:val="24"/>
          <w:szCs w:val="24"/>
          <w:lang w:eastAsia="en-US"/>
        </w:rPr>
        <w:t xml:space="preserve">Срок, место и порядок предоставления конкурсной документации: </w:t>
      </w:r>
      <w:r w:rsidR="00D62259" w:rsidRPr="00D62259">
        <w:rPr>
          <w:rFonts w:eastAsiaTheme="minorHAnsi"/>
          <w:sz w:val="24"/>
          <w:szCs w:val="24"/>
          <w:lang w:eastAsia="en-US"/>
        </w:rPr>
        <w:t xml:space="preserve">с 02.11.2024 по </w:t>
      </w:r>
      <w:r w:rsidR="00D62259">
        <w:rPr>
          <w:rFonts w:eastAsiaTheme="minorHAnsi"/>
          <w:sz w:val="24"/>
          <w:szCs w:val="24"/>
          <w:lang w:eastAsia="en-US"/>
        </w:rPr>
        <w:t>11</w:t>
      </w:r>
      <w:r w:rsidR="00D62259" w:rsidRPr="00D62259">
        <w:rPr>
          <w:rFonts w:eastAsiaTheme="minorHAnsi"/>
          <w:sz w:val="24"/>
          <w:szCs w:val="24"/>
          <w:lang w:eastAsia="en-US"/>
        </w:rPr>
        <w:t xml:space="preserve"> час. 00 мин. 03.12.2024 г.</w:t>
      </w:r>
      <w:r w:rsidRPr="008471CF">
        <w:rPr>
          <w:rFonts w:eastAsiaTheme="minorHAnsi"/>
          <w:sz w:val="24"/>
          <w:szCs w:val="24"/>
          <w:lang w:eastAsia="en-US"/>
        </w:rPr>
        <w:t xml:space="preserve"> </w:t>
      </w:r>
      <w:r w:rsidRPr="008471CF">
        <w:rPr>
          <w:rFonts w:eastAsiaTheme="minorHAnsi"/>
          <w:sz w:val="24"/>
          <w:szCs w:val="24"/>
          <w:u w:val="single"/>
          <w:lang w:eastAsia="en-US"/>
        </w:rPr>
        <w:t>(по местному времени)</w:t>
      </w:r>
    </w:p>
    <w:p w:rsidR="008471CF" w:rsidRPr="008471CF" w:rsidRDefault="008471CF" w:rsidP="008471CF">
      <w:pPr>
        <w:tabs>
          <w:tab w:val="left" w:pos="993"/>
        </w:tabs>
        <w:spacing w:after="200" w:line="276" w:lineRule="auto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sz w:val="24"/>
          <w:szCs w:val="24"/>
          <w:lang w:eastAsia="en-US"/>
        </w:rPr>
        <w:t xml:space="preserve">по адресу: 404171, Волгоградская область,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8471CF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8471CF">
        <w:rPr>
          <w:rFonts w:eastAsiaTheme="minorHAnsi"/>
          <w:sz w:val="24"/>
          <w:szCs w:val="24"/>
          <w:lang w:eastAsia="en-US"/>
        </w:rPr>
        <w:t xml:space="preserve">, 5, отдел по управлению муниципальным имуществом и жилищным фондом администрации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каб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>. 33.</w:t>
      </w:r>
    </w:p>
    <w:p w:rsidR="008471CF" w:rsidRPr="008471CF" w:rsidRDefault="008471CF" w:rsidP="008471CF">
      <w:pPr>
        <w:tabs>
          <w:tab w:val="left" w:pos="993"/>
        </w:tabs>
        <w:spacing w:after="200" w:line="276" w:lineRule="auto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sz w:val="24"/>
          <w:szCs w:val="24"/>
          <w:u w:val="single"/>
          <w:lang w:eastAsia="en-US"/>
        </w:rPr>
        <w:t>Размер, порядок и сроки внесения платы, взимаемой за предоставление конкурсной документации</w:t>
      </w:r>
      <w:r w:rsidRPr="008471CF">
        <w:rPr>
          <w:rFonts w:eastAsiaTheme="minorHAnsi"/>
          <w:sz w:val="24"/>
          <w:szCs w:val="24"/>
          <w:lang w:eastAsia="en-US"/>
        </w:rPr>
        <w:t xml:space="preserve">: не установлено. </w:t>
      </w:r>
    </w:p>
    <w:p w:rsidR="008471CF" w:rsidRPr="008471CF" w:rsidRDefault="008471CF" w:rsidP="008471CF">
      <w:pPr>
        <w:tabs>
          <w:tab w:val="left" w:pos="993"/>
        </w:tabs>
        <w:spacing w:after="200" w:line="276" w:lineRule="auto"/>
        <w:ind w:firstLine="567"/>
        <w:contextualSpacing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sz w:val="24"/>
          <w:szCs w:val="24"/>
          <w:lang w:eastAsia="en-US"/>
        </w:rPr>
        <w:t xml:space="preserve">  </w:t>
      </w:r>
    </w:p>
    <w:p w:rsidR="008471CF" w:rsidRPr="008471CF" w:rsidRDefault="008471CF" w:rsidP="008471CF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>Место, порядок и срок подачи заявок на участие в конкурсе: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sz w:val="24"/>
          <w:szCs w:val="24"/>
          <w:lang w:eastAsia="en-US"/>
        </w:rPr>
        <w:t xml:space="preserve">404171, Волгоградская область,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8471CF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8471CF">
        <w:rPr>
          <w:rFonts w:eastAsiaTheme="minorHAnsi"/>
          <w:sz w:val="24"/>
          <w:szCs w:val="24"/>
          <w:lang w:eastAsia="en-US"/>
        </w:rPr>
        <w:t xml:space="preserve">, 5, отдел по управлению муниципальным имуществом и жилищным фондом администрации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Светлоярского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муниципального района Волгоградской области,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каб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. 33. Порядок подачи заявок указан в конкурсной документации (часть </w:t>
      </w:r>
      <w:r w:rsidRPr="008471CF">
        <w:rPr>
          <w:rFonts w:eastAsiaTheme="minorHAnsi"/>
          <w:sz w:val="24"/>
          <w:szCs w:val="24"/>
          <w:lang w:val="en-US" w:eastAsia="en-US"/>
        </w:rPr>
        <w:t>IV</w:t>
      </w:r>
      <w:r w:rsidRPr="008471CF">
        <w:rPr>
          <w:rFonts w:eastAsiaTheme="minorHAnsi"/>
          <w:sz w:val="24"/>
          <w:szCs w:val="24"/>
          <w:lang w:eastAsia="en-US"/>
        </w:rPr>
        <w:t xml:space="preserve"> конкурсной документации).</w:t>
      </w:r>
    </w:p>
    <w:p w:rsidR="00D62259" w:rsidRPr="00D62259" w:rsidRDefault="008471CF" w:rsidP="00D62259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8471CF">
        <w:rPr>
          <w:rFonts w:eastAsiaTheme="minorHAnsi"/>
          <w:sz w:val="24"/>
          <w:szCs w:val="24"/>
          <w:u w:val="single"/>
          <w:lang w:eastAsia="en-US"/>
        </w:rPr>
        <w:t xml:space="preserve">Дата начала срока подачи заявок на участие в конкурсе: </w:t>
      </w:r>
      <w:r w:rsidR="00D62259" w:rsidRPr="00D62259">
        <w:rPr>
          <w:rFonts w:eastAsiaTheme="minorHAnsi"/>
          <w:sz w:val="24"/>
          <w:szCs w:val="24"/>
          <w:u w:val="single"/>
          <w:lang w:eastAsia="en-US"/>
        </w:rPr>
        <w:t>02.11.2024.</w:t>
      </w:r>
    </w:p>
    <w:p w:rsidR="008471CF" w:rsidRPr="008471CF" w:rsidRDefault="00D62259" w:rsidP="00D62259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D62259">
        <w:rPr>
          <w:rFonts w:eastAsiaTheme="minorHAnsi"/>
          <w:sz w:val="24"/>
          <w:szCs w:val="24"/>
          <w:u w:val="single"/>
          <w:lang w:eastAsia="en-US"/>
        </w:rPr>
        <w:t xml:space="preserve">Дата окончания срока подачи заявок на участие в конкурсе: по </w:t>
      </w:r>
      <w:r>
        <w:rPr>
          <w:rFonts w:eastAsiaTheme="minorHAnsi"/>
          <w:sz w:val="24"/>
          <w:szCs w:val="24"/>
          <w:u w:val="single"/>
          <w:lang w:eastAsia="en-US"/>
        </w:rPr>
        <w:t>11</w:t>
      </w:r>
      <w:r w:rsidRPr="00D62259">
        <w:rPr>
          <w:rFonts w:eastAsiaTheme="minorHAnsi"/>
          <w:sz w:val="24"/>
          <w:szCs w:val="24"/>
          <w:u w:val="single"/>
          <w:lang w:eastAsia="en-US"/>
        </w:rPr>
        <w:t xml:space="preserve"> час. 00 мин. 03.12.2024 </w:t>
      </w:r>
      <w:r w:rsidR="008471CF" w:rsidRPr="008471CF">
        <w:rPr>
          <w:rFonts w:eastAsiaTheme="minorHAnsi"/>
          <w:sz w:val="24"/>
          <w:szCs w:val="24"/>
          <w:u w:val="single"/>
          <w:lang w:eastAsia="en-US"/>
        </w:rPr>
        <w:t>(по местному времени).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8471CF" w:rsidRPr="008471CF" w:rsidRDefault="008471CF" w:rsidP="008471CF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 xml:space="preserve">Место, дата и время вскрытия конвертов с заявками на участие в конкурсе:  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 w:rsidRPr="008471CF">
        <w:rPr>
          <w:rFonts w:eastAsiaTheme="minorHAnsi"/>
          <w:sz w:val="24"/>
          <w:szCs w:val="24"/>
          <w:lang w:eastAsia="en-US"/>
        </w:rPr>
        <w:t xml:space="preserve">Волгоградская область,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8471CF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8471CF">
        <w:rPr>
          <w:rFonts w:eastAsiaTheme="minorHAnsi"/>
          <w:sz w:val="24"/>
          <w:szCs w:val="24"/>
          <w:lang w:eastAsia="en-US"/>
        </w:rPr>
        <w:t xml:space="preserve">, 5,                     </w:t>
      </w:r>
      <w:r w:rsidR="00D62259">
        <w:rPr>
          <w:rFonts w:eastAsiaTheme="minorHAnsi"/>
          <w:b/>
          <w:sz w:val="24"/>
          <w:szCs w:val="24"/>
          <w:u w:val="single"/>
          <w:lang w:eastAsia="en-US"/>
        </w:rPr>
        <w:t>11</w:t>
      </w:r>
      <w:r w:rsidR="00D62259" w:rsidRPr="00D62259">
        <w:rPr>
          <w:rFonts w:eastAsiaTheme="minorHAnsi"/>
          <w:b/>
          <w:sz w:val="24"/>
          <w:szCs w:val="24"/>
          <w:u w:val="single"/>
          <w:lang w:eastAsia="en-US"/>
        </w:rPr>
        <w:t xml:space="preserve"> час. 00 мин. 03.12.2024 </w:t>
      </w:r>
      <w:r w:rsidRPr="008471CF">
        <w:rPr>
          <w:rFonts w:eastAsiaTheme="minorHAnsi"/>
          <w:sz w:val="24"/>
          <w:szCs w:val="24"/>
          <w:u w:val="single"/>
          <w:lang w:eastAsia="en-US"/>
        </w:rPr>
        <w:t>(по местному времени).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 xml:space="preserve">Место и дата рассмотрения заявок на участие в конкурсе: </w:t>
      </w:r>
      <w:r w:rsidRPr="008471CF">
        <w:rPr>
          <w:rFonts w:eastAsiaTheme="minorHAnsi"/>
          <w:sz w:val="24"/>
          <w:szCs w:val="24"/>
          <w:lang w:eastAsia="en-US"/>
        </w:rPr>
        <w:t xml:space="preserve">Волгоградская область,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>. Светлый Яр, ул. Спортивная, 5, 1</w:t>
      </w:r>
      <w:r w:rsidR="00D62259">
        <w:rPr>
          <w:rFonts w:eastAsiaTheme="minorHAnsi"/>
          <w:sz w:val="24"/>
          <w:szCs w:val="24"/>
          <w:lang w:eastAsia="en-US"/>
        </w:rPr>
        <w:t>1</w:t>
      </w:r>
      <w:r w:rsidRPr="008471CF">
        <w:rPr>
          <w:rFonts w:eastAsiaTheme="minorHAnsi"/>
          <w:sz w:val="24"/>
          <w:szCs w:val="24"/>
          <w:lang w:eastAsia="en-US"/>
        </w:rPr>
        <w:t xml:space="preserve"> час. 00 мин. </w:t>
      </w:r>
      <w:r w:rsidR="00D62259" w:rsidRPr="00D62259">
        <w:rPr>
          <w:rFonts w:eastAsiaTheme="minorHAnsi"/>
          <w:sz w:val="24"/>
          <w:szCs w:val="24"/>
          <w:lang w:eastAsia="en-US"/>
        </w:rPr>
        <w:t>04.12.2024</w:t>
      </w:r>
      <w:r w:rsidRPr="008471CF">
        <w:rPr>
          <w:rFonts w:eastAsiaTheme="minorHAnsi"/>
          <w:sz w:val="24"/>
          <w:szCs w:val="24"/>
          <w:lang w:eastAsia="en-US"/>
        </w:rPr>
        <w:t xml:space="preserve">. Срок рассмотрения заявок на участие в конкурсе не более 7 рабочих дней </w:t>
      </w:r>
      <w:proofErr w:type="gramStart"/>
      <w:r w:rsidRPr="008471CF">
        <w:rPr>
          <w:rFonts w:eastAsiaTheme="minorHAnsi"/>
          <w:sz w:val="24"/>
          <w:szCs w:val="24"/>
          <w:lang w:eastAsia="en-US"/>
        </w:rPr>
        <w:t>с даты начала</w:t>
      </w:r>
      <w:proofErr w:type="gramEnd"/>
      <w:r w:rsidRPr="008471CF">
        <w:rPr>
          <w:rFonts w:eastAsiaTheme="minorHAnsi"/>
          <w:sz w:val="24"/>
          <w:szCs w:val="24"/>
          <w:lang w:eastAsia="en-US"/>
        </w:rPr>
        <w:t xml:space="preserve"> процедуры вскрытия конвертов с заявками на участие в конкурсе.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8471CF" w:rsidRPr="008471CF" w:rsidRDefault="008471CF" w:rsidP="008471CF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b/>
          <w:sz w:val="24"/>
          <w:szCs w:val="24"/>
          <w:u w:val="single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 xml:space="preserve">Место, дата и время проведения конкурса:  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8471CF">
        <w:rPr>
          <w:rFonts w:eastAsiaTheme="minorHAnsi"/>
          <w:sz w:val="24"/>
          <w:szCs w:val="24"/>
          <w:lang w:eastAsia="en-US"/>
        </w:rPr>
        <w:t xml:space="preserve">Волгоградская область,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Светлоярский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 район, </w:t>
      </w:r>
      <w:proofErr w:type="spellStart"/>
      <w:r w:rsidRPr="008471CF">
        <w:rPr>
          <w:rFonts w:eastAsiaTheme="minorHAnsi"/>
          <w:sz w:val="24"/>
          <w:szCs w:val="24"/>
          <w:lang w:eastAsia="en-US"/>
        </w:rPr>
        <w:t>р.п</w:t>
      </w:r>
      <w:proofErr w:type="spellEnd"/>
      <w:r w:rsidRPr="008471CF">
        <w:rPr>
          <w:rFonts w:eastAsiaTheme="minorHAnsi"/>
          <w:sz w:val="24"/>
          <w:szCs w:val="24"/>
          <w:lang w:eastAsia="en-US"/>
        </w:rPr>
        <w:t xml:space="preserve">. Светлый Яр, ул. </w:t>
      </w:r>
      <w:proofErr w:type="gramStart"/>
      <w:r w:rsidRPr="008471CF">
        <w:rPr>
          <w:rFonts w:eastAsiaTheme="minorHAnsi"/>
          <w:sz w:val="24"/>
          <w:szCs w:val="24"/>
          <w:lang w:eastAsia="en-US"/>
        </w:rPr>
        <w:t>Спортивная</w:t>
      </w:r>
      <w:proofErr w:type="gramEnd"/>
      <w:r w:rsidRPr="008471CF">
        <w:rPr>
          <w:rFonts w:eastAsiaTheme="minorHAnsi"/>
          <w:sz w:val="24"/>
          <w:szCs w:val="24"/>
          <w:lang w:eastAsia="en-US"/>
        </w:rPr>
        <w:t xml:space="preserve">, 5,                     </w:t>
      </w:r>
      <w:r w:rsidR="00D62259">
        <w:rPr>
          <w:rFonts w:eastAsiaTheme="minorHAnsi"/>
          <w:b/>
          <w:sz w:val="24"/>
          <w:szCs w:val="24"/>
          <w:u w:val="single"/>
          <w:lang w:eastAsia="en-US"/>
        </w:rPr>
        <w:t>11</w:t>
      </w:r>
      <w:r w:rsidR="00D62259" w:rsidRPr="00D62259">
        <w:rPr>
          <w:rFonts w:eastAsiaTheme="minorHAnsi"/>
          <w:b/>
          <w:sz w:val="24"/>
          <w:szCs w:val="24"/>
          <w:u w:val="single"/>
          <w:lang w:eastAsia="en-US"/>
        </w:rPr>
        <w:t xml:space="preserve"> час. 00 мин. 06.12.2024</w:t>
      </w:r>
      <w:r w:rsidRPr="008471CF">
        <w:rPr>
          <w:rFonts w:eastAsiaTheme="minorHAnsi"/>
          <w:b/>
          <w:sz w:val="24"/>
          <w:szCs w:val="24"/>
          <w:u w:val="single"/>
          <w:lang w:eastAsia="en-US"/>
        </w:rPr>
        <w:t>.</w:t>
      </w:r>
      <w:r w:rsidRPr="008471CF">
        <w:rPr>
          <w:rFonts w:eastAsiaTheme="minorHAnsi"/>
          <w:b/>
          <w:sz w:val="24"/>
          <w:szCs w:val="24"/>
          <w:lang w:eastAsia="en-US"/>
        </w:rPr>
        <w:t xml:space="preserve">  </w:t>
      </w:r>
    </w:p>
    <w:p w:rsidR="008471CF" w:rsidRPr="008471CF" w:rsidRDefault="008471CF" w:rsidP="008471CF">
      <w:pPr>
        <w:tabs>
          <w:tab w:val="left" w:pos="993"/>
        </w:tabs>
        <w:ind w:firstLine="567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</w:p>
    <w:p w:rsidR="008471CF" w:rsidRPr="008471CF" w:rsidRDefault="008471CF" w:rsidP="008471CF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471CF">
        <w:rPr>
          <w:rFonts w:eastAsiaTheme="minorHAnsi"/>
          <w:b/>
          <w:sz w:val="24"/>
          <w:szCs w:val="24"/>
          <w:lang w:eastAsia="en-US"/>
        </w:rPr>
        <w:t xml:space="preserve">Размер обеспечения заявки на участие в конкурсе: </w:t>
      </w:r>
      <w:r w:rsidR="008E7B07" w:rsidRPr="008E7B07">
        <w:rPr>
          <w:rFonts w:eastAsiaTheme="minorHAnsi"/>
          <w:sz w:val="24"/>
          <w:szCs w:val="24"/>
          <w:lang w:eastAsia="en-US"/>
        </w:rPr>
        <w:t xml:space="preserve">623,22 </w:t>
      </w:r>
      <w:bookmarkStart w:id="0" w:name="_GoBack"/>
      <w:bookmarkEnd w:id="0"/>
      <w:r w:rsidRPr="008471CF">
        <w:rPr>
          <w:rFonts w:eastAsiaTheme="minorHAnsi"/>
          <w:sz w:val="24"/>
          <w:szCs w:val="24"/>
          <w:lang w:eastAsia="en-US"/>
        </w:rPr>
        <w:t xml:space="preserve">рублей. </w:t>
      </w:r>
    </w:p>
    <w:p w:rsidR="008471CF" w:rsidRPr="008471CF" w:rsidRDefault="008471CF" w:rsidP="008471CF">
      <w:pPr>
        <w:rPr>
          <w:sz w:val="24"/>
          <w:szCs w:val="24"/>
          <w:highlight w:val="yellow"/>
        </w:rPr>
      </w:pPr>
    </w:p>
    <w:p w:rsidR="002B6EB5" w:rsidRPr="002B6EB5" w:rsidRDefault="002B6EB5" w:rsidP="002B6EB5">
      <w:pPr>
        <w:rPr>
          <w:sz w:val="24"/>
          <w:szCs w:val="24"/>
          <w:highlight w:val="yellow"/>
        </w:rPr>
      </w:pPr>
    </w:p>
    <w:p w:rsidR="002B6EB5" w:rsidRPr="002B6EB5" w:rsidRDefault="002B6EB5" w:rsidP="002B6EB5">
      <w:pPr>
        <w:rPr>
          <w:sz w:val="24"/>
          <w:szCs w:val="24"/>
          <w:highlight w:val="yellow"/>
        </w:rPr>
      </w:pPr>
    </w:p>
    <w:p w:rsidR="002B6EB5" w:rsidRPr="002B6EB5" w:rsidRDefault="002B6EB5" w:rsidP="002B6EB5">
      <w:pPr>
        <w:spacing w:after="200" w:line="276" w:lineRule="auto"/>
        <w:rPr>
          <w:sz w:val="24"/>
          <w:szCs w:val="24"/>
        </w:rPr>
      </w:pPr>
      <w:r w:rsidRPr="002B6EB5">
        <w:rPr>
          <w:sz w:val="24"/>
          <w:szCs w:val="24"/>
        </w:rPr>
        <w:t>Глава муниципального района</w:t>
      </w:r>
      <w:r w:rsidRPr="002B6EB5">
        <w:rPr>
          <w:sz w:val="24"/>
          <w:szCs w:val="24"/>
        </w:rPr>
        <w:tab/>
      </w:r>
      <w:r w:rsidRPr="002B6EB5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               </w:t>
      </w:r>
      <w:r w:rsidRPr="002B6EB5">
        <w:rPr>
          <w:sz w:val="24"/>
          <w:szCs w:val="24"/>
        </w:rPr>
        <w:t xml:space="preserve">        В.В. Фадеев</w:t>
      </w:r>
    </w:p>
    <w:p w:rsidR="00034D86" w:rsidRPr="002B6EB5" w:rsidRDefault="00034D86" w:rsidP="002B6EB5"/>
    <w:sectPr w:rsidR="00034D86" w:rsidRPr="002B6EB5" w:rsidSect="00EE78D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1089"/>
    <w:multiLevelType w:val="hybridMultilevel"/>
    <w:tmpl w:val="5A2A6412"/>
    <w:lvl w:ilvl="0" w:tplc="6B504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DB"/>
    <w:rsid w:val="0000053C"/>
    <w:rsid w:val="00017B82"/>
    <w:rsid w:val="00034D86"/>
    <w:rsid w:val="00064D27"/>
    <w:rsid w:val="00080E6B"/>
    <w:rsid w:val="001365E7"/>
    <w:rsid w:val="001C2F2D"/>
    <w:rsid w:val="002A57AD"/>
    <w:rsid w:val="002B6EB5"/>
    <w:rsid w:val="002D115E"/>
    <w:rsid w:val="002F3F1A"/>
    <w:rsid w:val="00385844"/>
    <w:rsid w:val="00416827"/>
    <w:rsid w:val="00426D1A"/>
    <w:rsid w:val="004326DD"/>
    <w:rsid w:val="00475EC4"/>
    <w:rsid w:val="006C1E53"/>
    <w:rsid w:val="007443AC"/>
    <w:rsid w:val="00783DAB"/>
    <w:rsid w:val="008031C5"/>
    <w:rsid w:val="00831CAE"/>
    <w:rsid w:val="008471CF"/>
    <w:rsid w:val="008E005C"/>
    <w:rsid w:val="008E7B07"/>
    <w:rsid w:val="009030DB"/>
    <w:rsid w:val="009157FE"/>
    <w:rsid w:val="00942F0B"/>
    <w:rsid w:val="00961135"/>
    <w:rsid w:val="00A44193"/>
    <w:rsid w:val="00A47220"/>
    <w:rsid w:val="00AB0C84"/>
    <w:rsid w:val="00AE3A59"/>
    <w:rsid w:val="00BD049C"/>
    <w:rsid w:val="00CC45FC"/>
    <w:rsid w:val="00D41AD7"/>
    <w:rsid w:val="00D62259"/>
    <w:rsid w:val="00D84553"/>
    <w:rsid w:val="00E05437"/>
    <w:rsid w:val="00EB3C65"/>
    <w:rsid w:val="00EE78DE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0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0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f@sv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otdim2</dc:creator>
  <cp:lastModifiedBy>Админ</cp:lastModifiedBy>
  <cp:revision>5</cp:revision>
  <cp:lastPrinted>2020-03-27T13:08:00Z</cp:lastPrinted>
  <dcterms:created xsi:type="dcterms:W3CDTF">2024-08-06T11:36:00Z</dcterms:created>
  <dcterms:modified xsi:type="dcterms:W3CDTF">2024-10-30T05:14:00Z</dcterms:modified>
</cp:coreProperties>
</file>