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2087F">
        <w:rPr>
          <w:rFonts w:ascii="Times New Roman" w:hAnsi="Times New Roman" w:cs="Times New Roman"/>
          <w:sz w:val="28"/>
          <w:szCs w:val="28"/>
        </w:rPr>
        <w:t>6 678 790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82087F">
        <w:rPr>
          <w:rFonts w:ascii="Times New Roman" w:hAnsi="Times New Roman" w:cs="Times New Roman"/>
          <w:sz w:val="28"/>
          <w:szCs w:val="28"/>
        </w:rPr>
        <w:t>34:26:090502:25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82087F">
        <w:rPr>
          <w:rFonts w:ascii="Times New Roman" w:hAnsi="Times New Roman" w:cs="Times New Roman"/>
          <w:sz w:val="28"/>
          <w:szCs w:val="28"/>
        </w:rPr>
        <w:t xml:space="preserve">для сельскохозяйственного производства, для сельскохозяйственного использования,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 xml:space="preserve">Волгоградская область, Светлоярский район, в административных границах Светлоярского городского поселения 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сельскохозяйственного </w:t>
      </w:r>
      <w:r w:rsidR="00736C21">
        <w:rPr>
          <w:rFonts w:ascii="Times New Roman" w:hAnsi="Times New Roman" w:cs="Times New Roman"/>
          <w:sz w:val="28"/>
          <w:szCs w:val="28"/>
        </w:rPr>
        <w:t>использования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9337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Отделение по Волгоградской области Южного главного управления Центрального банка Российской Федерации;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40101810300000010003;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041806001;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>902 1 11 05013 13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D9464B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3373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 xml:space="preserve">После подписания Договора и изменений к нему произвести его (их) государственную регистрацию в Управлении Федеральной службы </w:t>
      </w:r>
      <w:r w:rsidRPr="009408D5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1"/>
      <w:bookmarkStart w:id="6" w:name="Par147"/>
      <w:bookmarkEnd w:id="5"/>
      <w:bookmarkEnd w:id="6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0"/>
      <w:bookmarkEnd w:id="8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9"/>
      <w:bookmarkEnd w:id="9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2"/>
      <w:bookmarkEnd w:id="11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34</w:t>
      </w:r>
      <w:r w:rsidR="00851B0C">
        <w:rPr>
          <w:rFonts w:ascii="Times New Roman" w:hAnsi="Times New Roman" w:cs="Times New Roman"/>
          <w:sz w:val="28"/>
          <w:szCs w:val="28"/>
        </w:rPr>
        <w:t>26003655</w:t>
      </w:r>
      <w:r w:rsidR="00933735" w:rsidRPr="00933735">
        <w:rPr>
          <w:rFonts w:ascii="Times New Roman" w:hAnsi="Times New Roman" w:cs="Times New Roman"/>
          <w:sz w:val="28"/>
          <w:szCs w:val="28"/>
        </w:rPr>
        <w:t>,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933735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34</w:t>
      </w:r>
      <w:r w:rsidR="00851B0C">
        <w:rPr>
          <w:rFonts w:ascii="Times New Roman" w:hAnsi="Times New Roman" w:cs="Times New Roman"/>
          <w:sz w:val="28"/>
          <w:szCs w:val="28"/>
        </w:rPr>
        <w:t>26</w:t>
      </w:r>
      <w:r w:rsidR="00933735" w:rsidRPr="00933735">
        <w:rPr>
          <w:rFonts w:ascii="Times New Roman" w:hAnsi="Times New Roman" w:cs="Times New Roman"/>
          <w:sz w:val="28"/>
          <w:szCs w:val="28"/>
        </w:rPr>
        <w:t>01001,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Банк получателя</w:t>
      </w:r>
      <w:r w:rsidR="0082087F">
        <w:rPr>
          <w:rFonts w:ascii="Times New Roman" w:hAnsi="Times New Roman" w:cs="Times New Roman"/>
          <w:sz w:val="28"/>
          <w:szCs w:val="28"/>
        </w:rPr>
        <w:t xml:space="preserve">: </w:t>
      </w:r>
      <w:r w:rsidRPr="00933735">
        <w:rPr>
          <w:rFonts w:ascii="Times New Roman" w:hAnsi="Times New Roman" w:cs="Times New Roman"/>
          <w:sz w:val="28"/>
          <w:szCs w:val="28"/>
        </w:rPr>
        <w:t>Отделение по Волгоградской области Южного главного управления Центрального банка Российской Федерации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40101810300000010003,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041806001,</w:t>
      </w:r>
    </w:p>
    <w:p w:rsidR="00933735" w:rsidRPr="00933735" w:rsidRDefault="00933735" w:rsidP="008208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D9464B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2" w:name="Par211"/>
      <w:bookmarkEnd w:id="12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275"/>
      <w:bookmarkEnd w:id="13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bookmarkStart w:id="14" w:name="_GoBack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4B" w:rsidRDefault="00D9464B" w:rsidP="0003600D">
      <w:pPr>
        <w:spacing w:after="0" w:line="240" w:lineRule="auto"/>
      </w:pPr>
      <w:r>
        <w:separator/>
      </w:r>
    </w:p>
  </w:endnote>
  <w:endnote w:type="continuationSeparator" w:id="0">
    <w:p w:rsidR="00D9464B" w:rsidRDefault="00D9464B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4B" w:rsidRDefault="00D9464B" w:rsidP="0003600D">
      <w:pPr>
        <w:spacing w:after="0" w:line="240" w:lineRule="auto"/>
      </w:pPr>
      <w:r>
        <w:separator/>
      </w:r>
    </w:p>
  </w:footnote>
  <w:footnote w:type="continuationSeparator" w:id="0">
    <w:p w:rsidR="00D9464B" w:rsidRDefault="00D9464B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600D"/>
    <w:rsid w:val="000A5212"/>
    <w:rsid w:val="000C49BA"/>
    <w:rsid w:val="000E5984"/>
    <w:rsid w:val="0018631E"/>
    <w:rsid w:val="00192C65"/>
    <w:rsid w:val="00244967"/>
    <w:rsid w:val="00276C94"/>
    <w:rsid w:val="002A3ACE"/>
    <w:rsid w:val="00334C45"/>
    <w:rsid w:val="003F0150"/>
    <w:rsid w:val="00455F02"/>
    <w:rsid w:val="00733235"/>
    <w:rsid w:val="00736C21"/>
    <w:rsid w:val="007738CF"/>
    <w:rsid w:val="007B61FD"/>
    <w:rsid w:val="008144E4"/>
    <w:rsid w:val="0082087F"/>
    <w:rsid w:val="008302B7"/>
    <w:rsid w:val="008405B3"/>
    <w:rsid w:val="00851097"/>
    <w:rsid w:val="00851B0C"/>
    <w:rsid w:val="00864BCF"/>
    <w:rsid w:val="008C4171"/>
    <w:rsid w:val="008D3317"/>
    <w:rsid w:val="00933735"/>
    <w:rsid w:val="009408D5"/>
    <w:rsid w:val="00977E63"/>
    <w:rsid w:val="009C107F"/>
    <w:rsid w:val="009E2E43"/>
    <w:rsid w:val="00A7246E"/>
    <w:rsid w:val="00A73176"/>
    <w:rsid w:val="00AE06EF"/>
    <w:rsid w:val="00BC06AA"/>
    <w:rsid w:val="00BE27E9"/>
    <w:rsid w:val="00BF3F49"/>
    <w:rsid w:val="00C55331"/>
    <w:rsid w:val="00CD2290"/>
    <w:rsid w:val="00CE3C24"/>
    <w:rsid w:val="00D9464B"/>
    <w:rsid w:val="00EA625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7BDF-672F-4A75-B40B-3FF81255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3</cp:revision>
  <cp:lastPrinted>2019-07-17T06:55:00Z</cp:lastPrinted>
  <dcterms:created xsi:type="dcterms:W3CDTF">2020-04-21T04:52:00Z</dcterms:created>
  <dcterms:modified xsi:type="dcterms:W3CDTF">2020-12-18T05:17:00Z</dcterms:modified>
</cp:coreProperties>
</file>