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77" w:rsidRPr="007B5C77" w:rsidRDefault="007B5C77" w:rsidP="007B5C77">
      <w:pPr>
        <w:jc w:val="center"/>
        <w:rPr>
          <w:b/>
          <w:smallCaps/>
        </w:rPr>
      </w:pPr>
      <w:bookmarkStart w:id="0" w:name="_GoBack"/>
      <w:bookmarkEnd w:id="0"/>
      <w:r w:rsidRPr="007B5C77">
        <w:rPr>
          <w:b/>
        </w:rPr>
        <w:t>АНТИТЕРРОРИСТИЧЕСКАЯ КОМИССИЯ</w:t>
      </w:r>
    </w:p>
    <w:p w:rsidR="007B5C77" w:rsidRPr="007B5C77" w:rsidRDefault="007B5C77" w:rsidP="007B5C77">
      <w:pPr>
        <w:jc w:val="center"/>
        <w:rPr>
          <w:b/>
          <w:smallCaps/>
        </w:rPr>
      </w:pPr>
      <w:r w:rsidRPr="007B5C77">
        <w:rPr>
          <w:b/>
        </w:rPr>
        <w:t>Светлоярско</w:t>
      </w:r>
      <w:r w:rsidR="00126126">
        <w:rPr>
          <w:b/>
        </w:rPr>
        <w:t>го</w:t>
      </w:r>
      <w:r w:rsidRPr="007B5C77">
        <w:rPr>
          <w:b/>
        </w:rPr>
        <w:t xml:space="preserve"> муниципально</w:t>
      </w:r>
      <w:r w:rsidR="00126126">
        <w:rPr>
          <w:b/>
        </w:rPr>
        <w:t>го</w:t>
      </w:r>
      <w:r w:rsidRPr="007B5C77">
        <w:rPr>
          <w:b/>
        </w:rPr>
        <w:t xml:space="preserve"> район</w:t>
      </w:r>
      <w:r w:rsidR="00126126">
        <w:rPr>
          <w:b/>
        </w:rPr>
        <w:t>а</w:t>
      </w:r>
      <w:r w:rsidRPr="007B5C77">
        <w:rPr>
          <w:b/>
        </w:rPr>
        <w:t xml:space="preserve"> </w:t>
      </w:r>
    </w:p>
    <w:p w:rsidR="007B5C77" w:rsidRDefault="007B5C77" w:rsidP="007B5C77">
      <w:pPr>
        <w:jc w:val="center"/>
        <w:rPr>
          <w:b/>
        </w:rPr>
      </w:pPr>
      <w:r w:rsidRPr="007B5C77">
        <w:rPr>
          <w:b/>
        </w:rPr>
        <w:t>Волгоградской области</w:t>
      </w:r>
    </w:p>
    <w:p w:rsidR="0006654D" w:rsidRPr="007B5C77" w:rsidRDefault="0006654D" w:rsidP="007B5C77">
      <w:pPr>
        <w:jc w:val="center"/>
        <w:rPr>
          <w:b/>
          <w:smallCaps/>
        </w:rPr>
      </w:pPr>
    </w:p>
    <w:p w:rsidR="007B5C77" w:rsidRDefault="007B5C77" w:rsidP="007B5C77">
      <w:pPr>
        <w:jc w:val="center"/>
        <w:rPr>
          <w:b/>
        </w:rPr>
      </w:pPr>
      <w:r w:rsidRPr="007B5C77">
        <w:rPr>
          <w:b/>
        </w:rPr>
        <w:t>РЕШЕНИЕ</w:t>
      </w:r>
      <w:r w:rsidR="00725647">
        <w:rPr>
          <w:b/>
        </w:rPr>
        <w:t xml:space="preserve"> </w:t>
      </w:r>
    </w:p>
    <w:p w:rsidR="0006654D" w:rsidRDefault="0006654D" w:rsidP="007B5C77">
      <w:pPr>
        <w:jc w:val="center"/>
        <w:rPr>
          <w:b/>
        </w:rPr>
      </w:pPr>
    </w:p>
    <w:p w:rsidR="007B5C77" w:rsidRDefault="001F1ADC" w:rsidP="007B5C77">
      <w:pPr>
        <w:rPr>
          <w:b/>
          <w:sz w:val="24"/>
        </w:rPr>
      </w:pPr>
      <w:r>
        <w:rPr>
          <w:smallCaps/>
          <w:sz w:val="24"/>
        </w:rPr>
        <w:t>19</w:t>
      </w:r>
      <w:r w:rsidR="001A1225" w:rsidRPr="001F719A">
        <w:rPr>
          <w:smallCaps/>
          <w:sz w:val="24"/>
        </w:rPr>
        <w:t xml:space="preserve">. </w:t>
      </w:r>
      <w:r w:rsidR="004B6625">
        <w:rPr>
          <w:smallCaps/>
          <w:sz w:val="24"/>
        </w:rPr>
        <w:t>1</w:t>
      </w:r>
      <w:r>
        <w:rPr>
          <w:smallCaps/>
          <w:sz w:val="24"/>
        </w:rPr>
        <w:t>2</w:t>
      </w:r>
      <w:r w:rsidR="00B56189" w:rsidRPr="001F719A">
        <w:rPr>
          <w:sz w:val="24"/>
        </w:rPr>
        <w:t xml:space="preserve">. </w:t>
      </w:r>
      <w:r w:rsidR="00CF12CD" w:rsidRPr="001F719A">
        <w:rPr>
          <w:smallCaps/>
          <w:sz w:val="24"/>
        </w:rPr>
        <w:t>201</w:t>
      </w:r>
      <w:r w:rsidR="007B754E">
        <w:rPr>
          <w:smallCaps/>
          <w:sz w:val="24"/>
        </w:rPr>
        <w:t>8</w:t>
      </w:r>
      <w:r w:rsidR="00F67D35" w:rsidRPr="001F719A">
        <w:rPr>
          <w:smallCaps/>
          <w:sz w:val="24"/>
        </w:rPr>
        <w:t xml:space="preserve">         </w:t>
      </w:r>
      <w:r w:rsidR="007B5C77" w:rsidRPr="001F719A">
        <w:rPr>
          <w:sz w:val="24"/>
        </w:rPr>
        <w:tab/>
      </w:r>
      <w:r w:rsidR="007B5C77" w:rsidRPr="006530B6">
        <w:rPr>
          <w:b/>
          <w:sz w:val="24"/>
        </w:rPr>
        <w:t xml:space="preserve">                                 №</w:t>
      </w:r>
      <w:r w:rsidR="00895696" w:rsidRPr="006530B6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5C249D" w:rsidRPr="001F719A">
        <w:rPr>
          <w:b/>
          <w:sz w:val="24"/>
        </w:rPr>
        <w:t xml:space="preserve"> </w:t>
      </w:r>
    </w:p>
    <w:p w:rsidR="0006654D" w:rsidRPr="001F719A" w:rsidRDefault="0006654D" w:rsidP="007B5C77">
      <w:pPr>
        <w:rPr>
          <w:b/>
          <w:smallCaps/>
          <w:sz w:val="24"/>
        </w:rPr>
      </w:pPr>
    </w:p>
    <w:p w:rsidR="00E701EB" w:rsidRDefault="004B6625" w:rsidP="0006654D">
      <w:pPr>
        <w:jc w:val="both"/>
        <w:rPr>
          <w:sz w:val="24"/>
        </w:rPr>
      </w:pPr>
      <w:r w:rsidRPr="004B6625">
        <w:rPr>
          <w:sz w:val="24"/>
        </w:rPr>
        <w:t>О проводимых АО «</w:t>
      </w:r>
      <w:proofErr w:type="spellStart"/>
      <w:r w:rsidRPr="004B6625">
        <w:rPr>
          <w:sz w:val="24"/>
        </w:rPr>
        <w:t>Транснефть</w:t>
      </w:r>
      <w:proofErr w:type="spellEnd"/>
      <w:r w:rsidRPr="004B6625">
        <w:rPr>
          <w:sz w:val="24"/>
        </w:rPr>
        <w:t xml:space="preserve"> – </w:t>
      </w:r>
      <w:proofErr w:type="spellStart"/>
      <w:r w:rsidRPr="004B6625">
        <w:rPr>
          <w:sz w:val="24"/>
        </w:rPr>
        <w:t>Приволга</w:t>
      </w:r>
      <w:proofErr w:type="spellEnd"/>
      <w:r w:rsidRPr="004B6625">
        <w:rPr>
          <w:sz w:val="24"/>
        </w:rPr>
        <w:t xml:space="preserve">» </w:t>
      </w:r>
    </w:p>
    <w:p w:rsidR="004B6625" w:rsidRDefault="004B6625" w:rsidP="0006654D">
      <w:pPr>
        <w:jc w:val="both"/>
        <w:rPr>
          <w:sz w:val="24"/>
        </w:rPr>
      </w:pPr>
      <w:proofErr w:type="gramStart"/>
      <w:r w:rsidRPr="004B6625">
        <w:rPr>
          <w:sz w:val="24"/>
        </w:rPr>
        <w:t>работах</w:t>
      </w:r>
      <w:proofErr w:type="gramEnd"/>
      <w:r w:rsidR="00E701EB">
        <w:rPr>
          <w:sz w:val="24"/>
        </w:rPr>
        <w:t xml:space="preserve"> </w:t>
      </w:r>
      <w:r w:rsidRPr="004B6625">
        <w:rPr>
          <w:sz w:val="24"/>
        </w:rPr>
        <w:t xml:space="preserve">в районе ст. Тингута на нефтепроводе, </w:t>
      </w:r>
    </w:p>
    <w:p w:rsidR="004B6625" w:rsidRDefault="004B6625" w:rsidP="0006654D">
      <w:pPr>
        <w:jc w:val="both"/>
        <w:rPr>
          <w:sz w:val="24"/>
        </w:rPr>
      </w:pPr>
      <w:proofErr w:type="gramStart"/>
      <w:r w:rsidRPr="004B6625">
        <w:rPr>
          <w:sz w:val="24"/>
        </w:rPr>
        <w:t>использовании</w:t>
      </w:r>
      <w:proofErr w:type="gramEnd"/>
      <w:r w:rsidRPr="004B6625">
        <w:rPr>
          <w:sz w:val="24"/>
        </w:rPr>
        <w:t xml:space="preserve"> трудовых ресурсов в </w:t>
      </w:r>
      <w:proofErr w:type="spellStart"/>
      <w:r w:rsidRPr="004B6625">
        <w:rPr>
          <w:sz w:val="24"/>
        </w:rPr>
        <w:t>т.ч</w:t>
      </w:r>
      <w:proofErr w:type="spellEnd"/>
      <w:r w:rsidRPr="004B6625">
        <w:rPr>
          <w:sz w:val="24"/>
        </w:rPr>
        <w:t xml:space="preserve">. </w:t>
      </w:r>
    </w:p>
    <w:p w:rsidR="004B6625" w:rsidRDefault="004B6625" w:rsidP="0006654D">
      <w:pPr>
        <w:jc w:val="both"/>
        <w:rPr>
          <w:sz w:val="24"/>
        </w:rPr>
      </w:pPr>
      <w:r w:rsidRPr="004B6625">
        <w:rPr>
          <w:sz w:val="24"/>
        </w:rPr>
        <w:t xml:space="preserve">иностранной рабочей силы, о количестве, </w:t>
      </w:r>
    </w:p>
    <w:p w:rsidR="004B6625" w:rsidRDefault="004B6625" w:rsidP="0006654D">
      <w:pPr>
        <w:jc w:val="both"/>
        <w:rPr>
          <w:sz w:val="24"/>
        </w:rPr>
      </w:pPr>
      <w:proofErr w:type="gramStart"/>
      <w:r w:rsidRPr="004B6625">
        <w:rPr>
          <w:sz w:val="24"/>
        </w:rPr>
        <w:t>составе</w:t>
      </w:r>
      <w:proofErr w:type="gramEnd"/>
      <w:r w:rsidRPr="004B6625">
        <w:rPr>
          <w:sz w:val="24"/>
        </w:rPr>
        <w:t>, местах размещения, условиях</w:t>
      </w:r>
    </w:p>
    <w:p w:rsidR="004B6625" w:rsidRDefault="004B6625" w:rsidP="0006654D">
      <w:pPr>
        <w:jc w:val="both"/>
        <w:rPr>
          <w:sz w:val="24"/>
        </w:rPr>
      </w:pPr>
      <w:r w:rsidRPr="004B6625">
        <w:rPr>
          <w:sz w:val="24"/>
        </w:rPr>
        <w:t xml:space="preserve">размещения и </w:t>
      </w:r>
      <w:proofErr w:type="gramStart"/>
      <w:r w:rsidRPr="004B6625">
        <w:rPr>
          <w:sz w:val="24"/>
        </w:rPr>
        <w:t>передвижении</w:t>
      </w:r>
      <w:proofErr w:type="gramEnd"/>
      <w:r w:rsidRPr="004B6625">
        <w:rPr>
          <w:sz w:val="24"/>
        </w:rPr>
        <w:t xml:space="preserve"> по территории</w:t>
      </w:r>
    </w:p>
    <w:p w:rsidR="004B6625" w:rsidRDefault="004B6625" w:rsidP="0006654D">
      <w:pPr>
        <w:jc w:val="both"/>
        <w:rPr>
          <w:sz w:val="24"/>
        </w:rPr>
      </w:pPr>
      <w:r w:rsidRPr="004B6625">
        <w:rPr>
          <w:sz w:val="24"/>
        </w:rPr>
        <w:t xml:space="preserve">Светлоярского муниципального района </w:t>
      </w:r>
    </w:p>
    <w:p w:rsidR="0006654D" w:rsidRDefault="004B6625" w:rsidP="0006654D">
      <w:pPr>
        <w:jc w:val="both"/>
        <w:rPr>
          <w:sz w:val="24"/>
        </w:rPr>
      </w:pPr>
      <w:r w:rsidRPr="004B6625">
        <w:rPr>
          <w:sz w:val="24"/>
        </w:rPr>
        <w:t>работников данной организации</w:t>
      </w:r>
      <w:r w:rsidR="00F65355" w:rsidRPr="00F65355">
        <w:rPr>
          <w:sz w:val="24"/>
        </w:rPr>
        <w:t xml:space="preserve"> </w:t>
      </w:r>
    </w:p>
    <w:p w:rsidR="004B6625" w:rsidRDefault="004B6625" w:rsidP="0006654D">
      <w:pPr>
        <w:jc w:val="both"/>
        <w:rPr>
          <w:sz w:val="24"/>
        </w:rPr>
      </w:pPr>
    </w:p>
    <w:p w:rsidR="004B6625" w:rsidRDefault="004B6625" w:rsidP="0006654D">
      <w:pPr>
        <w:jc w:val="both"/>
        <w:rPr>
          <w:sz w:val="24"/>
        </w:rPr>
      </w:pPr>
    </w:p>
    <w:p w:rsidR="00AA3146" w:rsidRPr="00AA3146" w:rsidRDefault="00337D78" w:rsidP="00AA3146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AA3146" w:rsidRPr="00AA3146">
        <w:rPr>
          <w:sz w:val="24"/>
        </w:rPr>
        <w:t>Заслушав и обсудив информацию руководителя АО «</w:t>
      </w:r>
      <w:proofErr w:type="spellStart"/>
      <w:r w:rsidR="00AA3146" w:rsidRPr="00AA3146">
        <w:rPr>
          <w:sz w:val="24"/>
        </w:rPr>
        <w:t>Транснефть</w:t>
      </w:r>
      <w:proofErr w:type="spellEnd"/>
      <w:r w:rsidR="00AA3146" w:rsidRPr="00AA3146">
        <w:rPr>
          <w:sz w:val="24"/>
        </w:rPr>
        <w:t xml:space="preserve"> – </w:t>
      </w:r>
      <w:proofErr w:type="spellStart"/>
      <w:r w:rsidR="00AA3146" w:rsidRPr="00AA3146">
        <w:rPr>
          <w:sz w:val="24"/>
        </w:rPr>
        <w:t>Приволга</w:t>
      </w:r>
      <w:proofErr w:type="spellEnd"/>
      <w:r w:rsidR="00AA3146" w:rsidRPr="00AA3146">
        <w:rPr>
          <w:sz w:val="24"/>
        </w:rPr>
        <w:t xml:space="preserve">» (Даниленко М. А.),  отдела МВД России по Светлоярскому району (Крюков Р. В.), ОНД по Котельниковскому, Октябрьскому и Светлоярскому районам УНД и </w:t>
      </w:r>
      <w:proofErr w:type="gramStart"/>
      <w:r w:rsidR="00AA3146" w:rsidRPr="00AA3146">
        <w:rPr>
          <w:sz w:val="24"/>
        </w:rPr>
        <w:t>ПР</w:t>
      </w:r>
      <w:proofErr w:type="gramEnd"/>
      <w:r w:rsidR="00AA3146" w:rsidRPr="00AA3146">
        <w:rPr>
          <w:sz w:val="24"/>
        </w:rPr>
        <w:t xml:space="preserve"> ГУ МЧС России по Волгоградской области (Ахмедов Т. Р.), мнение членов АТК Светлоярско</w:t>
      </w:r>
      <w:r w:rsidR="00AA3146">
        <w:rPr>
          <w:sz w:val="24"/>
        </w:rPr>
        <w:t>го</w:t>
      </w:r>
      <w:r w:rsidR="00AA3146" w:rsidRPr="00AA3146">
        <w:rPr>
          <w:sz w:val="24"/>
        </w:rPr>
        <w:t xml:space="preserve"> муниципально</w:t>
      </w:r>
      <w:r w:rsidR="00AA3146">
        <w:rPr>
          <w:sz w:val="24"/>
        </w:rPr>
        <w:t>го района</w:t>
      </w:r>
      <w:r w:rsidR="00AA3146" w:rsidRPr="00AA3146">
        <w:rPr>
          <w:sz w:val="24"/>
        </w:rPr>
        <w:t>, антитеррористическая комиссия Светлоярского муниципального района отмечает, что органами правопорядка организована и проводится совместно с руководством АО «</w:t>
      </w:r>
      <w:proofErr w:type="spellStart"/>
      <w:r w:rsidR="00AA3146" w:rsidRPr="00AA3146">
        <w:rPr>
          <w:sz w:val="24"/>
        </w:rPr>
        <w:t>Транснефть</w:t>
      </w:r>
      <w:proofErr w:type="spellEnd"/>
      <w:r w:rsidR="00AA3146" w:rsidRPr="00AA3146">
        <w:rPr>
          <w:sz w:val="24"/>
        </w:rPr>
        <w:t xml:space="preserve"> – </w:t>
      </w:r>
      <w:proofErr w:type="spellStart"/>
      <w:r w:rsidR="00AA3146" w:rsidRPr="00AA3146">
        <w:rPr>
          <w:sz w:val="24"/>
        </w:rPr>
        <w:t>Приволга</w:t>
      </w:r>
      <w:proofErr w:type="spellEnd"/>
      <w:r w:rsidR="00AA3146" w:rsidRPr="00AA3146">
        <w:rPr>
          <w:sz w:val="24"/>
        </w:rPr>
        <w:t>» работа по профилактике проявлений экстремизма и терроризма в рамках реализации законодательства Российской Федерации по обеспечению антитеррористической безопасности населения. По итогам рассмотрения вопроса повестки дня  антитеррористическая комиссия Светлоярского муниципального района решила:</w:t>
      </w:r>
    </w:p>
    <w:p w:rsidR="00AA3146" w:rsidRPr="00AA3146" w:rsidRDefault="00AA3146" w:rsidP="00AA3146">
      <w:pPr>
        <w:jc w:val="both"/>
        <w:rPr>
          <w:sz w:val="24"/>
        </w:rPr>
      </w:pPr>
    </w:p>
    <w:p w:rsidR="00AA3146" w:rsidRPr="00AA3146" w:rsidRDefault="00AA3146" w:rsidP="00AA3146">
      <w:pPr>
        <w:jc w:val="both"/>
        <w:rPr>
          <w:sz w:val="24"/>
        </w:rPr>
      </w:pPr>
      <w:r w:rsidRPr="00AA3146">
        <w:rPr>
          <w:sz w:val="24"/>
        </w:rPr>
        <w:t xml:space="preserve">         1.Информацию принять к сведению.</w:t>
      </w:r>
    </w:p>
    <w:p w:rsidR="00AA3146" w:rsidRPr="00AA3146" w:rsidRDefault="00AA3146" w:rsidP="00AA3146">
      <w:pPr>
        <w:jc w:val="both"/>
        <w:rPr>
          <w:sz w:val="24"/>
        </w:rPr>
      </w:pPr>
    </w:p>
    <w:p w:rsidR="00AA3146" w:rsidRPr="00AA3146" w:rsidRDefault="00AA3146" w:rsidP="00AA3146">
      <w:pPr>
        <w:jc w:val="both"/>
        <w:rPr>
          <w:sz w:val="24"/>
        </w:rPr>
      </w:pPr>
      <w:r w:rsidRPr="00AA3146">
        <w:rPr>
          <w:sz w:val="24"/>
        </w:rPr>
        <w:t xml:space="preserve">         2. </w:t>
      </w:r>
      <w:proofErr w:type="gramStart"/>
      <w:r w:rsidRPr="00AA3146">
        <w:rPr>
          <w:sz w:val="24"/>
        </w:rPr>
        <w:t>Рекомендовать начальнику отдела МВД России по Светлоярскому району  обеспечить с привлечением представителей АО «</w:t>
      </w:r>
      <w:proofErr w:type="spellStart"/>
      <w:r w:rsidRPr="00AA3146">
        <w:rPr>
          <w:sz w:val="24"/>
        </w:rPr>
        <w:t>Транснефть</w:t>
      </w:r>
      <w:proofErr w:type="spellEnd"/>
      <w:r w:rsidRPr="00AA3146">
        <w:rPr>
          <w:sz w:val="24"/>
        </w:rPr>
        <w:t xml:space="preserve"> – </w:t>
      </w:r>
      <w:proofErr w:type="spellStart"/>
      <w:r w:rsidRPr="00AA3146">
        <w:rPr>
          <w:sz w:val="24"/>
        </w:rPr>
        <w:t>Приволга</w:t>
      </w:r>
      <w:proofErr w:type="spellEnd"/>
      <w:r w:rsidRPr="00AA3146">
        <w:rPr>
          <w:sz w:val="24"/>
        </w:rPr>
        <w:t>», органов местного самоуправления, антитеррористической комиссии Светлоярско</w:t>
      </w:r>
      <w:r>
        <w:rPr>
          <w:sz w:val="24"/>
        </w:rPr>
        <w:t>го</w:t>
      </w:r>
      <w:r w:rsidRPr="00AA3146">
        <w:rPr>
          <w:sz w:val="24"/>
        </w:rPr>
        <w:t xml:space="preserve"> муниципально</w:t>
      </w:r>
      <w:r>
        <w:rPr>
          <w:sz w:val="24"/>
        </w:rPr>
        <w:t>го района</w:t>
      </w:r>
      <w:r w:rsidRPr="00AA3146">
        <w:rPr>
          <w:sz w:val="24"/>
        </w:rPr>
        <w:t xml:space="preserve"> проведение профилактических  мероприятий с целью выявления лиц, незаконно пребывающих на территории РФ, разыскиваемых за совершение преступлений, склонных к совершению правонарушений экстремистской, террористической и общеуголовной  направленности, обратив особое внимание на процессы в местах размещения граждан, осуществляющих деятельность в</w:t>
      </w:r>
      <w:proofErr w:type="gramEnd"/>
      <w:r w:rsidRPr="00AA3146">
        <w:rPr>
          <w:sz w:val="24"/>
        </w:rPr>
        <w:t xml:space="preserve"> АО «</w:t>
      </w:r>
      <w:proofErr w:type="spellStart"/>
      <w:r w:rsidRPr="00AA3146">
        <w:rPr>
          <w:sz w:val="24"/>
        </w:rPr>
        <w:t>Транснефть</w:t>
      </w:r>
      <w:proofErr w:type="spellEnd"/>
      <w:r w:rsidRPr="00AA3146">
        <w:rPr>
          <w:sz w:val="24"/>
        </w:rPr>
        <w:t xml:space="preserve"> – </w:t>
      </w:r>
      <w:proofErr w:type="spellStart"/>
      <w:r w:rsidRPr="00AA3146">
        <w:rPr>
          <w:sz w:val="24"/>
        </w:rPr>
        <w:t>Приволга</w:t>
      </w:r>
      <w:proofErr w:type="spellEnd"/>
      <w:r w:rsidRPr="00AA3146">
        <w:rPr>
          <w:sz w:val="24"/>
        </w:rPr>
        <w:t xml:space="preserve">». </w:t>
      </w:r>
    </w:p>
    <w:p w:rsidR="00AA3146" w:rsidRPr="00AA3146" w:rsidRDefault="00AA3146" w:rsidP="00AA3146">
      <w:pPr>
        <w:jc w:val="both"/>
        <w:rPr>
          <w:sz w:val="24"/>
        </w:rPr>
      </w:pPr>
    </w:p>
    <w:p w:rsidR="00AC456B" w:rsidRDefault="00AA3146" w:rsidP="00AA3146">
      <w:pPr>
        <w:jc w:val="both"/>
        <w:rPr>
          <w:sz w:val="24"/>
        </w:rPr>
      </w:pPr>
      <w:r w:rsidRPr="00AA3146">
        <w:rPr>
          <w:sz w:val="24"/>
        </w:rPr>
        <w:t xml:space="preserve">         3. Контроль исполнения настоящего решения возложить на секретаря АТК Светлоярского муниципального района Бурлуцкого А. В.</w:t>
      </w:r>
    </w:p>
    <w:p w:rsidR="00AC456B" w:rsidRDefault="00AC456B" w:rsidP="00AC456B">
      <w:pPr>
        <w:jc w:val="both"/>
        <w:rPr>
          <w:sz w:val="24"/>
        </w:rPr>
      </w:pPr>
    </w:p>
    <w:p w:rsidR="00AA3146" w:rsidRDefault="00AA3146" w:rsidP="00AC456B">
      <w:pPr>
        <w:jc w:val="both"/>
        <w:rPr>
          <w:sz w:val="24"/>
        </w:rPr>
      </w:pPr>
    </w:p>
    <w:p w:rsidR="00AA3146" w:rsidRDefault="00AA3146" w:rsidP="00AC456B">
      <w:pPr>
        <w:jc w:val="both"/>
        <w:rPr>
          <w:sz w:val="24"/>
        </w:rPr>
      </w:pPr>
    </w:p>
    <w:p w:rsidR="00AA3146" w:rsidRDefault="00AA3146" w:rsidP="00AC456B">
      <w:pPr>
        <w:jc w:val="both"/>
        <w:rPr>
          <w:sz w:val="24"/>
        </w:rPr>
      </w:pPr>
    </w:p>
    <w:p w:rsidR="00157E5D" w:rsidRPr="00E27C1D" w:rsidRDefault="00157E5D" w:rsidP="00157E5D">
      <w:pPr>
        <w:rPr>
          <w:smallCaps/>
          <w:sz w:val="24"/>
        </w:rPr>
      </w:pPr>
      <w:r w:rsidRPr="00E27C1D">
        <w:rPr>
          <w:sz w:val="24"/>
        </w:rPr>
        <w:t xml:space="preserve">Председатель антитеррористической комиссии   </w:t>
      </w:r>
    </w:p>
    <w:p w:rsidR="007B5C77" w:rsidRPr="00E27C1D" w:rsidRDefault="00E27C1D" w:rsidP="007B5C77">
      <w:pPr>
        <w:rPr>
          <w:smallCaps/>
          <w:sz w:val="24"/>
        </w:rPr>
      </w:pPr>
      <w:r>
        <w:rPr>
          <w:sz w:val="24"/>
        </w:rPr>
        <w:t>Светлоярско</w:t>
      </w:r>
      <w:r w:rsidR="00AA3146">
        <w:rPr>
          <w:sz w:val="24"/>
        </w:rPr>
        <w:t>го</w:t>
      </w:r>
      <w:r w:rsidR="00157E5D" w:rsidRPr="00E27C1D">
        <w:rPr>
          <w:sz w:val="24"/>
        </w:rPr>
        <w:t xml:space="preserve"> муниципально</w:t>
      </w:r>
      <w:r w:rsidR="00AA3146">
        <w:rPr>
          <w:sz w:val="24"/>
        </w:rPr>
        <w:t>го</w:t>
      </w:r>
      <w:r w:rsidR="00157E5D" w:rsidRPr="00E27C1D">
        <w:rPr>
          <w:sz w:val="24"/>
        </w:rPr>
        <w:t xml:space="preserve"> район</w:t>
      </w:r>
      <w:r w:rsidR="00AA3146">
        <w:rPr>
          <w:sz w:val="24"/>
        </w:rPr>
        <w:t>а</w:t>
      </w:r>
      <w:r w:rsidR="00157E5D" w:rsidRPr="00E27C1D">
        <w:rPr>
          <w:sz w:val="24"/>
        </w:rPr>
        <w:t xml:space="preserve">                                                 </w:t>
      </w:r>
      <w:r w:rsidR="009A1BFF">
        <w:rPr>
          <w:sz w:val="24"/>
        </w:rPr>
        <w:t>Т. В. Распутина</w:t>
      </w:r>
      <w:r w:rsidR="00157E5D" w:rsidRPr="00E27C1D">
        <w:rPr>
          <w:sz w:val="24"/>
        </w:rPr>
        <w:t xml:space="preserve"> </w:t>
      </w:r>
    </w:p>
    <w:sectPr w:rsidR="007B5C77" w:rsidRPr="00E27C1D" w:rsidSect="005B18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8CE"/>
    <w:multiLevelType w:val="hybridMultilevel"/>
    <w:tmpl w:val="8D2C5696"/>
    <w:lvl w:ilvl="0" w:tplc="938AA6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1C8"/>
    <w:multiLevelType w:val="hybridMultilevel"/>
    <w:tmpl w:val="65A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2C36"/>
    <w:multiLevelType w:val="hybridMultilevel"/>
    <w:tmpl w:val="880487D2"/>
    <w:lvl w:ilvl="0" w:tplc="642201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4E044A6"/>
    <w:multiLevelType w:val="hybridMultilevel"/>
    <w:tmpl w:val="4764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5C93"/>
    <w:multiLevelType w:val="hybridMultilevel"/>
    <w:tmpl w:val="63A8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342A"/>
    <w:multiLevelType w:val="hybridMultilevel"/>
    <w:tmpl w:val="9A2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C464B"/>
    <w:multiLevelType w:val="hybridMultilevel"/>
    <w:tmpl w:val="C232862E"/>
    <w:lvl w:ilvl="0" w:tplc="BD7015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E8A5A5B"/>
    <w:multiLevelType w:val="hybridMultilevel"/>
    <w:tmpl w:val="0A92D572"/>
    <w:lvl w:ilvl="0" w:tplc="F97A82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CF"/>
    <w:rsid w:val="0006654D"/>
    <w:rsid w:val="0008722A"/>
    <w:rsid w:val="00111FF4"/>
    <w:rsid w:val="00126126"/>
    <w:rsid w:val="001275A8"/>
    <w:rsid w:val="00137511"/>
    <w:rsid w:val="001456CE"/>
    <w:rsid w:val="00157E5D"/>
    <w:rsid w:val="001A1225"/>
    <w:rsid w:val="001A3BF3"/>
    <w:rsid w:val="001F1ADC"/>
    <w:rsid w:val="001F2904"/>
    <w:rsid w:val="001F719A"/>
    <w:rsid w:val="00204F4D"/>
    <w:rsid w:val="00223555"/>
    <w:rsid w:val="00255552"/>
    <w:rsid w:val="00266F3E"/>
    <w:rsid w:val="002758AF"/>
    <w:rsid w:val="002A3F7A"/>
    <w:rsid w:val="002B43CC"/>
    <w:rsid w:val="002D30AB"/>
    <w:rsid w:val="00337D78"/>
    <w:rsid w:val="00355E93"/>
    <w:rsid w:val="003B17F5"/>
    <w:rsid w:val="003B3691"/>
    <w:rsid w:val="003E4BAA"/>
    <w:rsid w:val="004335C0"/>
    <w:rsid w:val="00470956"/>
    <w:rsid w:val="00472689"/>
    <w:rsid w:val="004B6625"/>
    <w:rsid w:val="005007F9"/>
    <w:rsid w:val="00502E62"/>
    <w:rsid w:val="00575565"/>
    <w:rsid w:val="0058497D"/>
    <w:rsid w:val="005A2BAD"/>
    <w:rsid w:val="005A36F5"/>
    <w:rsid w:val="005A77AA"/>
    <w:rsid w:val="005B1836"/>
    <w:rsid w:val="005C20F6"/>
    <w:rsid w:val="005C249D"/>
    <w:rsid w:val="005F6198"/>
    <w:rsid w:val="00617534"/>
    <w:rsid w:val="006530B6"/>
    <w:rsid w:val="00660704"/>
    <w:rsid w:val="006B739F"/>
    <w:rsid w:val="006C03D0"/>
    <w:rsid w:val="00725647"/>
    <w:rsid w:val="00771833"/>
    <w:rsid w:val="00772F3B"/>
    <w:rsid w:val="007B5C77"/>
    <w:rsid w:val="007B754E"/>
    <w:rsid w:val="007F1FE7"/>
    <w:rsid w:val="007F54F6"/>
    <w:rsid w:val="00877C57"/>
    <w:rsid w:val="00894C41"/>
    <w:rsid w:val="00895696"/>
    <w:rsid w:val="008C31E7"/>
    <w:rsid w:val="008C6931"/>
    <w:rsid w:val="00917480"/>
    <w:rsid w:val="009A1BFF"/>
    <w:rsid w:val="00A416AC"/>
    <w:rsid w:val="00A47564"/>
    <w:rsid w:val="00A60DCC"/>
    <w:rsid w:val="00AA3146"/>
    <w:rsid w:val="00AB49DD"/>
    <w:rsid w:val="00AC456B"/>
    <w:rsid w:val="00AF2490"/>
    <w:rsid w:val="00B15EAC"/>
    <w:rsid w:val="00B56189"/>
    <w:rsid w:val="00B64303"/>
    <w:rsid w:val="00BB78A7"/>
    <w:rsid w:val="00BC7E00"/>
    <w:rsid w:val="00BF2940"/>
    <w:rsid w:val="00C109A2"/>
    <w:rsid w:val="00C2326E"/>
    <w:rsid w:val="00C27D68"/>
    <w:rsid w:val="00C32FCF"/>
    <w:rsid w:val="00C5069B"/>
    <w:rsid w:val="00C56F6B"/>
    <w:rsid w:val="00CF12CD"/>
    <w:rsid w:val="00D07EFD"/>
    <w:rsid w:val="00D470A3"/>
    <w:rsid w:val="00D73DEC"/>
    <w:rsid w:val="00DB1DE3"/>
    <w:rsid w:val="00E108AE"/>
    <w:rsid w:val="00E26D2F"/>
    <w:rsid w:val="00E27C1D"/>
    <w:rsid w:val="00E6633E"/>
    <w:rsid w:val="00E701EB"/>
    <w:rsid w:val="00E93F77"/>
    <w:rsid w:val="00EC262F"/>
    <w:rsid w:val="00ED4E28"/>
    <w:rsid w:val="00F00129"/>
    <w:rsid w:val="00F65355"/>
    <w:rsid w:val="00F67D35"/>
    <w:rsid w:val="00F82109"/>
    <w:rsid w:val="00FA4635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DD"/>
  </w:style>
  <w:style w:type="paragraph" w:styleId="1">
    <w:name w:val="heading 1"/>
    <w:basedOn w:val="a"/>
    <w:next w:val="a"/>
    <w:link w:val="10"/>
    <w:qFormat/>
    <w:rsid w:val="00AB49DD"/>
    <w:pPr>
      <w:keepNext/>
      <w:widowControl w:val="0"/>
      <w:autoSpaceDE w:val="0"/>
      <w:autoSpaceDN w:val="0"/>
      <w:adjustRightInd w:val="0"/>
      <w:outlineLvl w:val="0"/>
    </w:pPr>
    <w:rPr>
      <w:rFonts w:ascii="Arial CYR" w:hAnsi="Arial CYR" w:cs="Arial CYR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49DD"/>
    <w:pPr>
      <w:keepNext/>
      <w:widowControl w:val="0"/>
      <w:autoSpaceDE w:val="0"/>
      <w:autoSpaceDN w:val="0"/>
      <w:adjustRightInd w:val="0"/>
      <w:outlineLvl w:val="1"/>
    </w:pPr>
    <w:rPr>
      <w:rFonts w:ascii="Arial CYR" w:hAnsi="Arial CYR" w:cs="Arial CYR"/>
      <w:sz w:val="28"/>
      <w:szCs w:val="28"/>
    </w:rPr>
  </w:style>
  <w:style w:type="paragraph" w:styleId="3">
    <w:name w:val="heading 3"/>
    <w:basedOn w:val="a"/>
    <w:next w:val="a"/>
    <w:link w:val="30"/>
    <w:qFormat/>
    <w:rsid w:val="00AB49DD"/>
    <w:pPr>
      <w:keepNext/>
      <w:widowControl w:val="0"/>
      <w:autoSpaceDE w:val="0"/>
      <w:autoSpaceDN w:val="0"/>
      <w:adjustRightInd w:val="0"/>
      <w:outlineLvl w:val="2"/>
    </w:pPr>
    <w:rPr>
      <w:rFonts w:ascii="Arial CYR" w:hAnsi="Arial CYR" w:cs="Arial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9DD"/>
    <w:rPr>
      <w:rFonts w:ascii="Arial CYR" w:hAnsi="Arial CYR" w:cs="Arial CYR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rsid w:val="00AB49DD"/>
    <w:rPr>
      <w:rFonts w:ascii="Arial CYR" w:hAnsi="Arial CYR" w:cs="Arial CYR"/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AB49DD"/>
    <w:rPr>
      <w:rFonts w:ascii="Arial CYR" w:hAnsi="Arial CYR" w:cs="Arial CYR"/>
      <w:smallCaps/>
      <w:sz w:val="32"/>
      <w:szCs w:val="32"/>
    </w:rPr>
  </w:style>
  <w:style w:type="paragraph" w:styleId="a3">
    <w:name w:val="List Paragraph"/>
    <w:basedOn w:val="a"/>
    <w:uiPriority w:val="34"/>
    <w:qFormat/>
    <w:rsid w:val="00C5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DD"/>
  </w:style>
  <w:style w:type="paragraph" w:styleId="1">
    <w:name w:val="heading 1"/>
    <w:basedOn w:val="a"/>
    <w:next w:val="a"/>
    <w:link w:val="10"/>
    <w:qFormat/>
    <w:rsid w:val="00AB49DD"/>
    <w:pPr>
      <w:keepNext/>
      <w:widowControl w:val="0"/>
      <w:autoSpaceDE w:val="0"/>
      <w:autoSpaceDN w:val="0"/>
      <w:adjustRightInd w:val="0"/>
      <w:outlineLvl w:val="0"/>
    </w:pPr>
    <w:rPr>
      <w:rFonts w:ascii="Arial CYR" w:hAnsi="Arial CYR" w:cs="Arial CYR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49DD"/>
    <w:pPr>
      <w:keepNext/>
      <w:widowControl w:val="0"/>
      <w:autoSpaceDE w:val="0"/>
      <w:autoSpaceDN w:val="0"/>
      <w:adjustRightInd w:val="0"/>
      <w:outlineLvl w:val="1"/>
    </w:pPr>
    <w:rPr>
      <w:rFonts w:ascii="Arial CYR" w:hAnsi="Arial CYR" w:cs="Arial CYR"/>
      <w:sz w:val="28"/>
      <w:szCs w:val="28"/>
    </w:rPr>
  </w:style>
  <w:style w:type="paragraph" w:styleId="3">
    <w:name w:val="heading 3"/>
    <w:basedOn w:val="a"/>
    <w:next w:val="a"/>
    <w:link w:val="30"/>
    <w:qFormat/>
    <w:rsid w:val="00AB49DD"/>
    <w:pPr>
      <w:keepNext/>
      <w:widowControl w:val="0"/>
      <w:autoSpaceDE w:val="0"/>
      <w:autoSpaceDN w:val="0"/>
      <w:adjustRightInd w:val="0"/>
      <w:outlineLvl w:val="2"/>
    </w:pPr>
    <w:rPr>
      <w:rFonts w:ascii="Arial CYR" w:hAnsi="Arial CYR" w:cs="Arial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9DD"/>
    <w:rPr>
      <w:rFonts w:ascii="Arial CYR" w:hAnsi="Arial CYR" w:cs="Arial CYR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rsid w:val="00AB49DD"/>
    <w:rPr>
      <w:rFonts w:ascii="Arial CYR" w:hAnsi="Arial CYR" w:cs="Arial CYR"/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AB49DD"/>
    <w:rPr>
      <w:rFonts w:ascii="Arial CYR" w:hAnsi="Arial CYR" w:cs="Arial CYR"/>
      <w:smallCaps/>
      <w:sz w:val="32"/>
      <w:szCs w:val="32"/>
    </w:rPr>
  </w:style>
  <w:style w:type="paragraph" w:styleId="a3">
    <w:name w:val="List Paragraph"/>
    <w:basedOn w:val="a"/>
    <w:uiPriority w:val="34"/>
    <w:qFormat/>
    <w:rsid w:val="00C5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34A1-48E1-432C-B8A3-3C0B3A55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Бурлуцкий (Netbook)</dc:creator>
  <cp:lastModifiedBy>Бурлуцкий</cp:lastModifiedBy>
  <cp:revision>2</cp:revision>
  <cp:lastPrinted>2018-12-19T10:54:00Z</cp:lastPrinted>
  <dcterms:created xsi:type="dcterms:W3CDTF">2018-12-19T11:39:00Z</dcterms:created>
  <dcterms:modified xsi:type="dcterms:W3CDTF">2018-12-19T11:39:00Z</dcterms:modified>
</cp:coreProperties>
</file>