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B5" w:rsidRDefault="00F81FB5" w:rsidP="00F81FB5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 «ДУБОВООВРАЖСКАЯ СРЕДНЯЯ ШКОЛА»  СВЕТЛОЯРСКОГО МУНИЦИПАЛЬНОГО РАЙОНА ВОЛГОГРАДСКОЙ ОБЛАСТИ</w:t>
      </w:r>
    </w:p>
    <w:p w:rsidR="00FA1315" w:rsidRDefault="00FA1315"/>
    <w:p w:rsidR="00FA1315" w:rsidRPr="00FA1315" w:rsidRDefault="00FA1315" w:rsidP="00FA1315"/>
    <w:p w:rsidR="00FA1315" w:rsidRPr="00FA1315" w:rsidRDefault="00FA1315" w:rsidP="00FA1315"/>
    <w:p w:rsidR="00FA1315" w:rsidRPr="00FA1315" w:rsidRDefault="00FA1315" w:rsidP="00FA1315"/>
    <w:p w:rsidR="00FA1315" w:rsidRPr="00FA1315" w:rsidRDefault="00FA1315" w:rsidP="00FA1315"/>
    <w:p w:rsidR="00FA1315" w:rsidRPr="00FA1315" w:rsidRDefault="00F81FB5" w:rsidP="00FA13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334814" wp14:editId="2E60F1BF">
            <wp:simplePos x="0" y="0"/>
            <wp:positionH relativeFrom="column">
              <wp:posOffset>-441960</wp:posOffset>
            </wp:positionH>
            <wp:positionV relativeFrom="paragraph">
              <wp:posOffset>196850</wp:posOffset>
            </wp:positionV>
            <wp:extent cx="6574161" cy="56769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7"/>
                    <a:stretch/>
                  </pic:blipFill>
                  <pic:spPr>
                    <a:xfrm>
                      <a:off x="0" y="0"/>
                      <a:ext cx="6574161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315" w:rsidRPr="00FA1315" w:rsidRDefault="00FA1315" w:rsidP="00FA1315"/>
    <w:p w:rsidR="00FA1315" w:rsidRPr="00FA1315" w:rsidRDefault="00FA1315" w:rsidP="00FA1315"/>
    <w:p w:rsidR="00FA1315" w:rsidRPr="00237DF0" w:rsidRDefault="00FA1315" w:rsidP="00FA1315">
      <w:pPr>
        <w:rPr>
          <w:rFonts w:ascii="Times New Roman" w:hAnsi="Times New Roman" w:cs="Times New Roman"/>
          <w:sz w:val="28"/>
          <w:szCs w:val="28"/>
        </w:rPr>
      </w:pPr>
    </w:p>
    <w:p w:rsidR="003444BA" w:rsidRPr="00F81FB5" w:rsidRDefault="00F81FB5" w:rsidP="00237DF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1FB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2"/>
          <w:szCs w:val="62"/>
          <w:highlight w:val="lightGray"/>
        </w:rPr>
        <w:t>Профилактический проект антинаркотической направленности с использованием инновационных, креативных форм работы с несовершеннолетними «Стена»</w:t>
      </w:r>
    </w:p>
    <w:p w:rsidR="003444BA" w:rsidRDefault="003444BA" w:rsidP="00237DF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1D92" w:rsidRDefault="008A1D92" w:rsidP="00237DF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1D92" w:rsidRDefault="008A1D92" w:rsidP="00237DF0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1D92" w:rsidRPr="008722F5" w:rsidRDefault="00F81FB5" w:rsidP="00F81FB5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22F5">
        <w:rPr>
          <w:rFonts w:ascii="Times New Roman" w:hAnsi="Times New Roman" w:cs="Times New Roman"/>
          <w:sz w:val="28"/>
          <w:szCs w:val="28"/>
        </w:rPr>
        <w:t>2020</w:t>
      </w:r>
      <w:r w:rsidR="008722F5">
        <w:rPr>
          <w:rFonts w:ascii="Times New Roman" w:hAnsi="Times New Roman" w:cs="Times New Roman"/>
          <w:sz w:val="28"/>
          <w:szCs w:val="28"/>
        </w:rPr>
        <w:t xml:space="preserve"> </w:t>
      </w:r>
      <w:r w:rsidRPr="008722F5">
        <w:rPr>
          <w:rFonts w:ascii="Times New Roman" w:hAnsi="Times New Roman" w:cs="Times New Roman"/>
          <w:sz w:val="28"/>
          <w:szCs w:val="28"/>
        </w:rPr>
        <w:t>г.</w:t>
      </w:r>
    </w:p>
    <w:p w:rsidR="00C64B13" w:rsidRDefault="00C64B13" w:rsidP="00C64B13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</w:pPr>
    </w:p>
    <w:p w:rsidR="00F81FB5" w:rsidRPr="006D7EF3" w:rsidRDefault="00F81FB5" w:rsidP="006D7EF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</w:p>
    <w:p w:rsidR="00F81FB5" w:rsidRPr="006D7EF3" w:rsidRDefault="00F81FB5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D92" w:rsidRPr="006D7EF3" w:rsidRDefault="003044D4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>Срок реализации проекта -15.01.2020-15.05.2020.</w:t>
      </w:r>
    </w:p>
    <w:p w:rsidR="003044D4" w:rsidRPr="006D7EF3" w:rsidRDefault="003044D4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 xml:space="preserve">Разработчики проекта-Султанова Э.Р. учитель физкультуры, Долгополова И.А. учитель математики, Бухарева Т.С. учитель истории, </w:t>
      </w:r>
      <w:proofErr w:type="spellStart"/>
      <w:r w:rsidRPr="006D7EF3">
        <w:rPr>
          <w:rFonts w:ascii="Times New Roman" w:hAnsi="Times New Roman" w:cs="Times New Roman"/>
          <w:sz w:val="28"/>
          <w:szCs w:val="28"/>
        </w:rPr>
        <w:t>Варежникова</w:t>
      </w:r>
      <w:proofErr w:type="spellEnd"/>
      <w:r w:rsidRPr="006D7EF3">
        <w:rPr>
          <w:rFonts w:ascii="Times New Roman" w:hAnsi="Times New Roman" w:cs="Times New Roman"/>
          <w:sz w:val="28"/>
          <w:szCs w:val="28"/>
        </w:rPr>
        <w:t xml:space="preserve"> Т.Н. соц. педагог.</w:t>
      </w:r>
    </w:p>
    <w:p w:rsidR="003044D4" w:rsidRPr="006D7EF3" w:rsidRDefault="003044D4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>Куратор проекта</w:t>
      </w:r>
      <w:r w:rsidR="006D7EF3" w:rsidRPr="006D7EF3">
        <w:rPr>
          <w:rFonts w:ascii="Times New Roman" w:hAnsi="Times New Roman" w:cs="Times New Roman"/>
          <w:sz w:val="28"/>
          <w:szCs w:val="28"/>
        </w:rPr>
        <w:t xml:space="preserve"> </w:t>
      </w:r>
      <w:r w:rsidRPr="006D7E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EF3"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 w:rsidRPr="006D7EF3">
        <w:rPr>
          <w:rFonts w:ascii="Times New Roman" w:hAnsi="Times New Roman" w:cs="Times New Roman"/>
          <w:sz w:val="28"/>
          <w:szCs w:val="28"/>
        </w:rPr>
        <w:t xml:space="preserve"> Оксана Геннадьевна, педагог-организатор МКОУ «Дубовоовражская СШ»</w:t>
      </w:r>
    </w:p>
    <w:p w:rsidR="003044D4" w:rsidRPr="006D7EF3" w:rsidRDefault="003044D4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7EF3">
        <w:rPr>
          <w:rFonts w:ascii="Times New Roman" w:hAnsi="Times New Roman" w:cs="Times New Roman"/>
          <w:sz w:val="28"/>
          <w:szCs w:val="28"/>
        </w:rPr>
        <w:t>Целевая</w:t>
      </w:r>
      <w:proofErr w:type="gramEnd"/>
      <w:r w:rsidRPr="006D7EF3">
        <w:rPr>
          <w:rFonts w:ascii="Times New Roman" w:hAnsi="Times New Roman" w:cs="Times New Roman"/>
          <w:sz w:val="28"/>
          <w:szCs w:val="28"/>
        </w:rPr>
        <w:t xml:space="preserve"> аудитория-обучающиеся школы и их родители.</w:t>
      </w:r>
    </w:p>
    <w:p w:rsidR="00C56B8D" w:rsidRPr="006D7EF3" w:rsidRDefault="00C56B8D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F3" w:rsidRDefault="007B2442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sz w:val="28"/>
          <w:szCs w:val="28"/>
        </w:rPr>
        <w:t>Цель проекта:</w:t>
      </w:r>
      <w:r w:rsidR="00DF188C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2442" w:rsidRPr="006D7EF3" w:rsidRDefault="00DF188C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подход в работе по </w:t>
      </w:r>
      <w:r w:rsidR="00AE27E6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профилактике правонарушения с помощью  взаимодействия </w:t>
      </w: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детско-родительских отношений.</w:t>
      </w:r>
    </w:p>
    <w:p w:rsidR="00C56B8D" w:rsidRPr="006D7EF3" w:rsidRDefault="00C56B8D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17E" w:rsidRPr="006D7EF3" w:rsidRDefault="00B9117E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проекта:</w:t>
      </w:r>
    </w:p>
    <w:p w:rsidR="00B9117E" w:rsidRPr="006D7EF3" w:rsidRDefault="00B9117E" w:rsidP="006D7EF3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негативных явлений:  алкоголизм,</w:t>
      </w:r>
      <w:r w:rsidR="00AE27E6"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</w:t>
      </w:r>
      <w:r w:rsidR="00CB3C66"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27E6"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агрессивное и суицидальное поведение,  злоупотреблени</w:t>
      </w:r>
      <w:r w:rsidR="00CB3C66"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</w:t>
      </w:r>
    </w:p>
    <w:p w:rsidR="00B9117E" w:rsidRPr="006D7EF3" w:rsidRDefault="00B9117E" w:rsidP="006D7E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стремление к здоровому образу жизни. </w:t>
      </w:r>
    </w:p>
    <w:p w:rsidR="003551E7" w:rsidRPr="006D7EF3" w:rsidRDefault="003551E7" w:rsidP="006D7E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находить конструктивные способы выход</w:t>
      </w:r>
      <w:r w:rsidR="00CB3C66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трудных жизненных ситуаций.</w:t>
      </w:r>
    </w:p>
    <w:p w:rsidR="003551E7" w:rsidRPr="006D7EF3" w:rsidRDefault="00AE27E6" w:rsidP="006D7E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551E7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сознание</w:t>
      </w: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обучающимися</w:t>
      </w:r>
      <w:r w:rsidR="003551E7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7EB7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важности </w:t>
      </w:r>
      <w:r w:rsidR="003551E7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 с родителями</w:t>
      </w:r>
      <w:r w:rsidR="00CB3C66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E27E6" w:rsidRPr="006D7EF3" w:rsidRDefault="00AE27E6" w:rsidP="006D7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FB5" w:rsidRPr="006D7EF3" w:rsidRDefault="00F81FB5" w:rsidP="006D7EF3">
      <w:pPr>
        <w:pStyle w:val="c5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6D7EF3">
        <w:rPr>
          <w:rStyle w:val="c0"/>
          <w:bCs/>
          <w:color w:val="000000"/>
          <w:sz w:val="28"/>
          <w:szCs w:val="28"/>
        </w:rPr>
        <w:t>Краткая аннотация проекта «Стена»</w:t>
      </w:r>
    </w:p>
    <w:p w:rsidR="00F81FB5" w:rsidRPr="006D7EF3" w:rsidRDefault="00F81FB5" w:rsidP="006D7EF3">
      <w:pPr>
        <w:pStyle w:val="c5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6D7EF3">
        <w:rPr>
          <w:rStyle w:val="c0"/>
          <w:bCs/>
          <w:color w:val="000000"/>
          <w:sz w:val="28"/>
          <w:szCs w:val="28"/>
        </w:rPr>
        <w:t>по профилактике правонарушений среди несовершеннолетних.</w:t>
      </w:r>
    </w:p>
    <w:p w:rsidR="008C499C" w:rsidRPr="006D7EF3" w:rsidRDefault="008C499C" w:rsidP="006D7EF3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1FB5" w:rsidRPr="006D7EF3" w:rsidRDefault="00F81FB5" w:rsidP="006D7EF3">
      <w:pPr>
        <w:pStyle w:val="c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7EF3">
        <w:rPr>
          <w:rStyle w:val="c0"/>
          <w:color w:val="000000"/>
          <w:sz w:val="28"/>
          <w:szCs w:val="28"/>
        </w:rPr>
        <w:t xml:space="preserve">Работа по реализации проекта проводится, как на базе общеобразовательной школы, так и в семьях </w:t>
      </w:r>
      <w:proofErr w:type="gramStart"/>
      <w:r w:rsidRPr="006D7EF3">
        <w:rPr>
          <w:rStyle w:val="c0"/>
          <w:color w:val="000000"/>
          <w:sz w:val="28"/>
          <w:szCs w:val="28"/>
        </w:rPr>
        <w:t>обучающимися</w:t>
      </w:r>
      <w:proofErr w:type="gramEnd"/>
      <w:r w:rsidRPr="006D7EF3">
        <w:rPr>
          <w:rStyle w:val="c0"/>
          <w:color w:val="000000"/>
          <w:sz w:val="28"/>
          <w:szCs w:val="28"/>
        </w:rPr>
        <w:t>. По предварительным прогнозам в мероприятиях проекта примут участие не менее 450 человек:  215 обучающихся школы, их родители, педагоги школы.</w:t>
      </w:r>
    </w:p>
    <w:p w:rsidR="00F81FB5" w:rsidRPr="006D7EF3" w:rsidRDefault="00F81FB5" w:rsidP="006D7EF3">
      <w:pPr>
        <w:pStyle w:val="c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7EF3">
        <w:rPr>
          <w:rStyle w:val="c0"/>
          <w:color w:val="000000"/>
          <w:sz w:val="28"/>
          <w:szCs w:val="28"/>
        </w:rPr>
        <w:t>Задачи проекта решаются посредством повышения мотивации к осознанию несовершеннолетними жизненных целей, их заинтересованности в реализации задуманного; формирования представлений установок здорового образа жизни. В ходе реализации проекта планируется достижение следующих результатов: создание условий</w:t>
      </w:r>
      <w:r w:rsidRPr="006D7EF3">
        <w:rPr>
          <w:color w:val="000000"/>
          <w:sz w:val="28"/>
          <w:szCs w:val="28"/>
          <w:shd w:val="clear" w:color="auto" w:fill="FFFFFF"/>
        </w:rPr>
        <w:t xml:space="preserve"> для общения между обучающихся и родителей на темы по профилактике правонарушения, а также способность подростков находить конструктивные способы выхода из трудных жизненных ситуаций</w:t>
      </w:r>
      <w:r w:rsidRPr="006D7EF3">
        <w:rPr>
          <w:rStyle w:val="c0"/>
          <w:color w:val="000000"/>
          <w:sz w:val="28"/>
          <w:szCs w:val="28"/>
        </w:rPr>
        <w:t xml:space="preserve">. </w:t>
      </w:r>
    </w:p>
    <w:p w:rsidR="00F81FB5" w:rsidRPr="006D7EF3" w:rsidRDefault="00F81FB5" w:rsidP="006D7EF3">
      <w:pPr>
        <w:pStyle w:val="c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7EF3">
        <w:rPr>
          <w:rStyle w:val="c0"/>
          <w:color w:val="000000"/>
          <w:sz w:val="28"/>
          <w:szCs w:val="28"/>
        </w:rPr>
        <w:t xml:space="preserve">Во время реализации проекта предусмотрена разработка эвристических бесед и  разработка классных часов  на данную тему. Закрытие проекта предполагается за круглым столом на всероссийское празднование Дня семьи. </w:t>
      </w:r>
    </w:p>
    <w:p w:rsidR="006D7EF3" w:rsidRDefault="006D7EF3" w:rsidP="006D7EF3">
      <w:pPr>
        <w:pStyle w:val="c5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6D7EF3" w:rsidRDefault="006D7EF3" w:rsidP="006D7EF3">
      <w:pPr>
        <w:pStyle w:val="c5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F81FB5" w:rsidRDefault="00F81FB5" w:rsidP="006D7EF3">
      <w:pPr>
        <w:pStyle w:val="c5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6D7EF3">
        <w:rPr>
          <w:rStyle w:val="c0"/>
          <w:bCs/>
          <w:color w:val="000000"/>
          <w:sz w:val="28"/>
          <w:szCs w:val="28"/>
        </w:rPr>
        <w:lastRenderedPageBreak/>
        <w:t>Концептуальные основы проекта.</w:t>
      </w:r>
    </w:p>
    <w:p w:rsidR="006D7EF3" w:rsidRPr="006D7EF3" w:rsidRDefault="006D7EF3" w:rsidP="006D7EF3">
      <w:pPr>
        <w:pStyle w:val="c5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F81FB5" w:rsidRPr="006D7EF3" w:rsidRDefault="00F81FB5" w:rsidP="006D7EF3">
      <w:pPr>
        <w:pStyle w:val="c2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EF3">
        <w:rPr>
          <w:rStyle w:val="c0"/>
          <w:bCs/>
          <w:color w:val="000000"/>
          <w:sz w:val="28"/>
          <w:szCs w:val="28"/>
        </w:rPr>
        <w:t xml:space="preserve">Обоснование социальной значимости: </w:t>
      </w:r>
    </w:p>
    <w:p w:rsidR="00F81FB5" w:rsidRPr="006D7EF3" w:rsidRDefault="00F81FB5" w:rsidP="006D7EF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главной целью воспитания является развитие и совершенствование личностных качеств обучающихся. Сейчас в большей степени от школы зависит, каким человеком станет в будущем ребёнок </w:t>
      </w:r>
      <w:proofErr w:type="gramStart"/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ысокоморальным или безнравственным, честным или беспринципным. Социально-экономическая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несовершеннолетних.  Появилась немало детей и подростков, употребляющих </w:t>
      </w:r>
      <w:proofErr w:type="spellStart"/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вещества, да еще и на примере своих родителей. В общеобразовательных организациях ведется </w:t>
      </w:r>
      <w:proofErr w:type="gramStart"/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направленная на профилактику</w:t>
      </w:r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алкоголизма, курения,  агрессивного и суицидального поведения,  злоупотребления </w:t>
      </w:r>
      <w:proofErr w:type="spellStart"/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6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но этого не достаточно, нужна помощь и со стороны родителей. Только при совместной работе можно достичь эффективных результатов и уменьшения правонарушений со стороны подростков. </w:t>
      </w:r>
    </w:p>
    <w:p w:rsidR="00F81FB5" w:rsidRPr="006D7EF3" w:rsidRDefault="00F81FB5" w:rsidP="006D7EF3">
      <w:pPr>
        <w:pStyle w:val="c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7EF3">
        <w:rPr>
          <w:rStyle w:val="c0"/>
          <w:color w:val="000000"/>
          <w:sz w:val="28"/>
          <w:szCs w:val="28"/>
        </w:rPr>
        <w:t xml:space="preserve">Вторая проблема современного общества - </w:t>
      </w:r>
      <w:r w:rsidRPr="006D7EF3">
        <w:rPr>
          <w:bCs/>
          <w:color w:val="000000"/>
          <w:sz w:val="28"/>
          <w:szCs w:val="28"/>
          <w:shd w:val="clear" w:color="auto" w:fill="FFFFFF"/>
        </w:rPr>
        <w:t>виртуальный мир.</w:t>
      </w:r>
      <w:r w:rsidRPr="006D7EF3">
        <w:rPr>
          <w:color w:val="000000"/>
          <w:sz w:val="28"/>
          <w:szCs w:val="28"/>
          <w:shd w:val="clear" w:color="auto" w:fill="FFFFFF"/>
        </w:rPr>
        <w:t xml:space="preserve"> Компьютерная зависимость – это зарождающаяся проблема в современном мире. Большинство детей с раннего возраста имеют свободный доступ к компьютеру. Они проводят много времени в виртуальном мире и отдаляются от реальности: не хотят гулять, с трудом делают домашние задания и совсем не общаются с родителями</w:t>
      </w:r>
      <w:r w:rsidRPr="006D7EF3">
        <w:rPr>
          <w:rStyle w:val="c0"/>
          <w:color w:val="000000"/>
          <w:sz w:val="28"/>
          <w:szCs w:val="28"/>
        </w:rPr>
        <w:t>. Данный проект направлен на возрождение семейного общения.</w:t>
      </w:r>
    </w:p>
    <w:p w:rsidR="008C499C" w:rsidRPr="006D7EF3" w:rsidRDefault="008C499C" w:rsidP="006D7EF3">
      <w:pPr>
        <w:tabs>
          <w:tab w:val="left" w:pos="1185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90001" w:rsidRPr="006D7EF3" w:rsidRDefault="00190001" w:rsidP="006D7EF3">
      <w:pPr>
        <w:tabs>
          <w:tab w:val="left" w:pos="1185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Методы реализации проекта:</w:t>
      </w:r>
    </w:p>
    <w:p w:rsidR="00F81FB5" w:rsidRPr="006D7EF3" w:rsidRDefault="00BA0FF9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190001"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4 месяцев предполагается проведение серий эвристических бесед между детьми и их родителями, по итогу которых будет создана профилактическая стена.</w:t>
      </w:r>
    </w:p>
    <w:p w:rsidR="00F81FB5" w:rsidRPr="006D7EF3" w:rsidRDefault="00F81FB5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F26" w:rsidRPr="006D7EF3" w:rsidRDefault="00E20F26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проекта:</w:t>
      </w:r>
    </w:p>
    <w:p w:rsidR="00E20F26" w:rsidRPr="006D7EF3" w:rsidRDefault="00E20F26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1.Подготовительный</w:t>
      </w:r>
    </w:p>
    <w:p w:rsidR="00E20F26" w:rsidRPr="006D7EF3" w:rsidRDefault="00481194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плана действий, инструкций, бесед. Распределение обязанностей между организаторами. </w:t>
      </w:r>
    </w:p>
    <w:p w:rsidR="00E20F26" w:rsidRPr="006D7EF3" w:rsidRDefault="00E20F26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2.Основной</w:t>
      </w:r>
    </w:p>
    <w:p w:rsidR="00481194" w:rsidRPr="006D7EF3" w:rsidRDefault="00481194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организаторами родительских собраний. Создание условий для семейного досуга с пользой. </w:t>
      </w:r>
    </w:p>
    <w:p w:rsidR="00E20F26" w:rsidRPr="006D7EF3" w:rsidRDefault="00E20F26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3.Заключительный</w:t>
      </w:r>
    </w:p>
    <w:p w:rsidR="00481194" w:rsidRPr="006D7EF3" w:rsidRDefault="00481194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мероприятия. Создание профилактической стены.</w:t>
      </w:r>
      <w:r w:rsidR="008C499C"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проекта. </w:t>
      </w:r>
    </w:p>
    <w:p w:rsidR="00E20F26" w:rsidRPr="006D7EF3" w:rsidRDefault="00E20F26" w:rsidP="006D7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FB5" w:rsidRPr="006D7EF3" w:rsidRDefault="00F81FB5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Актуальность.</w:t>
      </w:r>
    </w:p>
    <w:p w:rsidR="00F81FB5" w:rsidRPr="006D7EF3" w:rsidRDefault="00F81FB5" w:rsidP="006D7EF3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B5" w:rsidRDefault="00F81FB5" w:rsidP="00730EC0">
      <w:pPr>
        <w:pStyle w:val="c1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D7EF3">
        <w:rPr>
          <w:rStyle w:val="c0"/>
          <w:bCs/>
          <w:color w:val="000000"/>
          <w:sz w:val="28"/>
          <w:szCs w:val="28"/>
        </w:rPr>
        <w:t>Актуальность проекта</w:t>
      </w:r>
      <w:r w:rsidRPr="006D7EF3">
        <w:rPr>
          <w:rStyle w:val="c0"/>
          <w:color w:val="000000"/>
          <w:sz w:val="28"/>
          <w:szCs w:val="28"/>
        </w:rPr>
        <w:t xml:space="preserve"> «Стена» обусловлена социальной проблемой семейного общения, при помощи которого и будет реализована профилактика </w:t>
      </w:r>
      <w:r w:rsidRPr="006D7EF3">
        <w:rPr>
          <w:color w:val="000000"/>
          <w:sz w:val="28"/>
          <w:szCs w:val="28"/>
          <w:shd w:val="clear" w:color="auto" w:fill="FFFFFF"/>
        </w:rPr>
        <w:t xml:space="preserve">негативных явлений:  алкоголизма, </w:t>
      </w:r>
      <w:proofErr w:type="spellStart"/>
      <w:r w:rsidRPr="006D7EF3">
        <w:rPr>
          <w:color w:val="000000"/>
          <w:sz w:val="28"/>
          <w:szCs w:val="28"/>
          <w:shd w:val="clear" w:color="auto" w:fill="FFFFFF"/>
        </w:rPr>
        <w:t>табако</w:t>
      </w:r>
      <w:proofErr w:type="spellEnd"/>
      <w:r w:rsidR="006D7EF3">
        <w:rPr>
          <w:color w:val="000000"/>
          <w:sz w:val="28"/>
          <w:szCs w:val="28"/>
          <w:shd w:val="clear" w:color="auto" w:fill="FFFFFF"/>
        </w:rPr>
        <w:t>-</w:t>
      </w:r>
      <w:r w:rsidRPr="006D7EF3">
        <w:rPr>
          <w:color w:val="000000"/>
          <w:sz w:val="28"/>
          <w:szCs w:val="28"/>
          <w:shd w:val="clear" w:color="auto" w:fill="FFFFFF"/>
        </w:rPr>
        <w:t xml:space="preserve">курения,  агрессивного и суицидального поведения,  злоупотребления </w:t>
      </w:r>
      <w:proofErr w:type="spellStart"/>
      <w:r w:rsidRPr="006D7EF3">
        <w:rPr>
          <w:color w:val="000000"/>
          <w:sz w:val="28"/>
          <w:szCs w:val="28"/>
          <w:shd w:val="clear" w:color="auto" w:fill="FFFFFF"/>
        </w:rPr>
        <w:t>психоактивными</w:t>
      </w:r>
      <w:proofErr w:type="spellEnd"/>
      <w:r w:rsidRPr="006D7EF3">
        <w:rPr>
          <w:color w:val="000000"/>
          <w:sz w:val="28"/>
          <w:szCs w:val="28"/>
          <w:shd w:val="clear" w:color="auto" w:fill="FFFFFF"/>
        </w:rPr>
        <w:t xml:space="preserve"> веществами среди подростков</w:t>
      </w:r>
      <w:r w:rsidRPr="006D7EF3">
        <w:rPr>
          <w:rStyle w:val="c0"/>
          <w:color w:val="000000"/>
          <w:sz w:val="28"/>
          <w:szCs w:val="28"/>
        </w:rPr>
        <w:t xml:space="preserve">. </w:t>
      </w:r>
    </w:p>
    <w:p w:rsidR="00F81FB5" w:rsidRPr="006D7EF3" w:rsidRDefault="00730EC0" w:rsidP="00730EC0">
      <w:pPr>
        <w:tabs>
          <w:tab w:val="left" w:pos="709"/>
        </w:tabs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F81FB5"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 правонарушений в результате анкетирования детей и подростков показывает, что работа по профилактике правонарушения в основном ведется в школе, а в семьях в результате минимального общения в большей части ведется неэффективно. Чтобы воспитать человека, имеющего моральные ценности, необходима совместная работа школы и семьи.</w:t>
      </w:r>
    </w:p>
    <w:p w:rsidR="008722F5" w:rsidRPr="006D7EF3" w:rsidRDefault="008722F5" w:rsidP="006D7EF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FB5" w:rsidRPr="006D7EF3" w:rsidRDefault="00F81FB5" w:rsidP="006D7EF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>Содержание проекта «Стена».</w:t>
      </w:r>
    </w:p>
    <w:p w:rsidR="008C499C" w:rsidRPr="006D7EF3" w:rsidRDefault="008C499C" w:rsidP="006D7EF3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FB5" w:rsidRPr="006D7EF3" w:rsidRDefault="00F81FB5" w:rsidP="006D7EF3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 xml:space="preserve"> Анонимное анкетирование среди обучающихся школы выявило важную проблему в недостатке общения между родителями и детьми, а также </w:t>
      </w:r>
      <w:proofErr w:type="gramStart"/>
      <w:r w:rsidRPr="006D7E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D7EF3">
        <w:rPr>
          <w:rFonts w:ascii="Times New Roman" w:hAnsi="Times New Roman" w:cs="Times New Roman"/>
          <w:sz w:val="28"/>
          <w:szCs w:val="28"/>
        </w:rPr>
        <w:t xml:space="preserve"> необходимости профилактики злоупотребления </w:t>
      </w:r>
      <w:proofErr w:type="spellStart"/>
      <w:r w:rsidRPr="006D7EF3">
        <w:rPr>
          <w:rFonts w:ascii="Times New Roman" w:hAnsi="Times New Roman" w:cs="Times New Roman"/>
          <w:sz w:val="28"/>
          <w:szCs w:val="28"/>
        </w:rPr>
        <w:t>психоакти́вных</w:t>
      </w:r>
      <w:proofErr w:type="spellEnd"/>
      <w:r w:rsidRPr="006D7EF3">
        <w:rPr>
          <w:rFonts w:ascii="Times New Roman" w:hAnsi="Times New Roman" w:cs="Times New Roman"/>
          <w:sz w:val="28"/>
          <w:szCs w:val="28"/>
        </w:rPr>
        <w:t xml:space="preserve"> веществ, алкоголя и </w:t>
      </w:r>
      <w:proofErr w:type="spellStart"/>
      <w:r w:rsidRPr="006D7EF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D7EF3">
        <w:rPr>
          <w:rFonts w:ascii="Times New Roman" w:hAnsi="Times New Roman" w:cs="Times New Roman"/>
          <w:sz w:val="28"/>
          <w:szCs w:val="28"/>
        </w:rPr>
        <w:t xml:space="preserve"> со стороны родителей.  Классные руководители ежедневно ведут работу в данном направлении, но для большей эффективности необходима совместная работа с родителями, поэтому авторами нашей школы был разработан проект «Стена». В его основу </w:t>
      </w:r>
      <w:proofErr w:type="gramStart"/>
      <w:r w:rsidRPr="006D7EF3">
        <w:rPr>
          <w:rFonts w:ascii="Times New Roman" w:hAnsi="Times New Roman" w:cs="Times New Roman"/>
          <w:sz w:val="28"/>
          <w:szCs w:val="28"/>
        </w:rPr>
        <w:t>легли ряд</w:t>
      </w:r>
      <w:proofErr w:type="gramEnd"/>
      <w:r w:rsidRPr="006D7EF3">
        <w:rPr>
          <w:rFonts w:ascii="Times New Roman" w:hAnsi="Times New Roman" w:cs="Times New Roman"/>
          <w:sz w:val="28"/>
          <w:szCs w:val="28"/>
        </w:rPr>
        <w:t xml:space="preserve"> эвристических бесед между родителями и детьми, где классные руководители выступают, как «Фундамент», а родители обучающихся</w:t>
      </w:r>
      <w:r w:rsidR="00730EC0">
        <w:rPr>
          <w:rFonts w:ascii="Times New Roman" w:hAnsi="Times New Roman" w:cs="Times New Roman"/>
          <w:sz w:val="28"/>
          <w:szCs w:val="28"/>
        </w:rPr>
        <w:t xml:space="preserve"> </w:t>
      </w:r>
      <w:r w:rsidRPr="006D7EF3">
        <w:rPr>
          <w:rFonts w:ascii="Times New Roman" w:hAnsi="Times New Roman" w:cs="Times New Roman"/>
          <w:sz w:val="28"/>
          <w:szCs w:val="28"/>
        </w:rPr>
        <w:t>- «Цемент», кирпичики</w:t>
      </w:r>
      <w:r w:rsidR="00730EC0">
        <w:rPr>
          <w:rFonts w:ascii="Times New Roman" w:hAnsi="Times New Roman" w:cs="Times New Roman"/>
          <w:sz w:val="28"/>
          <w:szCs w:val="28"/>
        </w:rPr>
        <w:t xml:space="preserve"> </w:t>
      </w:r>
      <w:r w:rsidRPr="006D7EF3">
        <w:rPr>
          <w:rFonts w:ascii="Times New Roman" w:hAnsi="Times New Roman" w:cs="Times New Roman"/>
          <w:sz w:val="28"/>
          <w:szCs w:val="28"/>
        </w:rPr>
        <w:t xml:space="preserve">- сами ученики. Кирпичи заполняются семейными художественными работами, подобно нашим участником, которые получают нужную информацию. </w:t>
      </w:r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Эвристическая беседа, прежде всего, направлена на умелую постановку вопросов, которые в итоге заставят детей, опираясь на свой собственный опыт и знания, путем </w:t>
      </w:r>
      <w:proofErr w:type="gramStart"/>
      <w:r w:rsidRPr="006D7EF3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придут к правильным выводам.</w:t>
      </w:r>
    </w:p>
    <w:p w:rsidR="00F81FB5" w:rsidRPr="006D7EF3" w:rsidRDefault="00F81FB5" w:rsidP="006D7EF3">
      <w:pPr>
        <w:tabs>
          <w:tab w:val="left" w:pos="1185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21 февраля предполагается проведение круглого стола между </w:t>
      </w:r>
      <w:proofErr w:type="spellStart"/>
      <w:r w:rsidRPr="006D7EF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D7EF3">
        <w:rPr>
          <w:rFonts w:ascii="Times New Roman" w:hAnsi="Times New Roman" w:cs="Times New Roman"/>
          <w:color w:val="000000"/>
          <w:sz w:val="28"/>
          <w:szCs w:val="28"/>
        </w:rPr>
        <w:t>. руководителями и авторами программы, на котором будет дана инструкция, согласно которой должны действовать педагоги, а также раздаточный материал, при помощи которого организаторы смогут проследить выполнение плана заданий.</w:t>
      </w:r>
      <w:proofErr w:type="gramEnd"/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  Торжественное открытие данного проекта предполагается на общешкольном родительском собрании, на которое будут приглашены инспектора ПДН и КДН и ЗП, нарколог. Все организаторы нацелят аудиторию на актуальность совместной работы между семьёй и школой и дадут разъяснения по поводу запускаемого проекта. По завершению общешкольного собрания все будут приглашены на классные родительские собрания, на которых будет дана более подробная информация о планах действия родителей, а также они получат раздаточный материал (листья-кирпичики, разработки 4 бесед). В </w:t>
      </w:r>
      <w:proofErr w:type="spellStart"/>
      <w:r w:rsidRPr="006D7EF3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 группе каждый классный руководитель будет отслеживать проведение запланированных </w:t>
      </w:r>
      <w:r w:rsidRPr="006D7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бесед. Согласно плану, в день проведённого классного часа, родителями предполагается проведение вечерней эвристической беседы на тему проведенного классного часа. Таким образом</w:t>
      </w:r>
      <w:r w:rsidR="00BA0F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 должны пройти за 2 месяца 4 беседы. Кирпич, будет заполнен 4 различными совместными семейными рисунками. </w:t>
      </w:r>
      <w:proofErr w:type="gramStart"/>
      <w:r w:rsidRPr="006D7EF3">
        <w:rPr>
          <w:rFonts w:ascii="Times New Roman" w:hAnsi="Times New Roman" w:cs="Times New Roman"/>
          <w:color w:val="000000"/>
          <w:sz w:val="28"/>
          <w:szCs w:val="28"/>
        </w:rPr>
        <w:t>Темы эвристических бесед следующие:</w:t>
      </w:r>
      <w:r w:rsidR="00730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1 часть кирпича</w:t>
      </w:r>
      <w:r w:rsid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- «Сигареты-выбор слабых!»</w:t>
      </w:r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2 часть кирпича</w:t>
      </w:r>
      <w:r w:rsidR="00730E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«Алкоголь и потомство»</w:t>
      </w:r>
      <w:r w:rsidRPr="006D7E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0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3 часть кирпича</w:t>
      </w:r>
      <w:r w:rsidR="00730E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- «Наркотики-верный путь к смерти!»,</w:t>
      </w:r>
      <w:r w:rsidRPr="006D7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4 часть кирпича</w:t>
      </w:r>
      <w:r w:rsidR="00730E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«Человеческая жизнь бесценна». </w:t>
      </w:r>
      <w:proofErr w:type="gramEnd"/>
    </w:p>
    <w:p w:rsidR="00F81FB5" w:rsidRPr="006D7EF3" w:rsidRDefault="00F81FB5" w:rsidP="006D7EF3">
      <w:pPr>
        <w:tabs>
          <w:tab w:val="left" w:pos="1185"/>
        </w:tabs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D7EF3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Закрытие проекта предполагается 15 мая на Всероссийский день семьи, где участники при помощи заполненных кирпичей построят профилактическую стену.</w:t>
      </w:r>
    </w:p>
    <w:p w:rsidR="00F81FB5" w:rsidRPr="006D7EF3" w:rsidRDefault="00F81FB5" w:rsidP="006D7EF3">
      <w:pPr>
        <w:tabs>
          <w:tab w:val="left" w:pos="1185"/>
        </w:tabs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90001" w:rsidRPr="006D7EF3" w:rsidRDefault="00190001" w:rsidP="006A057F">
      <w:pPr>
        <w:tabs>
          <w:tab w:val="left" w:pos="1185"/>
        </w:tabs>
        <w:jc w:val="center"/>
        <w:rPr>
          <w:rStyle w:val="c0"/>
          <w:rFonts w:ascii="&amp;quot" w:hAnsi="&amp;quot"/>
          <w:color w:val="000000"/>
          <w:sz w:val="28"/>
          <w:szCs w:val="28"/>
        </w:rPr>
      </w:pPr>
      <w:r w:rsidRPr="006D7EF3">
        <w:rPr>
          <w:rStyle w:val="c0"/>
          <w:rFonts w:ascii="&amp;quot" w:hAnsi="&amp;quot"/>
          <w:color w:val="000000"/>
          <w:sz w:val="28"/>
          <w:szCs w:val="28"/>
        </w:rPr>
        <w:t>Календарный план: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56"/>
        <w:gridCol w:w="3388"/>
        <w:gridCol w:w="2400"/>
        <w:gridCol w:w="1981"/>
        <w:gridCol w:w="1273"/>
      </w:tblGrid>
      <w:tr w:rsidR="002E3E77" w:rsidRPr="006D7EF3" w:rsidTr="006D7EF3">
        <w:tc>
          <w:tcPr>
            <w:tcW w:w="426" w:type="dxa"/>
          </w:tcPr>
          <w:p w:rsidR="00190001" w:rsidRPr="006D7EF3" w:rsidRDefault="00190001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90001" w:rsidRPr="006D7EF3" w:rsidRDefault="008018F6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190001" w:rsidRPr="006D7EF3" w:rsidRDefault="008018F6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Ответственны</w:t>
            </w:r>
            <w:r w:rsidRPr="006D7EF3">
              <w:rPr>
                <w:rStyle w:val="c0"/>
                <w:rFonts w:ascii="&amp;quot" w:hAnsi="&amp;quot" w:hint="eastAsia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190001" w:rsidRPr="006D7EF3" w:rsidRDefault="008018F6" w:rsidP="00BA0FF9">
            <w:pPr>
              <w:tabs>
                <w:tab w:val="left" w:pos="1185"/>
              </w:tabs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276" w:type="dxa"/>
          </w:tcPr>
          <w:p w:rsidR="00190001" w:rsidRPr="006D7EF3" w:rsidRDefault="008018F6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Сроки</w:t>
            </w:r>
          </w:p>
        </w:tc>
      </w:tr>
      <w:tr w:rsidR="00BA0FF9" w:rsidRPr="006D7EF3" w:rsidTr="006D7EF3">
        <w:tc>
          <w:tcPr>
            <w:tcW w:w="426" w:type="dxa"/>
          </w:tcPr>
          <w:p w:rsidR="00BA0FF9" w:rsidRPr="006D7EF3" w:rsidRDefault="00BA0FF9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0FF9" w:rsidRPr="006D7EF3" w:rsidRDefault="00BA0FF9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A0FF9" w:rsidRPr="006D7EF3" w:rsidRDefault="00BA0FF9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A0FF9" w:rsidRPr="006D7EF3" w:rsidRDefault="00BA0FF9" w:rsidP="00BA0FF9">
            <w:pPr>
              <w:tabs>
                <w:tab w:val="left" w:pos="1185"/>
              </w:tabs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0FF9" w:rsidRPr="006D7EF3" w:rsidRDefault="00BA0FF9" w:rsidP="00BA0FF9">
            <w:pPr>
              <w:tabs>
                <w:tab w:val="left" w:pos="1185"/>
              </w:tabs>
              <w:jc w:val="center"/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5</w:t>
            </w:r>
          </w:p>
        </w:tc>
      </w:tr>
      <w:tr w:rsidR="002E3E77" w:rsidRPr="006D7EF3" w:rsidTr="006D7EF3">
        <w:tc>
          <w:tcPr>
            <w:tcW w:w="426" w:type="dxa"/>
          </w:tcPr>
          <w:p w:rsidR="00190001" w:rsidRPr="006D7EF3" w:rsidRDefault="007F595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0001" w:rsidRPr="006D7EF3" w:rsidRDefault="007259F5" w:rsidP="007259F5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Анонимное а</w:t>
            </w:r>
            <w:r w:rsidR="00A16656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нкетирование</w:t>
            </w:r>
            <w:r w:rsidR="00BA0FF9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: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 </w:t>
            </w:r>
            <w:r w:rsidR="002E3E7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1.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«</w:t>
            </w:r>
            <w:r w:rsidR="002E3E7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За семейным круглым столом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»</w:t>
            </w:r>
            <w:r w:rsidR="002E3E7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.</w:t>
            </w:r>
          </w:p>
          <w:p w:rsidR="002E3E77" w:rsidRPr="006D7EF3" w:rsidRDefault="002E3E77" w:rsidP="007259F5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2. «Родители и </w:t>
            </w:r>
            <w:r w:rsidR="006A057F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п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рофилактика правонарушений»</w:t>
            </w:r>
            <w:r w:rsidR="00E27EB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90001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A0FF9" w:rsidRDefault="00200B54" w:rsidP="00D00D48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190001" w:rsidRPr="006D7EF3" w:rsidRDefault="00200B54" w:rsidP="00D00D48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  <w:r w:rsidR="00D00D48"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0001" w:rsidRPr="006D7EF3" w:rsidRDefault="0051176A" w:rsidP="0051176A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20-24 января</w:t>
            </w:r>
          </w:p>
        </w:tc>
      </w:tr>
      <w:tr w:rsidR="00F04049" w:rsidRPr="006D7EF3" w:rsidTr="006D7EF3">
        <w:tc>
          <w:tcPr>
            <w:tcW w:w="426" w:type="dxa"/>
          </w:tcPr>
          <w:p w:rsidR="002F7C78" w:rsidRPr="006D7EF3" w:rsidRDefault="002F7C7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7C78" w:rsidRPr="006D7EF3" w:rsidRDefault="002F7C78" w:rsidP="002F7C78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Орг. комитет классных руководителей «Фундамент»</w:t>
            </w:r>
          </w:p>
        </w:tc>
        <w:tc>
          <w:tcPr>
            <w:tcW w:w="2409" w:type="dxa"/>
          </w:tcPr>
          <w:p w:rsidR="002F7C78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2F7C78" w:rsidRPr="006D7EF3" w:rsidRDefault="00D00D48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  <w:tc>
          <w:tcPr>
            <w:tcW w:w="1276" w:type="dxa"/>
          </w:tcPr>
          <w:p w:rsidR="002F7C78" w:rsidRPr="006D7EF3" w:rsidRDefault="0051176A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февраль</w:t>
            </w:r>
          </w:p>
        </w:tc>
      </w:tr>
      <w:tr w:rsidR="002E3E77" w:rsidRPr="006D7EF3" w:rsidTr="006D7EF3">
        <w:tc>
          <w:tcPr>
            <w:tcW w:w="426" w:type="dxa"/>
          </w:tcPr>
          <w:p w:rsidR="00190001" w:rsidRPr="006D7EF3" w:rsidRDefault="002F7C7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90001" w:rsidRPr="006D7EF3" w:rsidRDefault="007259F5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Общешкольное родительское собрание «Открытие профилактического проекта «Стена»»</w:t>
            </w:r>
          </w:p>
        </w:tc>
        <w:tc>
          <w:tcPr>
            <w:tcW w:w="2409" w:type="dxa"/>
          </w:tcPr>
          <w:p w:rsidR="00190001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190001" w:rsidRPr="006D7EF3" w:rsidRDefault="00D00D48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0001" w:rsidRPr="006D7EF3" w:rsidRDefault="0051176A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</w:tc>
      </w:tr>
      <w:tr w:rsidR="00F04049" w:rsidRPr="006D7EF3" w:rsidTr="006D7EF3">
        <w:trPr>
          <w:trHeight w:val="51"/>
        </w:trPr>
        <w:tc>
          <w:tcPr>
            <w:tcW w:w="426" w:type="dxa"/>
          </w:tcPr>
          <w:p w:rsidR="002F7C78" w:rsidRPr="006D7EF3" w:rsidRDefault="002F7C7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7C78" w:rsidRPr="006D7EF3" w:rsidRDefault="002F7C78" w:rsidP="002F7C78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Классные родительские собрания «Цемент»</w:t>
            </w:r>
          </w:p>
        </w:tc>
        <w:tc>
          <w:tcPr>
            <w:tcW w:w="2409" w:type="dxa"/>
          </w:tcPr>
          <w:p w:rsidR="002F7C78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proofErr w:type="spell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кл</w:t>
            </w:r>
            <w:proofErr w:type="spell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. </w:t>
            </w:r>
            <w:r w:rsidR="00200B54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</w:tcPr>
          <w:p w:rsidR="002F7C78" w:rsidRPr="006D7EF3" w:rsidRDefault="00D00D48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F7C78" w:rsidRPr="006D7EF3" w:rsidRDefault="002F7C7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</w:p>
        </w:tc>
      </w:tr>
      <w:tr w:rsidR="002E3E77" w:rsidRPr="006D7EF3" w:rsidTr="006D7EF3">
        <w:tc>
          <w:tcPr>
            <w:tcW w:w="426" w:type="dxa"/>
          </w:tcPr>
          <w:p w:rsidR="00190001" w:rsidRPr="006D7EF3" w:rsidRDefault="007F595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90001" w:rsidRPr="006D7EF3" w:rsidRDefault="00CD033F" w:rsidP="00CD033F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1</w:t>
            </w:r>
            <w:r w:rsidR="00E27EB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часть к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ирпич</w:t>
            </w:r>
            <w:proofErr w:type="gramStart"/>
            <w:r w:rsidR="00E27EB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а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-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 эвристическая беседа «</w:t>
            </w:r>
            <w:r w:rsidR="002E3E7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Сигареты-выбор слабых!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200B54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, </w:t>
            </w:r>
          </w:p>
          <w:p w:rsidR="00190001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proofErr w:type="spell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кл</w:t>
            </w:r>
            <w:proofErr w:type="spell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</w:tcPr>
          <w:p w:rsidR="00190001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2-11 класса </w:t>
            </w:r>
          </w:p>
        </w:tc>
        <w:tc>
          <w:tcPr>
            <w:tcW w:w="1276" w:type="dxa"/>
          </w:tcPr>
          <w:p w:rsidR="00190001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</w:tr>
      <w:tr w:rsidR="002E3E77" w:rsidRPr="006D7EF3" w:rsidTr="006D7EF3">
        <w:tc>
          <w:tcPr>
            <w:tcW w:w="426" w:type="dxa"/>
          </w:tcPr>
          <w:p w:rsidR="00190001" w:rsidRPr="006D7EF3" w:rsidRDefault="007F595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90001" w:rsidRPr="006D7EF3" w:rsidRDefault="002E3E77" w:rsidP="00803C48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2 </w:t>
            </w:r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часть к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ирпич</w:t>
            </w:r>
            <w:proofErr w:type="gramStart"/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а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-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 эвристическая беседа «Алкоголь </w:t>
            </w:r>
            <w:r w:rsidR="00803C48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–яд!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90001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,</w:t>
            </w:r>
          </w:p>
          <w:p w:rsidR="00200B54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proofErr w:type="spell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кл</w:t>
            </w:r>
            <w:proofErr w:type="spell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</w:tcPr>
          <w:p w:rsidR="00BA0FF9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190001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2-11 класса</w:t>
            </w:r>
          </w:p>
        </w:tc>
        <w:tc>
          <w:tcPr>
            <w:tcW w:w="1276" w:type="dxa"/>
          </w:tcPr>
          <w:p w:rsidR="00190001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</w:tr>
      <w:tr w:rsidR="002E3E77" w:rsidRPr="006D7EF3" w:rsidTr="006D7EF3">
        <w:tc>
          <w:tcPr>
            <w:tcW w:w="426" w:type="dxa"/>
          </w:tcPr>
          <w:p w:rsidR="00190001" w:rsidRPr="006D7EF3" w:rsidRDefault="007F5958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90001" w:rsidRPr="006D7EF3" w:rsidRDefault="002E3E77" w:rsidP="002E3E77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3 </w:t>
            </w:r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часть к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ирпич</w:t>
            </w:r>
            <w:proofErr w:type="gramStart"/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а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-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 эвристическая беседа «Наркотики-верный путь к смерти!»</w:t>
            </w:r>
          </w:p>
        </w:tc>
        <w:tc>
          <w:tcPr>
            <w:tcW w:w="2409" w:type="dxa"/>
          </w:tcPr>
          <w:p w:rsidR="00190001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200B54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proofErr w:type="spell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кл</w:t>
            </w:r>
            <w:proofErr w:type="spell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</w:tcPr>
          <w:p w:rsidR="00BA0FF9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190001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2-11 класса</w:t>
            </w:r>
          </w:p>
        </w:tc>
        <w:tc>
          <w:tcPr>
            <w:tcW w:w="1276" w:type="dxa"/>
          </w:tcPr>
          <w:p w:rsidR="00190001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</w:tc>
      </w:tr>
      <w:tr w:rsidR="002E3E77" w:rsidRPr="006D7EF3" w:rsidTr="006D7EF3">
        <w:tc>
          <w:tcPr>
            <w:tcW w:w="426" w:type="dxa"/>
          </w:tcPr>
          <w:p w:rsidR="002E3E77" w:rsidRPr="006D7EF3" w:rsidRDefault="002E3E77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E3E77" w:rsidRPr="006D7EF3" w:rsidRDefault="002E3E77" w:rsidP="006E0447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4 </w:t>
            </w:r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часть к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ирпич</w:t>
            </w:r>
            <w:proofErr w:type="gramStart"/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а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-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 эвристиче</w:t>
            </w:r>
            <w:r w:rsidR="006E0447"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ская беседа «Человеческая жизнь бесценна.</w:t>
            </w: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E3E77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,</w:t>
            </w:r>
          </w:p>
          <w:p w:rsidR="00200B54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proofErr w:type="spell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кл</w:t>
            </w:r>
            <w:proofErr w:type="spell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</w:tcPr>
          <w:p w:rsidR="00BA0FF9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2E3E77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2-11 класса</w:t>
            </w:r>
          </w:p>
        </w:tc>
        <w:tc>
          <w:tcPr>
            <w:tcW w:w="1276" w:type="dxa"/>
          </w:tcPr>
          <w:p w:rsidR="002E3E77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</w:tc>
      </w:tr>
      <w:tr w:rsidR="002C50E6" w:rsidRPr="006D7EF3" w:rsidTr="006D7EF3">
        <w:tc>
          <w:tcPr>
            <w:tcW w:w="426" w:type="dxa"/>
          </w:tcPr>
          <w:p w:rsidR="002C50E6" w:rsidRPr="006D7EF3" w:rsidRDefault="002C50E6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C50E6" w:rsidRPr="006D7EF3" w:rsidRDefault="002C50E6" w:rsidP="00BA0FF9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 xml:space="preserve">Мониторинг проекта, путем анкетирования </w:t>
            </w:r>
          </w:p>
        </w:tc>
        <w:tc>
          <w:tcPr>
            <w:tcW w:w="2409" w:type="dxa"/>
          </w:tcPr>
          <w:p w:rsidR="002C50E6" w:rsidRPr="006D7EF3" w:rsidRDefault="002C50E6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 w:hint="eastAsia"/>
                <w:color w:val="000000"/>
                <w:sz w:val="24"/>
                <w:szCs w:val="24"/>
              </w:rPr>
              <w:t>П</w:t>
            </w:r>
            <w:proofErr w:type="spellStart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едагог</w:t>
            </w:r>
            <w:proofErr w:type="spellEnd"/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-психолог</w:t>
            </w:r>
          </w:p>
        </w:tc>
        <w:tc>
          <w:tcPr>
            <w:tcW w:w="1985" w:type="dxa"/>
          </w:tcPr>
          <w:p w:rsidR="002C50E6" w:rsidRPr="006D7EF3" w:rsidRDefault="002C50E6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1276" w:type="dxa"/>
          </w:tcPr>
          <w:p w:rsidR="002C50E6" w:rsidRPr="006D7EF3" w:rsidRDefault="002C50E6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</w:tc>
      </w:tr>
      <w:tr w:rsidR="002E3E77" w:rsidRPr="006D7EF3" w:rsidTr="006D7EF3">
        <w:tc>
          <w:tcPr>
            <w:tcW w:w="426" w:type="dxa"/>
          </w:tcPr>
          <w:p w:rsidR="002E3E77" w:rsidRPr="006D7EF3" w:rsidRDefault="002C50E6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E3E77" w:rsidRPr="006D7EF3" w:rsidRDefault="002E3E77" w:rsidP="002E3E77">
            <w:pPr>
              <w:tabs>
                <w:tab w:val="left" w:pos="1185"/>
              </w:tabs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&amp;quot" w:hAnsi="&amp;quot"/>
                <w:color w:val="000000"/>
                <w:sz w:val="24"/>
                <w:szCs w:val="24"/>
              </w:rPr>
              <w:t>Закрытие проекта «Стена» на Всероссийский день семьи.</w:t>
            </w:r>
          </w:p>
        </w:tc>
        <w:tc>
          <w:tcPr>
            <w:tcW w:w="2409" w:type="dxa"/>
          </w:tcPr>
          <w:p w:rsidR="002E3E77" w:rsidRPr="006D7EF3" w:rsidRDefault="00200B54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BA0FF9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2E3E77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&amp;quot" w:hAnsi="&amp;quot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2-11 классы и их родители</w:t>
            </w:r>
          </w:p>
        </w:tc>
        <w:tc>
          <w:tcPr>
            <w:tcW w:w="1276" w:type="dxa"/>
          </w:tcPr>
          <w:p w:rsidR="002E3E77" w:rsidRPr="006D7EF3" w:rsidRDefault="00F04049" w:rsidP="00AE27E6">
            <w:pPr>
              <w:tabs>
                <w:tab w:val="left" w:pos="1185"/>
              </w:tabs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</w:tr>
    </w:tbl>
    <w:p w:rsidR="00BA0FF9" w:rsidRDefault="00BA0FF9" w:rsidP="00066982">
      <w:pPr>
        <w:tabs>
          <w:tab w:val="left" w:pos="118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18F6" w:rsidRPr="006D7EF3" w:rsidRDefault="008018F6" w:rsidP="00066982">
      <w:pPr>
        <w:tabs>
          <w:tab w:val="left" w:pos="118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7EF3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8018F6" w:rsidRPr="00BA0FF9" w:rsidTr="0051176A">
        <w:tc>
          <w:tcPr>
            <w:tcW w:w="846" w:type="dxa"/>
          </w:tcPr>
          <w:p w:rsidR="008018F6" w:rsidRPr="00BA0FF9" w:rsidRDefault="0051176A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8018F6" w:rsidRPr="00BA0FF9" w:rsidRDefault="00FA0941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1869" w:type="dxa"/>
          </w:tcPr>
          <w:p w:rsidR="008018F6" w:rsidRPr="00BA0FF9" w:rsidRDefault="00FA0941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869" w:type="dxa"/>
          </w:tcPr>
          <w:p w:rsidR="008018F6" w:rsidRPr="00BA0FF9" w:rsidRDefault="00FA0941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8018F6" w:rsidRPr="00BA0FF9" w:rsidRDefault="00FA0941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BA0FF9" w:rsidRPr="00BA0FF9" w:rsidTr="0051176A">
        <w:tc>
          <w:tcPr>
            <w:tcW w:w="846" w:type="dxa"/>
          </w:tcPr>
          <w:p w:rsidR="00BA0FF9" w:rsidRPr="00BA0FF9" w:rsidRDefault="00BA0FF9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A0FF9" w:rsidRPr="00BA0FF9" w:rsidRDefault="00BA0FF9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A0FF9" w:rsidRPr="00BA0FF9" w:rsidRDefault="00BA0FF9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BA0FF9" w:rsidRPr="00BA0FF9" w:rsidRDefault="00BA0FF9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BA0FF9" w:rsidRPr="00BA0FF9" w:rsidRDefault="00BA0FF9" w:rsidP="00BA0F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8F6" w:rsidRPr="00BA0FF9" w:rsidTr="0051176A">
        <w:tc>
          <w:tcPr>
            <w:tcW w:w="846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(кирпичный цвет)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18F6" w:rsidRPr="00BA0FF9" w:rsidTr="00BA0FF9">
        <w:trPr>
          <w:trHeight w:val="327"/>
        </w:trPr>
        <w:tc>
          <w:tcPr>
            <w:tcW w:w="846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Баннер «Стена»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018F6" w:rsidRPr="00BA0FF9" w:rsidTr="00BA0FF9">
        <w:trPr>
          <w:trHeight w:val="329"/>
        </w:trPr>
        <w:tc>
          <w:tcPr>
            <w:tcW w:w="846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8018F6" w:rsidRPr="00BA0FF9" w:rsidRDefault="00066982" w:rsidP="003044D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018F6" w:rsidRPr="00C56B8D" w:rsidRDefault="008018F6" w:rsidP="003044D4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8C499C" w:rsidRPr="006D7EF3" w:rsidRDefault="008C499C" w:rsidP="008C499C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8C499C" w:rsidRPr="00C56B8D" w:rsidRDefault="00C64B13" w:rsidP="006D7E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B8D">
        <w:rPr>
          <w:rFonts w:ascii="Times New Roman" w:hAnsi="Times New Roman" w:cs="Times New Roman"/>
          <w:sz w:val="28"/>
          <w:szCs w:val="28"/>
        </w:rPr>
        <w:t>1.Разработан ряд профилактических бесед, направленных на снижение количества противоправных действий совершаемыми несовершеннолетними.</w:t>
      </w:r>
    </w:p>
    <w:p w:rsidR="008C499C" w:rsidRPr="00C56B8D" w:rsidRDefault="00C64B13" w:rsidP="006D7E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C56B8D">
        <w:rPr>
          <w:rFonts w:eastAsiaTheme="minorEastAsia"/>
          <w:bCs/>
          <w:kern w:val="24"/>
          <w:sz w:val="28"/>
          <w:szCs w:val="28"/>
        </w:rPr>
        <w:t>2.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>Созда</w:t>
      </w:r>
      <w:r w:rsidRPr="00C56B8D">
        <w:rPr>
          <w:rFonts w:eastAsiaTheme="minorEastAsia"/>
          <w:bCs/>
          <w:kern w:val="24"/>
          <w:sz w:val="28"/>
          <w:szCs w:val="28"/>
        </w:rPr>
        <w:t>ны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 xml:space="preserve"> условия для общения между </w:t>
      </w:r>
      <w:proofErr w:type="gramStart"/>
      <w:r w:rsidR="008C499C" w:rsidRPr="00C56B8D">
        <w:rPr>
          <w:rFonts w:eastAsiaTheme="minorEastAsia"/>
          <w:bCs/>
          <w:kern w:val="24"/>
          <w:sz w:val="28"/>
          <w:szCs w:val="28"/>
        </w:rPr>
        <w:t>обучающихся</w:t>
      </w:r>
      <w:proofErr w:type="gramEnd"/>
      <w:r w:rsidR="008C499C" w:rsidRPr="00C56B8D">
        <w:rPr>
          <w:rFonts w:eastAsiaTheme="minorEastAsia"/>
          <w:bCs/>
          <w:kern w:val="24"/>
          <w:sz w:val="28"/>
          <w:szCs w:val="28"/>
        </w:rPr>
        <w:t xml:space="preserve"> и родител</w:t>
      </w:r>
      <w:r w:rsidRPr="00C56B8D">
        <w:rPr>
          <w:rFonts w:eastAsiaTheme="minorEastAsia"/>
          <w:bCs/>
          <w:kern w:val="24"/>
          <w:sz w:val="28"/>
          <w:szCs w:val="28"/>
        </w:rPr>
        <w:t>ями на темы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 xml:space="preserve"> профилактик</w:t>
      </w:r>
      <w:r w:rsidRPr="00C56B8D">
        <w:rPr>
          <w:rFonts w:eastAsiaTheme="minorEastAsia"/>
          <w:bCs/>
          <w:kern w:val="24"/>
          <w:sz w:val="28"/>
          <w:szCs w:val="28"/>
        </w:rPr>
        <w:t>а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 xml:space="preserve"> правонарушения</w:t>
      </w:r>
      <w:r w:rsidRPr="00C56B8D">
        <w:rPr>
          <w:rFonts w:eastAsiaTheme="minorEastAsia"/>
          <w:bCs/>
          <w:kern w:val="24"/>
          <w:sz w:val="28"/>
          <w:szCs w:val="28"/>
        </w:rPr>
        <w:t>.</w:t>
      </w:r>
    </w:p>
    <w:p w:rsidR="008C499C" w:rsidRPr="00C56B8D" w:rsidRDefault="00C64B13" w:rsidP="006D7EF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C56B8D">
        <w:rPr>
          <w:rFonts w:eastAsiaTheme="minorEastAsia"/>
          <w:bCs/>
          <w:kern w:val="24"/>
          <w:sz w:val="28"/>
          <w:szCs w:val="28"/>
        </w:rPr>
        <w:t>3.Показаны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C56B8D">
        <w:rPr>
          <w:rFonts w:eastAsiaTheme="minorEastAsia"/>
          <w:bCs/>
          <w:kern w:val="24"/>
          <w:sz w:val="28"/>
          <w:szCs w:val="28"/>
        </w:rPr>
        <w:t>обучающимся</w:t>
      </w:r>
      <w:proofErr w:type="gramEnd"/>
      <w:r w:rsidRPr="00C56B8D">
        <w:rPr>
          <w:rFonts w:eastAsiaTheme="minorEastAsia"/>
          <w:bCs/>
          <w:kern w:val="24"/>
          <w:sz w:val="28"/>
          <w:szCs w:val="28"/>
        </w:rPr>
        <w:t xml:space="preserve"> 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>конструктивные способы выход</w:t>
      </w:r>
      <w:r w:rsidRPr="00C56B8D">
        <w:rPr>
          <w:rFonts w:eastAsiaTheme="minorEastAsia"/>
          <w:bCs/>
          <w:kern w:val="24"/>
          <w:sz w:val="28"/>
          <w:szCs w:val="28"/>
        </w:rPr>
        <w:t>а из трудных жизненных ситуаций.</w:t>
      </w:r>
      <w:r w:rsidR="008C499C" w:rsidRPr="00C56B8D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8C499C" w:rsidRPr="00C56B8D" w:rsidRDefault="008C499C" w:rsidP="006D7E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B13" w:rsidRPr="006D7EF3" w:rsidRDefault="0018738A" w:rsidP="00C64B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7EF3">
        <w:rPr>
          <w:rFonts w:ascii="Times New Roman" w:hAnsi="Times New Roman" w:cs="Times New Roman"/>
          <w:sz w:val="28"/>
          <w:szCs w:val="28"/>
        </w:rPr>
        <w:t>Используемая л</w:t>
      </w:r>
      <w:r w:rsidR="00C64B13" w:rsidRPr="006D7EF3">
        <w:rPr>
          <w:rFonts w:ascii="Times New Roman" w:hAnsi="Times New Roman" w:cs="Times New Roman"/>
          <w:sz w:val="28"/>
          <w:szCs w:val="28"/>
        </w:rPr>
        <w:t>итература</w:t>
      </w:r>
    </w:p>
    <w:p w:rsidR="0052000D" w:rsidRDefault="0052000D" w:rsidP="00C64B1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38A" w:rsidRPr="0052000D" w:rsidRDefault="0018738A" w:rsidP="006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0D">
        <w:rPr>
          <w:rFonts w:ascii="Times New Roman" w:hAnsi="Times New Roman" w:cs="Times New Roman"/>
          <w:sz w:val="28"/>
          <w:szCs w:val="28"/>
        </w:rPr>
        <w:t>1.Федеральный Закон РФ «Об основах системы профилактики безнадзорности и правонарушений» №120 от 24 .06.99г.</w:t>
      </w:r>
    </w:p>
    <w:p w:rsidR="0018738A" w:rsidRPr="0052000D" w:rsidRDefault="0018738A" w:rsidP="006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0D">
        <w:rPr>
          <w:rFonts w:ascii="Times New Roman" w:hAnsi="Times New Roman" w:cs="Times New Roman"/>
          <w:sz w:val="28"/>
          <w:szCs w:val="28"/>
        </w:rPr>
        <w:t>2. В.Н. Гуров Социальная работы школы с семьей</w:t>
      </w:r>
      <w:proofErr w:type="gramStart"/>
      <w:r w:rsidRPr="0052000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2000D">
        <w:rPr>
          <w:rFonts w:ascii="Times New Roman" w:hAnsi="Times New Roman" w:cs="Times New Roman"/>
          <w:sz w:val="28"/>
          <w:szCs w:val="28"/>
        </w:rPr>
        <w:t>М: Педагогическое общество России,2003г.</w:t>
      </w:r>
    </w:p>
    <w:p w:rsidR="0018738A" w:rsidRPr="0052000D" w:rsidRDefault="0018738A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00D">
        <w:rPr>
          <w:rFonts w:ascii="Times New Roman" w:hAnsi="Times New Roman" w:cs="Times New Roman"/>
          <w:sz w:val="28"/>
          <w:szCs w:val="28"/>
        </w:rPr>
        <w:t>3.</w:t>
      </w:r>
      <w:r w:rsidRPr="0052000D">
        <w:rPr>
          <w:rFonts w:ascii="Times New Roman" w:hAnsi="Times New Roman" w:cs="Times New Roman"/>
          <w:sz w:val="28"/>
          <w:szCs w:val="28"/>
        </w:rPr>
        <w:tab/>
      </w:r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Михайлина М.Ю., Павлова М.А. Психологическая помощь подростку в кризисных ситуациях: профилактика, технологии, консультирование, занятия, тренинги.- Волгоград: Учитель, 2009г.</w:t>
      </w:r>
    </w:p>
    <w:p w:rsidR="0018738A" w:rsidRPr="0052000D" w:rsidRDefault="0018738A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Грецов</w:t>
      </w:r>
      <w:proofErr w:type="spellEnd"/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Тренинг общения для подростков. - СПб</w:t>
      </w:r>
      <w:proofErr w:type="gramStart"/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2007.</w:t>
      </w:r>
    </w:p>
    <w:p w:rsidR="0018738A" w:rsidRPr="002F453C" w:rsidRDefault="0052000D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Интернет</w:t>
      </w:r>
      <w:proofErr w:type="gramStart"/>
      <w:r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38A"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18738A" w:rsidRPr="0052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paidagogos</w:t>
        </w:r>
        <w:proofErr w:type="spellEnd"/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evristicheskaya</w:t>
        </w:r>
        <w:proofErr w:type="spellEnd"/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beseda</w:t>
        </w:r>
        <w:proofErr w:type="spellEnd"/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F453C" w:rsidRPr="003E527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2F453C" w:rsidRDefault="002F453C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EF3" w:rsidRDefault="006D7EF3" w:rsidP="006D7EF3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3C48" w:rsidRPr="002F453C" w:rsidRDefault="00803C48" w:rsidP="0052000D">
      <w:pPr>
        <w:tabs>
          <w:tab w:val="left" w:pos="14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C48" w:rsidRPr="002F453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9D" w:rsidRDefault="00E7309D" w:rsidP="0052000D">
      <w:pPr>
        <w:spacing w:after="0" w:line="240" w:lineRule="auto"/>
      </w:pPr>
      <w:r>
        <w:separator/>
      </w:r>
    </w:p>
  </w:endnote>
  <w:endnote w:type="continuationSeparator" w:id="0">
    <w:p w:rsidR="00E7309D" w:rsidRDefault="00E7309D" w:rsidP="0052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9D" w:rsidRDefault="00E7309D" w:rsidP="0052000D">
      <w:pPr>
        <w:spacing w:after="0" w:line="240" w:lineRule="auto"/>
      </w:pPr>
      <w:r>
        <w:separator/>
      </w:r>
    </w:p>
  </w:footnote>
  <w:footnote w:type="continuationSeparator" w:id="0">
    <w:p w:rsidR="00E7309D" w:rsidRDefault="00E7309D" w:rsidP="0052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85496"/>
      <w:docPartObj>
        <w:docPartGallery w:val="Page Numbers (Top of Page)"/>
        <w:docPartUnique/>
      </w:docPartObj>
    </w:sdtPr>
    <w:sdtEndPr/>
    <w:sdtContent>
      <w:p w:rsidR="00F47023" w:rsidRDefault="00F470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F9">
          <w:rPr>
            <w:noProof/>
          </w:rPr>
          <w:t>6</w:t>
        </w:r>
        <w:r>
          <w:fldChar w:fldCharType="end"/>
        </w:r>
      </w:p>
    </w:sdtContent>
  </w:sdt>
  <w:p w:rsidR="00F47023" w:rsidRDefault="00F470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C4"/>
    <w:multiLevelType w:val="multilevel"/>
    <w:tmpl w:val="2A8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01094"/>
    <w:multiLevelType w:val="multilevel"/>
    <w:tmpl w:val="733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F4EF5"/>
    <w:multiLevelType w:val="multilevel"/>
    <w:tmpl w:val="ADFC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944"/>
    <w:multiLevelType w:val="multilevel"/>
    <w:tmpl w:val="A79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B53B6"/>
    <w:multiLevelType w:val="multilevel"/>
    <w:tmpl w:val="73E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926B86"/>
    <w:multiLevelType w:val="multilevel"/>
    <w:tmpl w:val="A69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13BC7"/>
    <w:multiLevelType w:val="multilevel"/>
    <w:tmpl w:val="0A1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C15D6E"/>
    <w:multiLevelType w:val="multilevel"/>
    <w:tmpl w:val="2C92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106E9"/>
    <w:multiLevelType w:val="multilevel"/>
    <w:tmpl w:val="865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A7D98"/>
    <w:multiLevelType w:val="hybridMultilevel"/>
    <w:tmpl w:val="FE7A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26A28"/>
    <w:multiLevelType w:val="multilevel"/>
    <w:tmpl w:val="8FA4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77AA1"/>
    <w:multiLevelType w:val="multilevel"/>
    <w:tmpl w:val="7CC6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445D9"/>
    <w:multiLevelType w:val="multilevel"/>
    <w:tmpl w:val="B080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4116E"/>
    <w:multiLevelType w:val="multilevel"/>
    <w:tmpl w:val="A442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95B24"/>
    <w:multiLevelType w:val="multilevel"/>
    <w:tmpl w:val="8D1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30D80"/>
    <w:multiLevelType w:val="multilevel"/>
    <w:tmpl w:val="3E3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F19CD"/>
    <w:multiLevelType w:val="multilevel"/>
    <w:tmpl w:val="ED0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73A39"/>
    <w:multiLevelType w:val="multilevel"/>
    <w:tmpl w:val="AD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B93BE9"/>
    <w:multiLevelType w:val="multilevel"/>
    <w:tmpl w:val="444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85C1A"/>
    <w:multiLevelType w:val="multilevel"/>
    <w:tmpl w:val="4F0C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30162"/>
    <w:multiLevelType w:val="multilevel"/>
    <w:tmpl w:val="64C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1533CD"/>
    <w:multiLevelType w:val="multilevel"/>
    <w:tmpl w:val="DC32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640CF"/>
    <w:multiLevelType w:val="multilevel"/>
    <w:tmpl w:val="E940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42468"/>
    <w:multiLevelType w:val="hybridMultilevel"/>
    <w:tmpl w:val="57B880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D13AA"/>
    <w:multiLevelType w:val="multilevel"/>
    <w:tmpl w:val="1354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E3F52"/>
    <w:multiLevelType w:val="multilevel"/>
    <w:tmpl w:val="7CC6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52074"/>
    <w:multiLevelType w:val="multilevel"/>
    <w:tmpl w:val="9318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24"/>
  </w:num>
  <w:num w:numId="6">
    <w:abstractNumId w:val="3"/>
  </w:num>
  <w:num w:numId="7">
    <w:abstractNumId w:val="21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23"/>
  </w:num>
  <w:num w:numId="13">
    <w:abstractNumId w:val="0"/>
  </w:num>
  <w:num w:numId="14">
    <w:abstractNumId w:val="22"/>
  </w:num>
  <w:num w:numId="15">
    <w:abstractNumId w:val="8"/>
  </w:num>
  <w:num w:numId="16">
    <w:abstractNumId w:val="14"/>
  </w:num>
  <w:num w:numId="17">
    <w:abstractNumId w:val="1"/>
  </w:num>
  <w:num w:numId="18">
    <w:abstractNumId w:val="13"/>
  </w:num>
  <w:num w:numId="19">
    <w:abstractNumId w:val="7"/>
  </w:num>
  <w:num w:numId="20">
    <w:abstractNumId w:val="16"/>
  </w:num>
  <w:num w:numId="21">
    <w:abstractNumId w:val="4"/>
  </w:num>
  <w:num w:numId="22">
    <w:abstractNumId w:val="10"/>
  </w:num>
  <w:num w:numId="23">
    <w:abstractNumId w:val="17"/>
  </w:num>
  <w:num w:numId="24">
    <w:abstractNumId w:val="20"/>
  </w:num>
  <w:num w:numId="25">
    <w:abstractNumId w:val="2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5"/>
    <w:rsid w:val="0006267C"/>
    <w:rsid w:val="00066982"/>
    <w:rsid w:val="000D5186"/>
    <w:rsid w:val="0014130B"/>
    <w:rsid w:val="00156E48"/>
    <w:rsid w:val="0018738A"/>
    <w:rsid w:val="00190001"/>
    <w:rsid w:val="001A2F5F"/>
    <w:rsid w:val="001C15AE"/>
    <w:rsid w:val="00200B54"/>
    <w:rsid w:val="002347F0"/>
    <w:rsid w:val="00237DF0"/>
    <w:rsid w:val="002464CF"/>
    <w:rsid w:val="0025461E"/>
    <w:rsid w:val="00274CDE"/>
    <w:rsid w:val="002C50E6"/>
    <w:rsid w:val="002E3E77"/>
    <w:rsid w:val="002F453C"/>
    <w:rsid w:val="002F7C78"/>
    <w:rsid w:val="003044D4"/>
    <w:rsid w:val="003444BA"/>
    <w:rsid w:val="003551E7"/>
    <w:rsid w:val="003A3833"/>
    <w:rsid w:val="003D7F00"/>
    <w:rsid w:val="003E6B2D"/>
    <w:rsid w:val="003F0671"/>
    <w:rsid w:val="004064C0"/>
    <w:rsid w:val="004126B9"/>
    <w:rsid w:val="00423DFB"/>
    <w:rsid w:val="00433286"/>
    <w:rsid w:val="00481194"/>
    <w:rsid w:val="00493AE2"/>
    <w:rsid w:val="0051176A"/>
    <w:rsid w:val="00512176"/>
    <w:rsid w:val="0052000D"/>
    <w:rsid w:val="0054277E"/>
    <w:rsid w:val="0054456D"/>
    <w:rsid w:val="00563DB5"/>
    <w:rsid w:val="005D1993"/>
    <w:rsid w:val="005E2C38"/>
    <w:rsid w:val="005F3E22"/>
    <w:rsid w:val="00607821"/>
    <w:rsid w:val="00613253"/>
    <w:rsid w:val="006467BF"/>
    <w:rsid w:val="006A057F"/>
    <w:rsid w:val="006B30BA"/>
    <w:rsid w:val="006C6AA1"/>
    <w:rsid w:val="006D7EF3"/>
    <w:rsid w:val="006E0447"/>
    <w:rsid w:val="006F754A"/>
    <w:rsid w:val="007259F5"/>
    <w:rsid w:val="00730EC0"/>
    <w:rsid w:val="007318E5"/>
    <w:rsid w:val="007323EC"/>
    <w:rsid w:val="00736DC0"/>
    <w:rsid w:val="00773D97"/>
    <w:rsid w:val="00791D1B"/>
    <w:rsid w:val="007B2442"/>
    <w:rsid w:val="007F5958"/>
    <w:rsid w:val="008018F6"/>
    <w:rsid w:val="00803C48"/>
    <w:rsid w:val="0083658D"/>
    <w:rsid w:val="0085656B"/>
    <w:rsid w:val="008722F5"/>
    <w:rsid w:val="008A1D92"/>
    <w:rsid w:val="008C499C"/>
    <w:rsid w:val="008E6656"/>
    <w:rsid w:val="008F290A"/>
    <w:rsid w:val="009215ED"/>
    <w:rsid w:val="009A4C73"/>
    <w:rsid w:val="009A5908"/>
    <w:rsid w:val="009B55CD"/>
    <w:rsid w:val="009B687E"/>
    <w:rsid w:val="009D3CBC"/>
    <w:rsid w:val="009D6E48"/>
    <w:rsid w:val="009E0A4A"/>
    <w:rsid w:val="009F4DAE"/>
    <w:rsid w:val="009F7183"/>
    <w:rsid w:val="00A16656"/>
    <w:rsid w:val="00A50DE0"/>
    <w:rsid w:val="00A86448"/>
    <w:rsid w:val="00AA4E46"/>
    <w:rsid w:val="00AE27E6"/>
    <w:rsid w:val="00AE38DB"/>
    <w:rsid w:val="00B00ABB"/>
    <w:rsid w:val="00B01C20"/>
    <w:rsid w:val="00B277B6"/>
    <w:rsid w:val="00B62595"/>
    <w:rsid w:val="00B9117E"/>
    <w:rsid w:val="00BA0FF9"/>
    <w:rsid w:val="00BC3D16"/>
    <w:rsid w:val="00BF15F8"/>
    <w:rsid w:val="00C05D57"/>
    <w:rsid w:val="00C3099F"/>
    <w:rsid w:val="00C56B8D"/>
    <w:rsid w:val="00C64B13"/>
    <w:rsid w:val="00C77634"/>
    <w:rsid w:val="00CB3C66"/>
    <w:rsid w:val="00CD033F"/>
    <w:rsid w:val="00D00D48"/>
    <w:rsid w:val="00DB3743"/>
    <w:rsid w:val="00DF188C"/>
    <w:rsid w:val="00E20F26"/>
    <w:rsid w:val="00E27EB7"/>
    <w:rsid w:val="00E7074F"/>
    <w:rsid w:val="00E7309D"/>
    <w:rsid w:val="00EB00A4"/>
    <w:rsid w:val="00F04049"/>
    <w:rsid w:val="00F07D54"/>
    <w:rsid w:val="00F47023"/>
    <w:rsid w:val="00F81FB5"/>
    <w:rsid w:val="00FA0941"/>
    <w:rsid w:val="00FA1315"/>
    <w:rsid w:val="00FE7246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7E6"/>
  </w:style>
  <w:style w:type="paragraph" w:customStyle="1" w:styleId="c11">
    <w:name w:val="c11"/>
    <w:basedOn w:val="a"/>
    <w:rsid w:val="00A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00D"/>
  </w:style>
  <w:style w:type="paragraph" w:styleId="a7">
    <w:name w:val="footer"/>
    <w:basedOn w:val="a"/>
    <w:link w:val="a8"/>
    <w:uiPriority w:val="99"/>
    <w:unhideWhenUsed/>
    <w:rsid w:val="0052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00D"/>
  </w:style>
  <w:style w:type="character" w:styleId="a9">
    <w:name w:val="Hyperlink"/>
    <w:basedOn w:val="a0"/>
    <w:uiPriority w:val="99"/>
    <w:unhideWhenUsed/>
    <w:rsid w:val="002F45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6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7E6"/>
  </w:style>
  <w:style w:type="paragraph" w:customStyle="1" w:styleId="c11">
    <w:name w:val="c11"/>
    <w:basedOn w:val="a"/>
    <w:rsid w:val="00A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00D"/>
  </w:style>
  <w:style w:type="paragraph" w:styleId="a7">
    <w:name w:val="footer"/>
    <w:basedOn w:val="a"/>
    <w:link w:val="a8"/>
    <w:uiPriority w:val="99"/>
    <w:unhideWhenUsed/>
    <w:rsid w:val="0052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00D"/>
  </w:style>
  <w:style w:type="character" w:styleId="a9">
    <w:name w:val="Hyperlink"/>
    <w:basedOn w:val="a0"/>
    <w:uiPriority w:val="99"/>
    <w:unhideWhenUsed/>
    <w:rsid w:val="002F45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6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8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1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937831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843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929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7636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5916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93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57317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078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83723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86014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4588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4484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7555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371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8043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34269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26551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5184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9816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67144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2129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711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631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2254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9846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624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451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333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856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9141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950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82954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588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87098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205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236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68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1679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180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552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831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8355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2702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1599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07311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0415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582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4928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1938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07046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8490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082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9435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681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3028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7783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94474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689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1074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444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327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828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670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71781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66390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636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4305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3362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84273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3439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841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512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9460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43049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390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17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3914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7810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10060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53857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7356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9616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989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3287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0523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2770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1658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1910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8463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02781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27150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79979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3855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8206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253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1411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5391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2528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840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1706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313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30032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5547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1575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3891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972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803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5284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932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385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806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08926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59912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34699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575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44097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2043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458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28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1768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63797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8701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2684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685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8076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254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63706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6917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4159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838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76530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0686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6825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08374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70792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14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847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8267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34621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045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9770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4381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31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578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6138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13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08962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0669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581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906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661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5208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0791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0128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75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1494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9853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0599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5992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641177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682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92467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020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319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3630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1078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100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4785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905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492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508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3822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1688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6300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64589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16581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9636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3147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3735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426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167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28009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4492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10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3363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728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6079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7552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5550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2895">
                                          <w:marLeft w:val="0"/>
                                          <w:marRight w:val="141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idagogos.com/evristicheskaya-bese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38</cp:revision>
  <dcterms:created xsi:type="dcterms:W3CDTF">2020-01-24T04:44:00Z</dcterms:created>
  <dcterms:modified xsi:type="dcterms:W3CDTF">2020-06-02T03:52:00Z</dcterms:modified>
</cp:coreProperties>
</file>