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F5" w:rsidRPr="00EC4D2B" w:rsidRDefault="003856F5" w:rsidP="0020305A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  <w:r w:rsidRPr="00EC4D2B">
        <w:rPr>
          <w:sz w:val="28"/>
          <w:szCs w:val="28"/>
        </w:rPr>
        <w:t>АДМИНИСТРАЦИЯ</w:t>
      </w: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  <w:r w:rsidRPr="00EC4D2B">
        <w:rPr>
          <w:sz w:val="28"/>
          <w:szCs w:val="28"/>
        </w:rPr>
        <w:t>ЦАЦИНСКОГО СЕЛЬСКОГО ПОСЕЛЕНИЯ</w:t>
      </w: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  <w:r w:rsidRPr="00EC4D2B">
        <w:rPr>
          <w:sz w:val="28"/>
          <w:szCs w:val="28"/>
        </w:rPr>
        <w:t>СВЕТЛОЯРСКИЙ МУНИЦИПАЛЬНЫЙ РАЙОН ВОЛГОГРАДСКАЯ ОБЛАСТЬ</w:t>
      </w: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  <w:r w:rsidRPr="00EC4D2B">
        <w:rPr>
          <w:sz w:val="28"/>
          <w:szCs w:val="28"/>
        </w:rPr>
        <w:t>ПОСТАНОВЛЕНИЕ</w:t>
      </w: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</w:p>
    <w:p w:rsidR="003856F5" w:rsidRPr="00EC4D2B" w:rsidRDefault="00573664" w:rsidP="00573664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01.07.2019г.</w:t>
      </w:r>
      <w:r w:rsidR="003856F5" w:rsidRPr="00EC4D2B">
        <w:rPr>
          <w:sz w:val="28"/>
          <w:szCs w:val="28"/>
        </w:rPr>
        <w:t xml:space="preserve">             </w:t>
      </w:r>
      <w:r w:rsidR="00F83D38">
        <w:rPr>
          <w:sz w:val="28"/>
          <w:szCs w:val="28"/>
        </w:rPr>
        <w:t xml:space="preserve">             </w:t>
      </w:r>
      <w:r w:rsidR="003856F5" w:rsidRPr="00EC4D2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</w:t>
      </w:r>
      <w:r w:rsidR="0020305A">
        <w:rPr>
          <w:sz w:val="28"/>
          <w:szCs w:val="28"/>
        </w:rPr>
        <w:t>№</w:t>
      </w:r>
      <w:r>
        <w:rPr>
          <w:sz w:val="28"/>
          <w:szCs w:val="28"/>
        </w:rPr>
        <w:t xml:space="preserve"> 42</w:t>
      </w:r>
      <w:r w:rsidR="0020305A">
        <w:rPr>
          <w:sz w:val="28"/>
          <w:szCs w:val="28"/>
        </w:rPr>
        <w:t xml:space="preserve"> </w:t>
      </w: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</w:p>
    <w:p w:rsidR="00573664" w:rsidRDefault="003856F5" w:rsidP="00D55F7D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r w:rsidRPr="00E46D8B">
        <w:rPr>
          <w:sz w:val="28"/>
          <w:szCs w:val="28"/>
        </w:rPr>
        <w:t xml:space="preserve">О внесении изменений в </w:t>
      </w:r>
      <w:r w:rsidR="00E46D8B">
        <w:rPr>
          <w:sz w:val="28"/>
          <w:szCs w:val="28"/>
        </w:rPr>
        <w:t>постановление</w:t>
      </w:r>
    </w:p>
    <w:p w:rsidR="00573664" w:rsidRDefault="00573664" w:rsidP="00D55F7D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3856F5" w:rsidRPr="00E46D8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 w:rsidR="00E46D8B" w:rsidRPr="00E46D8B">
        <w:rPr>
          <w:sz w:val="28"/>
          <w:szCs w:val="28"/>
        </w:rPr>
        <w:t>Цацинского</w:t>
      </w:r>
      <w:proofErr w:type="spellEnd"/>
      <w:r w:rsidR="00E46D8B" w:rsidRPr="00E46D8B">
        <w:rPr>
          <w:sz w:val="28"/>
          <w:szCs w:val="28"/>
        </w:rPr>
        <w:t xml:space="preserve"> </w:t>
      </w:r>
      <w:proofErr w:type="gramStart"/>
      <w:r w:rsidR="00E46D8B" w:rsidRPr="00E46D8B">
        <w:rPr>
          <w:sz w:val="28"/>
          <w:szCs w:val="28"/>
        </w:rPr>
        <w:t>сельского</w:t>
      </w:r>
      <w:proofErr w:type="gramEnd"/>
    </w:p>
    <w:p w:rsidR="00573664" w:rsidRDefault="00E46D8B" w:rsidP="00D55F7D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r w:rsidRPr="00E46D8B">
        <w:rPr>
          <w:sz w:val="28"/>
          <w:szCs w:val="28"/>
        </w:rPr>
        <w:t>поселен</w:t>
      </w:r>
      <w:r w:rsidR="00573664">
        <w:rPr>
          <w:sz w:val="28"/>
          <w:szCs w:val="28"/>
        </w:rPr>
        <w:t xml:space="preserve">ия </w:t>
      </w:r>
      <w:proofErr w:type="spellStart"/>
      <w:r w:rsidR="00573664">
        <w:rPr>
          <w:sz w:val="28"/>
          <w:szCs w:val="28"/>
        </w:rPr>
        <w:t>Светлоярского</w:t>
      </w:r>
      <w:proofErr w:type="spellEnd"/>
      <w:r w:rsidR="00573664">
        <w:rPr>
          <w:sz w:val="28"/>
          <w:szCs w:val="28"/>
        </w:rPr>
        <w:t xml:space="preserve"> муниципального</w:t>
      </w:r>
    </w:p>
    <w:p w:rsidR="00D55F7D" w:rsidRDefault="00E46D8B" w:rsidP="00D55F7D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r w:rsidRPr="00E46D8B">
        <w:rPr>
          <w:sz w:val="28"/>
          <w:szCs w:val="28"/>
        </w:rPr>
        <w:t>района Волгоградской области  от 19.12.2018 №81</w:t>
      </w:r>
    </w:p>
    <w:p w:rsidR="00E46D8B" w:rsidRPr="00E46D8B" w:rsidRDefault="003856F5" w:rsidP="00D55F7D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r w:rsidRPr="00E46D8B">
        <w:rPr>
          <w:sz w:val="28"/>
          <w:szCs w:val="28"/>
        </w:rPr>
        <w:t>«</w:t>
      </w:r>
      <w:r w:rsidR="00E46D8B" w:rsidRPr="00E46D8B">
        <w:rPr>
          <w:sz w:val="28"/>
          <w:szCs w:val="28"/>
        </w:rPr>
        <w:t xml:space="preserve">Об утверждении административного регламента </w:t>
      </w:r>
    </w:p>
    <w:p w:rsidR="00E46D8B" w:rsidRPr="00E46D8B" w:rsidRDefault="00E46D8B" w:rsidP="00D55F7D">
      <w:pPr>
        <w:keepNext/>
        <w:keepLines/>
        <w:tabs>
          <w:tab w:val="left" w:pos="-360"/>
        </w:tabs>
        <w:contextualSpacing/>
        <w:rPr>
          <w:sz w:val="28"/>
          <w:szCs w:val="28"/>
        </w:rPr>
      </w:pPr>
      <w:r w:rsidRPr="00E46D8B">
        <w:rPr>
          <w:sz w:val="28"/>
          <w:szCs w:val="28"/>
        </w:rPr>
        <w:t xml:space="preserve">администрации </w:t>
      </w:r>
      <w:proofErr w:type="spellStart"/>
      <w:r w:rsidRPr="00E46D8B">
        <w:rPr>
          <w:sz w:val="28"/>
          <w:szCs w:val="28"/>
        </w:rPr>
        <w:t>Цацинского</w:t>
      </w:r>
      <w:proofErr w:type="spellEnd"/>
      <w:r w:rsidRPr="00E46D8B">
        <w:rPr>
          <w:sz w:val="28"/>
          <w:szCs w:val="28"/>
        </w:rPr>
        <w:t xml:space="preserve"> сельского поселения</w:t>
      </w:r>
    </w:p>
    <w:p w:rsidR="00573664" w:rsidRDefault="00E46D8B" w:rsidP="00D55F7D">
      <w:pPr>
        <w:keepNext/>
        <w:keepLines/>
        <w:tabs>
          <w:tab w:val="left" w:pos="-360"/>
        </w:tabs>
        <w:contextualSpacing/>
        <w:rPr>
          <w:sz w:val="28"/>
          <w:szCs w:val="28"/>
        </w:rPr>
      </w:pPr>
      <w:proofErr w:type="spellStart"/>
      <w:r w:rsidRPr="00E46D8B">
        <w:rPr>
          <w:sz w:val="28"/>
          <w:szCs w:val="28"/>
        </w:rPr>
        <w:t>Светлоярского</w:t>
      </w:r>
      <w:proofErr w:type="spellEnd"/>
      <w:r w:rsidRPr="00E46D8B">
        <w:rPr>
          <w:sz w:val="28"/>
          <w:szCs w:val="28"/>
        </w:rPr>
        <w:t xml:space="preserve"> муниципального района</w:t>
      </w:r>
    </w:p>
    <w:p w:rsidR="00573664" w:rsidRDefault="00E46D8B" w:rsidP="00D55F7D">
      <w:pPr>
        <w:keepNext/>
        <w:keepLines/>
        <w:tabs>
          <w:tab w:val="left" w:pos="-360"/>
        </w:tabs>
        <w:contextualSpacing/>
        <w:rPr>
          <w:sz w:val="28"/>
          <w:szCs w:val="28"/>
        </w:rPr>
      </w:pPr>
      <w:r w:rsidRPr="00E46D8B">
        <w:rPr>
          <w:sz w:val="28"/>
          <w:szCs w:val="28"/>
        </w:rPr>
        <w:t>Волгоградской</w:t>
      </w:r>
      <w:r w:rsidR="00573664">
        <w:rPr>
          <w:sz w:val="28"/>
          <w:szCs w:val="28"/>
        </w:rPr>
        <w:t xml:space="preserve"> </w:t>
      </w:r>
      <w:r w:rsidRPr="00E46D8B">
        <w:rPr>
          <w:sz w:val="28"/>
          <w:szCs w:val="28"/>
        </w:rPr>
        <w:t xml:space="preserve">области исполнения </w:t>
      </w:r>
    </w:p>
    <w:p w:rsidR="00573664" w:rsidRDefault="00E46D8B" w:rsidP="00D55F7D">
      <w:pPr>
        <w:keepNext/>
        <w:keepLines/>
        <w:tabs>
          <w:tab w:val="left" w:pos="-360"/>
        </w:tabs>
        <w:contextualSpacing/>
        <w:rPr>
          <w:sz w:val="28"/>
          <w:szCs w:val="28"/>
        </w:rPr>
      </w:pPr>
      <w:r w:rsidRPr="00E46D8B">
        <w:rPr>
          <w:sz w:val="28"/>
          <w:szCs w:val="28"/>
        </w:rPr>
        <w:t>муниципальной функции по осуществлению</w:t>
      </w:r>
    </w:p>
    <w:p w:rsidR="00E46D8B" w:rsidRPr="00E46D8B" w:rsidRDefault="00E46D8B" w:rsidP="00D55F7D">
      <w:pPr>
        <w:keepNext/>
        <w:keepLines/>
        <w:tabs>
          <w:tab w:val="left" w:pos="-360"/>
        </w:tabs>
        <w:contextualSpacing/>
        <w:rPr>
          <w:sz w:val="28"/>
          <w:szCs w:val="28"/>
        </w:rPr>
      </w:pPr>
      <w:r w:rsidRPr="00E46D8B">
        <w:rPr>
          <w:sz w:val="28"/>
          <w:szCs w:val="28"/>
        </w:rPr>
        <w:t>муниципального жилищного контроля</w:t>
      </w:r>
    </w:p>
    <w:p w:rsidR="00E46D8B" w:rsidRPr="00E46D8B" w:rsidRDefault="00E46D8B" w:rsidP="00D55F7D">
      <w:pPr>
        <w:keepNext/>
        <w:keepLines/>
        <w:tabs>
          <w:tab w:val="left" w:pos="-360"/>
        </w:tabs>
        <w:contextualSpacing/>
        <w:rPr>
          <w:sz w:val="28"/>
          <w:szCs w:val="28"/>
        </w:rPr>
      </w:pPr>
      <w:r w:rsidRPr="00E46D8B">
        <w:rPr>
          <w:sz w:val="28"/>
          <w:szCs w:val="28"/>
        </w:rPr>
        <w:t xml:space="preserve">на территории </w:t>
      </w:r>
      <w:proofErr w:type="spellStart"/>
      <w:r w:rsidRPr="00E46D8B">
        <w:rPr>
          <w:sz w:val="28"/>
          <w:szCs w:val="28"/>
        </w:rPr>
        <w:t>Цацинского</w:t>
      </w:r>
      <w:proofErr w:type="spellEnd"/>
      <w:r w:rsidRPr="00E46D8B">
        <w:rPr>
          <w:sz w:val="28"/>
          <w:szCs w:val="28"/>
        </w:rPr>
        <w:t xml:space="preserve"> сельского поселения </w:t>
      </w:r>
    </w:p>
    <w:p w:rsidR="00573664" w:rsidRDefault="00E46D8B" w:rsidP="00D55F7D">
      <w:pPr>
        <w:keepNext/>
        <w:keepLines/>
        <w:tabs>
          <w:tab w:val="left" w:pos="-360"/>
        </w:tabs>
        <w:contextualSpacing/>
        <w:rPr>
          <w:sz w:val="28"/>
          <w:szCs w:val="28"/>
        </w:rPr>
      </w:pPr>
      <w:proofErr w:type="spellStart"/>
      <w:r w:rsidRPr="00E46D8B">
        <w:rPr>
          <w:sz w:val="28"/>
          <w:szCs w:val="28"/>
        </w:rPr>
        <w:t>Све</w:t>
      </w:r>
      <w:r w:rsidR="00573664">
        <w:rPr>
          <w:sz w:val="28"/>
          <w:szCs w:val="28"/>
        </w:rPr>
        <w:t>тлоярского</w:t>
      </w:r>
      <w:proofErr w:type="spellEnd"/>
      <w:r w:rsidR="00573664">
        <w:rPr>
          <w:sz w:val="28"/>
          <w:szCs w:val="28"/>
        </w:rPr>
        <w:t xml:space="preserve"> муниципального района </w:t>
      </w:r>
    </w:p>
    <w:p w:rsidR="003856F5" w:rsidRPr="00E46D8B" w:rsidRDefault="00E46D8B" w:rsidP="00573664">
      <w:pPr>
        <w:keepNext/>
        <w:keepLines/>
        <w:tabs>
          <w:tab w:val="left" w:pos="-360"/>
        </w:tabs>
        <w:contextualSpacing/>
        <w:rPr>
          <w:sz w:val="28"/>
          <w:szCs w:val="28"/>
        </w:rPr>
      </w:pPr>
      <w:r w:rsidRPr="00E46D8B">
        <w:rPr>
          <w:sz w:val="28"/>
          <w:szCs w:val="28"/>
        </w:rPr>
        <w:t>Волгоградской</w:t>
      </w:r>
      <w:r w:rsidR="00573664">
        <w:rPr>
          <w:sz w:val="28"/>
          <w:szCs w:val="28"/>
        </w:rPr>
        <w:t xml:space="preserve"> </w:t>
      </w:r>
      <w:r w:rsidR="00D55F7D">
        <w:rPr>
          <w:sz w:val="28"/>
          <w:szCs w:val="28"/>
        </w:rPr>
        <w:t>о</w:t>
      </w:r>
      <w:r w:rsidRPr="00E46D8B">
        <w:rPr>
          <w:sz w:val="28"/>
          <w:szCs w:val="28"/>
        </w:rPr>
        <w:t>бласти</w:t>
      </w:r>
      <w:r w:rsidR="00F83D38" w:rsidRPr="00E46D8B">
        <w:rPr>
          <w:sz w:val="28"/>
          <w:szCs w:val="28"/>
        </w:rPr>
        <w:t>»</w:t>
      </w: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</w:p>
    <w:p w:rsidR="003856F5" w:rsidRPr="00D55F7D" w:rsidRDefault="003856F5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  <w:r w:rsidRPr="00EC4D2B">
        <w:rPr>
          <w:sz w:val="28"/>
          <w:szCs w:val="28"/>
        </w:rPr>
        <w:tab/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573664">
        <w:rPr>
          <w:sz w:val="28"/>
          <w:szCs w:val="28"/>
        </w:rPr>
        <w:t>контроля»</w:t>
      </w:r>
    </w:p>
    <w:p w:rsidR="003856F5" w:rsidRPr="00D55F7D" w:rsidRDefault="003856F5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</w:p>
    <w:p w:rsidR="003856F5" w:rsidRPr="00D55F7D" w:rsidRDefault="00573664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3856F5" w:rsidRPr="00D55F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856F5" w:rsidRPr="00D55F7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856F5" w:rsidRPr="00D55F7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856F5" w:rsidRPr="00D55F7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3856F5" w:rsidRPr="00D55F7D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="003856F5" w:rsidRPr="00D55F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856F5" w:rsidRPr="00D55F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856F5" w:rsidRPr="00D55F7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3856F5" w:rsidRPr="00D55F7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</w:t>
      </w:r>
      <w:r w:rsidR="003856F5" w:rsidRPr="00D55F7D">
        <w:rPr>
          <w:sz w:val="28"/>
          <w:szCs w:val="28"/>
        </w:rPr>
        <w:t>:</w:t>
      </w:r>
    </w:p>
    <w:p w:rsidR="00EC4D2B" w:rsidRPr="00D55F7D" w:rsidRDefault="00EC4D2B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</w:p>
    <w:p w:rsidR="003856F5" w:rsidRPr="00D55F7D" w:rsidRDefault="00E46D8B" w:rsidP="00E46D8B">
      <w:pPr>
        <w:keepNext/>
        <w:keepLines/>
        <w:tabs>
          <w:tab w:val="left" w:pos="-360"/>
        </w:tabs>
        <w:contextualSpacing/>
        <w:jc w:val="both"/>
        <w:rPr>
          <w:sz w:val="28"/>
          <w:szCs w:val="28"/>
        </w:rPr>
      </w:pPr>
      <w:r w:rsidRPr="00D55F7D">
        <w:rPr>
          <w:sz w:val="28"/>
          <w:szCs w:val="28"/>
        </w:rPr>
        <w:t>1.Внести в постановление а</w:t>
      </w:r>
      <w:r w:rsidR="003856F5" w:rsidRPr="00D55F7D">
        <w:rPr>
          <w:sz w:val="28"/>
          <w:szCs w:val="28"/>
        </w:rPr>
        <w:t xml:space="preserve">дминистрации  </w:t>
      </w:r>
      <w:proofErr w:type="spellStart"/>
      <w:r w:rsidR="003856F5" w:rsidRPr="00D55F7D">
        <w:rPr>
          <w:sz w:val="28"/>
          <w:szCs w:val="28"/>
        </w:rPr>
        <w:t>Цацинского</w:t>
      </w:r>
      <w:proofErr w:type="spellEnd"/>
      <w:r w:rsidR="003856F5" w:rsidRPr="00D55F7D">
        <w:rPr>
          <w:sz w:val="28"/>
          <w:szCs w:val="28"/>
        </w:rPr>
        <w:t xml:space="preserve"> сельск</w:t>
      </w:r>
      <w:r w:rsidRPr="00D55F7D">
        <w:rPr>
          <w:sz w:val="28"/>
          <w:szCs w:val="28"/>
        </w:rPr>
        <w:t>ого поселения» от 19.12.2018 №81</w:t>
      </w:r>
      <w:r w:rsidR="003856F5" w:rsidRPr="00D55F7D">
        <w:rPr>
          <w:sz w:val="28"/>
          <w:szCs w:val="28"/>
        </w:rPr>
        <w:t xml:space="preserve">   «</w:t>
      </w:r>
      <w:r w:rsidRPr="00D55F7D">
        <w:rPr>
          <w:sz w:val="28"/>
          <w:szCs w:val="28"/>
        </w:rPr>
        <w:t xml:space="preserve">Об утверждении административного регламента  администрации </w:t>
      </w:r>
      <w:proofErr w:type="spellStart"/>
      <w:r w:rsidRPr="00D55F7D">
        <w:rPr>
          <w:sz w:val="28"/>
          <w:szCs w:val="28"/>
        </w:rPr>
        <w:t>Цацинского</w:t>
      </w:r>
      <w:proofErr w:type="spellEnd"/>
      <w:r w:rsidRPr="00D55F7D">
        <w:rPr>
          <w:sz w:val="28"/>
          <w:szCs w:val="28"/>
        </w:rPr>
        <w:t xml:space="preserve"> сельского поселения </w:t>
      </w:r>
      <w:proofErr w:type="spellStart"/>
      <w:r w:rsidRPr="00D55F7D">
        <w:rPr>
          <w:sz w:val="28"/>
          <w:szCs w:val="28"/>
        </w:rPr>
        <w:t>Светлоярского</w:t>
      </w:r>
      <w:proofErr w:type="spellEnd"/>
      <w:r w:rsidRPr="00D55F7D">
        <w:rPr>
          <w:sz w:val="28"/>
          <w:szCs w:val="28"/>
        </w:rPr>
        <w:t xml:space="preserve"> муниципального района Волгоградской области исполнения муниципальной функции по осуществлению муниципального жилищного контроля на территории </w:t>
      </w:r>
      <w:proofErr w:type="spellStart"/>
      <w:r w:rsidRPr="00D55F7D">
        <w:rPr>
          <w:sz w:val="28"/>
          <w:szCs w:val="28"/>
        </w:rPr>
        <w:t>Цацинского</w:t>
      </w:r>
      <w:proofErr w:type="spellEnd"/>
      <w:r w:rsidRPr="00D55F7D">
        <w:rPr>
          <w:sz w:val="28"/>
          <w:szCs w:val="28"/>
        </w:rPr>
        <w:t xml:space="preserve"> сельского поселения  </w:t>
      </w:r>
      <w:proofErr w:type="spellStart"/>
      <w:r w:rsidRPr="00D55F7D">
        <w:rPr>
          <w:sz w:val="28"/>
          <w:szCs w:val="28"/>
        </w:rPr>
        <w:t>Светлоярского</w:t>
      </w:r>
      <w:proofErr w:type="spellEnd"/>
      <w:r w:rsidRPr="00D55F7D">
        <w:rPr>
          <w:sz w:val="28"/>
          <w:szCs w:val="28"/>
        </w:rPr>
        <w:t xml:space="preserve"> муниципального района Волгоградской области</w:t>
      </w:r>
      <w:r w:rsidR="003856F5" w:rsidRPr="00D55F7D">
        <w:rPr>
          <w:sz w:val="28"/>
          <w:szCs w:val="28"/>
        </w:rPr>
        <w:t>»</w:t>
      </w:r>
      <w:r w:rsidR="00F83D38" w:rsidRPr="00D55F7D">
        <w:rPr>
          <w:sz w:val="28"/>
          <w:szCs w:val="28"/>
        </w:rPr>
        <w:t xml:space="preserve"> (дале</w:t>
      </w:r>
      <w:proofErr w:type="gramStart"/>
      <w:r w:rsidR="00F83D38" w:rsidRPr="00D55F7D">
        <w:rPr>
          <w:sz w:val="28"/>
          <w:szCs w:val="28"/>
        </w:rPr>
        <w:t>е-</w:t>
      </w:r>
      <w:proofErr w:type="gramEnd"/>
      <w:r w:rsidR="00F83D38" w:rsidRPr="00D55F7D">
        <w:rPr>
          <w:sz w:val="28"/>
          <w:szCs w:val="28"/>
        </w:rPr>
        <w:t xml:space="preserve"> Административный регламент) </w:t>
      </w:r>
      <w:r w:rsidR="003856F5" w:rsidRPr="00D55F7D">
        <w:rPr>
          <w:sz w:val="28"/>
          <w:szCs w:val="28"/>
        </w:rPr>
        <w:t xml:space="preserve"> следующие изменения:</w:t>
      </w:r>
    </w:p>
    <w:p w:rsidR="003856F5" w:rsidRPr="00D55F7D" w:rsidRDefault="003856F5" w:rsidP="00E46D8B">
      <w:pPr>
        <w:keepNext/>
        <w:keepLines/>
        <w:tabs>
          <w:tab w:val="left" w:pos="-360"/>
        </w:tabs>
        <w:contextualSpacing/>
        <w:jc w:val="both"/>
        <w:outlineLvl w:val="0"/>
        <w:rPr>
          <w:sz w:val="28"/>
          <w:szCs w:val="28"/>
        </w:rPr>
      </w:pPr>
      <w:r w:rsidRPr="00D55F7D">
        <w:rPr>
          <w:sz w:val="28"/>
          <w:szCs w:val="28"/>
        </w:rPr>
        <w:t xml:space="preserve">1.1. </w:t>
      </w:r>
      <w:r w:rsidR="008A7390" w:rsidRPr="00D55F7D">
        <w:rPr>
          <w:sz w:val="28"/>
          <w:szCs w:val="28"/>
        </w:rPr>
        <w:t xml:space="preserve">Пункт 3.4.3.5. </w:t>
      </w:r>
      <w:r w:rsidRPr="00D55F7D">
        <w:rPr>
          <w:sz w:val="28"/>
          <w:szCs w:val="28"/>
        </w:rPr>
        <w:t>Административного регламента изложить в следующей редакции:</w:t>
      </w:r>
    </w:p>
    <w:p w:rsidR="00D55F7D" w:rsidRPr="00D55F7D" w:rsidRDefault="003856F5" w:rsidP="00D55F7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D55F7D">
        <w:rPr>
          <w:sz w:val="28"/>
          <w:szCs w:val="28"/>
        </w:rPr>
        <w:lastRenderedPageBreak/>
        <w:t>«</w:t>
      </w:r>
      <w:r w:rsidR="00D55F7D" w:rsidRPr="00D55F7D">
        <w:rPr>
          <w:sz w:val="28"/>
          <w:szCs w:val="28"/>
        </w:rPr>
        <w:t>3.4.3.5.</w:t>
      </w:r>
      <w:r w:rsidR="00D55F7D" w:rsidRPr="00D55F7D">
        <w:rPr>
          <w:sz w:val="28"/>
          <w:szCs w:val="28"/>
          <w:shd w:val="clear" w:color="auto" w:fill="FFFFFF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="00D55F7D" w:rsidRPr="00D55F7D">
        <w:rPr>
          <w:sz w:val="28"/>
          <w:szCs w:val="28"/>
          <w:shd w:val="clear" w:color="auto" w:fill="FFFFFF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</w:t>
      </w:r>
      <w:proofErr w:type="gramStart"/>
      <w:r w:rsidR="00D55F7D" w:rsidRPr="00D55F7D">
        <w:rPr>
          <w:sz w:val="28"/>
          <w:szCs w:val="28"/>
          <w:shd w:val="clear" w:color="auto" w:fill="FFFFFF"/>
        </w:rPr>
        <w:t>.».</w:t>
      </w:r>
      <w:proofErr w:type="gramEnd"/>
    </w:p>
    <w:p w:rsidR="00342014" w:rsidRPr="00342014" w:rsidRDefault="00342014" w:rsidP="003420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Pr="00342014">
        <w:rPr>
          <w:sz w:val="28"/>
          <w:szCs w:val="28"/>
        </w:rPr>
        <w:t xml:space="preserve"> Настоящее постановление подлежит обнародованию в установленном порядке.</w:t>
      </w:r>
    </w:p>
    <w:p w:rsidR="00342014" w:rsidRPr="00342014" w:rsidRDefault="00342014" w:rsidP="003420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342014">
        <w:rPr>
          <w:sz w:val="28"/>
          <w:szCs w:val="28"/>
        </w:rPr>
        <w:t>. Постановление вступает в силу со дня его обнародования.</w:t>
      </w:r>
    </w:p>
    <w:p w:rsidR="00342014" w:rsidRPr="00342014" w:rsidRDefault="00342014" w:rsidP="00342014">
      <w:pPr>
        <w:ind w:firstLine="567"/>
        <w:rPr>
          <w:sz w:val="28"/>
          <w:szCs w:val="28"/>
        </w:rPr>
      </w:pPr>
    </w:p>
    <w:p w:rsidR="00342014" w:rsidRPr="00342014" w:rsidRDefault="00342014" w:rsidP="00342014">
      <w:pPr>
        <w:ind w:firstLine="567"/>
        <w:rPr>
          <w:sz w:val="28"/>
          <w:szCs w:val="28"/>
        </w:rPr>
      </w:pPr>
    </w:p>
    <w:p w:rsidR="00342014" w:rsidRPr="00342014" w:rsidRDefault="00342014" w:rsidP="00342014">
      <w:pPr>
        <w:ind w:firstLine="567"/>
        <w:rPr>
          <w:sz w:val="28"/>
          <w:szCs w:val="28"/>
        </w:rPr>
      </w:pPr>
    </w:p>
    <w:p w:rsidR="00F83D38" w:rsidRDefault="00342014" w:rsidP="00F83D38">
      <w:pPr>
        <w:rPr>
          <w:sz w:val="28"/>
          <w:szCs w:val="28"/>
        </w:rPr>
      </w:pPr>
      <w:r w:rsidRPr="00342014">
        <w:rPr>
          <w:sz w:val="28"/>
          <w:szCs w:val="28"/>
        </w:rPr>
        <w:t xml:space="preserve">Глава </w:t>
      </w:r>
      <w:proofErr w:type="spellStart"/>
      <w:r w:rsidRPr="00342014">
        <w:rPr>
          <w:sz w:val="28"/>
          <w:szCs w:val="28"/>
        </w:rPr>
        <w:t>Цацинского</w:t>
      </w:r>
      <w:proofErr w:type="spellEnd"/>
      <w:r w:rsidRPr="00342014">
        <w:rPr>
          <w:sz w:val="28"/>
          <w:szCs w:val="28"/>
        </w:rPr>
        <w:t xml:space="preserve"> </w:t>
      </w:r>
    </w:p>
    <w:p w:rsidR="00342014" w:rsidRPr="00342014" w:rsidRDefault="00342014" w:rsidP="00F83D38">
      <w:pPr>
        <w:rPr>
          <w:sz w:val="28"/>
          <w:szCs w:val="28"/>
        </w:rPr>
      </w:pPr>
      <w:r w:rsidRPr="00342014">
        <w:rPr>
          <w:sz w:val="28"/>
          <w:szCs w:val="28"/>
        </w:rPr>
        <w:t xml:space="preserve">сельского поселения                  </w:t>
      </w:r>
      <w:r w:rsidR="00F83D38">
        <w:rPr>
          <w:sz w:val="28"/>
          <w:szCs w:val="28"/>
        </w:rPr>
        <w:t xml:space="preserve">                                                  Н.Н.Попова</w:t>
      </w:r>
      <w:r w:rsidRPr="00342014">
        <w:rPr>
          <w:sz w:val="28"/>
          <w:szCs w:val="28"/>
        </w:rPr>
        <w:t xml:space="preserve">                     </w:t>
      </w:r>
    </w:p>
    <w:p w:rsidR="00342014" w:rsidRPr="00EC4D2B" w:rsidRDefault="00342014" w:rsidP="00EC4D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p w:rsidR="00993AC6" w:rsidRPr="00EC4D2B" w:rsidRDefault="00993AC6" w:rsidP="00EC4D2B">
      <w:pPr>
        <w:tabs>
          <w:tab w:val="left" w:pos="-360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EC4D2B">
        <w:rPr>
          <w:color w:val="FF0000"/>
          <w:sz w:val="28"/>
          <w:szCs w:val="28"/>
          <w:lang w:eastAsia="ru-RU"/>
        </w:rPr>
        <w:t xml:space="preserve">           </w:t>
      </w:r>
    </w:p>
    <w:p w:rsidR="00E27074" w:rsidRPr="00EC4D2B" w:rsidRDefault="00E27074" w:rsidP="00E270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7074" w:rsidRPr="00EC4D2B" w:rsidRDefault="00E27074" w:rsidP="003856F5">
      <w:pPr>
        <w:widowControl w:val="0"/>
        <w:tabs>
          <w:tab w:val="left" w:pos="-360"/>
        </w:tabs>
        <w:autoSpaceDE w:val="0"/>
        <w:spacing w:line="100" w:lineRule="atLeast"/>
        <w:jc w:val="both"/>
        <w:rPr>
          <w:sz w:val="28"/>
          <w:szCs w:val="28"/>
        </w:rPr>
      </w:pPr>
    </w:p>
    <w:p w:rsidR="003856F5" w:rsidRPr="00EC4D2B" w:rsidRDefault="003856F5" w:rsidP="003856F5">
      <w:pPr>
        <w:widowControl w:val="0"/>
        <w:tabs>
          <w:tab w:val="left" w:pos="-360"/>
        </w:tabs>
        <w:autoSpaceDE w:val="0"/>
        <w:spacing w:line="100" w:lineRule="atLeast"/>
        <w:jc w:val="both"/>
        <w:rPr>
          <w:color w:val="FF0000"/>
          <w:kern w:val="1"/>
          <w:sz w:val="28"/>
          <w:szCs w:val="28"/>
        </w:rPr>
      </w:pP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rPr>
          <w:sz w:val="28"/>
          <w:szCs w:val="28"/>
        </w:rPr>
      </w:pP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</w:p>
    <w:p w:rsidR="003856F5" w:rsidRPr="00EC4D2B" w:rsidRDefault="003856F5" w:rsidP="003856F5">
      <w:pPr>
        <w:keepNext/>
        <w:keepLines/>
        <w:tabs>
          <w:tab w:val="left" w:pos="-360"/>
        </w:tabs>
        <w:outlineLvl w:val="0"/>
        <w:rPr>
          <w:sz w:val="28"/>
          <w:szCs w:val="28"/>
        </w:rPr>
      </w:pPr>
    </w:p>
    <w:p w:rsidR="001F0123" w:rsidRPr="00EC4D2B" w:rsidRDefault="001F0123" w:rsidP="00CE1C17">
      <w:pPr>
        <w:rPr>
          <w:sz w:val="28"/>
          <w:szCs w:val="28"/>
        </w:rPr>
      </w:pPr>
    </w:p>
    <w:sectPr w:rsidR="001F0123" w:rsidRPr="00EC4D2B" w:rsidSect="00E7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330F"/>
    <w:multiLevelType w:val="hybridMultilevel"/>
    <w:tmpl w:val="E9BEC406"/>
    <w:lvl w:ilvl="0" w:tplc="67407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C2B2F"/>
    <w:multiLevelType w:val="hybridMultilevel"/>
    <w:tmpl w:val="C5584D8A"/>
    <w:lvl w:ilvl="0" w:tplc="3E78D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187"/>
    <w:rsid w:val="000C6339"/>
    <w:rsid w:val="001F0123"/>
    <w:rsid w:val="0020305A"/>
    <w:rsid w:val="00255AB5"/>
    <w:rsid w:val="00342014"/>
    <w:rsid w:val="003856F5"/>
    <w:rsid w:val="004975D3"/>
    <w:rsid w:val="00573664"/>
    <w:rsid w:val="00607D0C"/>
    <w:rsid w:val="00676187"/>
    <w:rsid w:val="00721B18"/>
    <w:rsid w:val="008A7390"/>
    <w:rsid w:val="008E2EA4"/>
    <w:rsid w:val="00993AC6"/>
    <w:rsid w:val="00A777F0"/>
    <w:rsid w:val="00CE1C17"/>
    <w:rsid w:val="00D55F7D"/>
    <w:rsid w:val="00DF533A"/>
    <w:rsid w:val="00E27074"/>
    <w:rsid w:val="00E46D8B"/>
    <w:rsid w:val="00E70ABA"/>
    <w:rsid w:val="00EC4D2B"/>
    <w:rsid w:val="00F8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6F5"/>
    <w:pPr>
      <w:ind w:left="720"/>
      <w:contextualSpacing/>
    </w:pPr>
  </w:style>
  <w:style w:type="paragraph" w:customStyle="1" w:styleId="ConsPlusNormal">
    <w:name w:val="ConsPlusNormal"/>
    <w:rsid w:val="00E27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E27074"/>
    <w:rPr>
      <w:color w:val="0000FF"/>
      <w:u w:val="single"/>
    </w:rPr>
  </w:style>
  <w:style w:type="paragraph" w:customStyle="1" w:styleId="s1">
    <w:name w:val="s_1"/>
    <w:basedOn w:val="a"/>
    <w:rsid w:val="00E2707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Emphasis"/>
    <w:uiPriority w:val="20"/>
    <w:qFormat/>
    <w:rsid w:val="00E270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ооо</dc:creator>
  <cp:lastModifiedBy>Владелец</cp:lastModifiedBy>
  <cp:revision>9</cp:revision>
  <dcterms:created xsi:type="dcterms:W3CDTF">2019-07-11T06:36:00Z</dcterms:created>
  <dcterms:modified xsi:type="dcterms:W3CDTF">2019-07-11T14:29:00Z</dcterms:modified>
</cp:coreProperties>
</file>