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65" w:rsidRPr="004117A8" w:rsidRDefault="00A84C65" w:rsidP="00A84C65">
      <w:pPr>
        <w:pStyle w:val="af3"/>
        <w:rPr>
          <w:rFonts w:ascii="Times New Roman" w:hAnsi="Times New Roman" w:cs="Times New Roman"/>
        </w:rPr>
      </w:pPr>
      <w:r w:rsidRPr="004117A8">
        <w:rPr>
          <w:rFonts w:ascii="Times New Roman" w:hAnsi="Times New Roman" w:cs="Times New Roman"/>
        </w:rPr>
        <w:t>ДУМА СВЕТЛОЯРСКОГО ГОРОДСКОГО ПОСЕЛЕНИЯ СВЕТЛОЯРСКОГО МУНИЦИПАЛЬНОГО РАЙОНА</w:t>
      </w:r>
    </w:p>
    <w:p w:rsidR="00A84C65" w:rsidRPr="004117A8" w:rsidRDefault="00A84C65" w:rsidP="00A84C65">
      <w:pPr>
        <w:pStyle w:val="af3"/>
        <w:rPr>
          <w:rFonts w:ascii="Times New Roman" w:hAnsi="Times New Roman" w:cs="Times New Roman"/>
        </w:rPr>
      </w:pPr>
      <w:r w:rsidRPr="004117A8">
        <w:rPr>
          <w:rFonts w:ascii="Times New Roman" w:hAnsi="Times New Roman" w:cs="Times New Roman"/>
        </w:rPr>
        <w:t>ВОЛГОГРАДСКОЙ ОБЛАСТИ</w:t>
      </w:r>
    </w:p>
    <w:tbl>
      <w:tblPr>
        <w:tblW w:w="9540" w:type="dxa"/>
        <w:tblInd w:w="126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A84C65" w:rsidRPr="004117A8" w:rsidTr="000B76BA">
        <w:trPr>
          <w:trHeight w:val="10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84C65" w:rsidRPr="004117A8" w:rsidRDefault="00A84C65" w:rsidP="000B76BA">
            <w:pPr>
              <w:jc w:val="center"/>
              <w:rPr>
                <w:b/>
                <w:bCs/>
                <w:u w:val="double"/>
              </w:rPr>
            </w:pPr>
          </w:p>
        </w:tc>
      </w:tr>
    </w:tbl>
    <w:p w:rsidR="00A84C65" w:rsidRPr="004117A8" w:rsidRDefault="00A84C65" w:rsidP="00A84C65">
      <w:pPr>
        <w:pStyle w:val="af2"/>
        <w:ind w:firstLine="0"/>
        <w:rPr>
          <w:rFonts w:ascii="Times New Roman" w:hAnsi="Times New Roman" w:cs="Times New Roman"/>
          <w:sz w:val="28"/>
          <w:szCs w:val="28"/>
        </w:rPr>
      </w:pPr>
      <w:r w:rsidRPr="004117A8">
        <w:rPr>
          <w:rFonts w:ascii="Times New Roman" w:hAnsi="Times New Roman" w:cs="Times New Roman"/>
          <w:sz w:val="28"/>
          <w:szCs w:val="28"/>
        </w:rPr>
        <w:t>РЕШЕНИЕ</w:t>
      </w:r>
    </w:p>
    <w:p w:rsidR="00A84C65" w:rsidRDefault="00A84C65" w:rsidP="00A84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C65" w:rsidRDefault="00A84C65" w:rsidP="00A84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C65">
        <w:rPr>
          <w:rFonts w:ascii="Times New Roman" w:hAnsi="Times New Roman" w:cs="Times New Roman"/>
          <w:sz w:val="24"/>
          <w:szCs w:val="24"/>
        </w:rPr>
        <w:t>22 де</w:t>
      </w:r>
      <w:bookmarkStart w:id="0" w:name="_GoBack"/>
      <w:bookmarkEnd w:id="0"/>
      <w:r w:rsidRPr="00A84C65">
        <w:rPr>
          <w:rFonts w:ascii="Times New Roman" w:hAnsi="Times New Roman" w:cs="Times New Roman"/>
          <w:sz w:val="24"/>
          <w:szCs w:val="24"/>
        </w:rPr>
        <w:t>кабря 2021 г.                                 №  21/</w:t>
      </w:r>
      <w:r>
        <w:rPr>
          <w:rFonts w:ascii="Times New Roman" w:hAnsi="Times New Roman" w:cs="Times New Roman"/>
          <w:sz w:val="24"/>
          <w:szCs w:val="24"/>
        </w:rPr>
        <w:t>96</w:t>
      </w:r>
    </w:p>
    <w:p w:rsidR="00771BE2" w:rsidRPr="00A84C65" w:rsidRDefault="00771BE2" w:rsidP="00A84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022FBD" wp14:editId="01EE41C0">
                <wp:simplePos x="0" y="0"/>
                <wp:positionH relativeFrom="column">
                  <wp:posOffset>-114529</wp:posOffset>
                </wp:positionH>
                <wp:positionV relativeFrom="paragraph">
                  <wp:posOffset>152476</wp:posOffset>
                </wp:positionV>
                <wp:extent cx="3200400" cy="1697127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697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FCB" w:rsidRPr="00710FB4" w:rsidRDefault="00981FCB" w:rsidP="00A84C65">
                            <w:pPr>
                              <w:spacing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10F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О внесении изменений в </w:t>
                            </w:r>
                            <w:r w:rsidR="0047173C" w:rsidRPr="00710F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Положение о муниципальном земельном контроле в границах Светлоярского городского поселения  Светлоярского муниципального района Волгоградской области, </w:t>
                            </w:r>
                            <w:r w:rsidRPr="00710F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утвержденное решением Думы Светлоярского городского поселения Светлоярского муниципального района Волгоградской области от 30.08.2021 № 18/83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9pt;margin-top:12pt;width:252pt;height:13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" stroked="f">
                <v:textbox>
                  <w:txbxContent>
                    <w:p w:rsidR="00981FCB" w:rsidRPr="00710FB4" w:rsidRDefault="00981FCB" w:rsidP="00A84C65">
                      <w:pPr>
                        <w:spacing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710FB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О внесении изменений в </w:t>
                      </w:r>
                      <w:r w:rsidR="0047173C" w:rsidRPr="00710FB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Положение о муниципальном земельном контроле в границах Светлоярского городского поселения  Светлоярского муниципального района Волгоградской области, </w:t>
                      </w:r>
                      <w:r w:rsidRPr="00710FB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утвержденное решением Думы Светлоярского городского поселения Светлоярского муниципального района Волгоградской области от 30.08.2021 № 18/83</w:t>
                      </w:r>
                    </w:p>
                  </w:txbxContent>
                </v:textbox>
              </v:shape>
            </w:pict>
          </mc:Fallback>
        </mc:AlternateContent>
      </w:r>
    </w:p>
    <w:p w:rsidR="0071618D" w:rsidRDefault="0071618D" w:rsidP="0071618D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618D" w:rsidRDefault="0071618D" w:rsidP="0071618D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618D" w:rsidRDefault="0071618D" w:rsidP="0071618D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618D" w:rsidRDefault="0071618D" w:rsidP="0071618D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618D" w:rsidRDefault="0071618D" w:rsidP="0071618D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8AD" w:rsidRDefault="008058AD" w:rsidP="0071618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1BE2" w:rsidRDefault="00771BE2" w:rsidP="0071618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1BE2" w:rsidRDefault="00771BE2" w:rsidP="0071618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FCB" w:rsidRDefault="00981FCB" w:rsidP="007161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FCB" w:rsidRDefault="00981FCB" w:rsidP="00A84C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1BE2" w:rsidRPr="00710FB4" w:rsidRDefault="0047173C" w:rsidP="007161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23399" w:rsidRPr="0071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Федерации», </w:t>
      </w:r>
      <w:r w:rsidR="00771BE2" w:rsidRPr="00710FB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</w:t>
      </w:r>
      <w:r w:rsidR="00223399" w:rsidRPr="00710FB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71BE2" w:rsidRPr="0071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Светлоярского городского поселения Светлоярского муниципального района Волгоградской области,</w:t>
      </w:r>
    </w:p>
    <w:p w:rsidR="00771BE2" w:rsidRPr="00710FB4" w:rsidRDefault="00771BE2" w:rsidP="007161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8AD" w:rsidRPr="00710FB4" w:rsidRDefault="008058AD" w:rsidP="008058AD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10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710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а:</w:t>
      </w:r>
    </w:p>
    <w:p w:rsidR="0071618D" w:rsidRPr="00710FB4" w:rsidRDefault="0071618D" w:rsidP="0071618D">
      <w:pPr>
        <w:tabs>
          <w:tab w:val="left" w:pos="960"/>
        </w:tabs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399" w:rsidRPr="00710FB4" w:rsidRDefault="00E97F2F" w:rsidP="001F77E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03059" w:rsidRPr="0071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47173C" w:rsidRPr="00710F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муниципальном земельном контроле в границах Светлоярского городского поселения Светлоярского муниципального района Волгоградской области», утвержденное решением Думы Светлоярского городского поселения Светлоярского муниципального района Волгоградской области</w:t>
      </w:r>
      <w:r w:rsidR="001F77EA" w:rsidRPr="0071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утвержденное решением Думы Светлоярского городского поселения Светлоярского муниципального района Волгоградской области от 30.08.2021 № 18/83, </w:t>
      </w:r>
      <w:r w:rsidR="00503059" w:rsidRPr="00710FB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</w:t>
      </w:r>
      <w:r w:rsidRPr="00710FB4">
        <w:rPr>
          <w:rFonts w:ascii="Times New Roman" w:eastAsia="Times New Roman" w:hAnsi="Times New Roman" w:cs="Times New Roman"/>
          <w:sz w:val="24"/>
          <w:szCs w:val="24"/>
          <w:lang w:eastAsia="ru-RU"/>
        </w:rPr>
        <w:t>ия:</w:t>
      </w:r>
    </w:p>
    <w:p w:rsidR="00E97F2F" w:rsidRPr="00710FB4" w:rsidRDefault="00E97F2F" w:rsidP="0047173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C95C8E" w:rsidRPr="0071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5 </w:t>
      </w:r>
      <w:r w:rsidR="0047173C" w:rsidRPr="00710F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</w:t>
      </w:r>
      <w:r w:rsidR="00C95C8E" w:rsidRPr="0071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4C63" w:rsidRPr="0071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7173C" w:rsidRPr="0071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новой </w:t>
      </w:r>
      <w:r w:rsidR="00C95C8E" w:rsidRPr="00710F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 согласно приложению</w:t>
      </w:r>
      <w:r w:rsidR="0047173C" w:rsidRPr="0071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="00C95C8E" w:rsidRPr="00710F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73C" w:rsidRPr="00710FB4" w:rsidRDefault="0047173C" w:rsidP="0047173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399" w:rsidRPr="00710FB4" w:rsidRDefault="00C95C8E" w:rsidP="00C95C8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23399" w:rsidRPr="00710F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момента его подписания и подлежит официальному обнародованию.</w:t>
      </w:r>
    </w:p>
    <w:p w:rsidR="009C43EB" w:rsidRPr="00710FB4" w:rsidRDefault="009C43EB" w:rsidP="0071618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C8E" w:rsidRPr="00710FB4" w:rsidRDefault="00C95C8E" w:rsidP="0071618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3EB" w:rsidRPr="00710FB4" w:rsidRDefault="009C43EB" w:rsidP="0071618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BE2" w:rsidRPr="00710FB4" w:rsidRDefault="00771BE2" w:rsidP="00771BE2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710F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Глава</w:t>
      </w:r>
    </w:p>
    <w:p w:rsidR="00500C04" w:rsidRPr="00710FB4" w:rsidRDefault="00771BE2" w:rsidP="009C43E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710F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Светлоярского городского поселения                                                   </w:t>
      </w:r>
      <w:r w:rsidR="009C43EB" w:rsidRPr="00710F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А.С. Клюев </w:t>
      </w:r>
      <w:r w:rsidRPr="00710F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</w:t>
      </w:r>
    </w:p>
    <w:p w:rsidR="009C43EB" w:rsidRPr="00710FB4" w:rsidRDefault="009C43EB" w:rsidP="0071618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9C43EB" w:rsidRPr="00710FB4" w:rsidRDefault="009C43EB" w:rsidP="0071618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2F7" w:rsidRPr="00710FB4" w:rsidRDefault="009472F7" w:rsidP="0071618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399" w:rsidRPr="00710FB4" w:rsidRDefault="00223399" w:rsidP="0071618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73C" w:rsidRPr="00710FB4" w:rsidRDefault="0047173C" w:rsidP="0071618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73C" w:rsidRPr="00710FB4" w:rsidRDefault="0047173C" w:rsidP="0071618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horzAnchor="page" w:tblpX="6475" w:tblpY="-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</w:tblGrid>
      <w:tr w:rsidR="0047173C" w:rsidRPr="00710FB4" w:rsidTr="0047173C">
        <w:tc>
          <w:tcPr>
            <w:tcW w:w="3403" w:type="dxa"/>
          </w:tcPr>
          <w:p w:rsidR="0047173C" w:rsidRPr="00710FB4" w:rsidRDefault="0047173C" w:rsidP="0047173C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Приложение к решению </w:t>
            </w:r>
          </w:p>
          <w:p w:rsidR="0047173C" w:rsidRPr="00710FB4" w:rsidRDefault="0047173C" w:rsidP="0047173C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Думы Светлоярского городского поселения Светлоярского муниципального района Волгоградской области</w:t>
            </w:r>
          </w:p>
          <w:p w:rsidR="0047173C" w:rsidRDefault="0047173C" w:rsidP="00710FB4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</w:t>
            </w:r>
            <w:r w:rsidR="00710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22.12.2021</w:t>
            </w:r>
            <w:r w:rsidRPr="00710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</w:t>
            </w:r>
            <w:r w:rsidR="00710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21/96</w:t>
            </w:r>
          </w:p>
          <w:p w:rsidR="00710FB4" w:rsidRPr="00710FB4" w:rsidRDefault="00710FB4" w:rsidP="00710FB4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95C8E" w:rsidRPr="00710FB4" w:rsidRDefault="00C95C8E" w:rsidP="0071618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73C" w:rsidRPr="00710FB4" w:rsidRDefault="0047173C" w:rsidP="0071618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73C" w:rsidRPr="00710FB4" w:rsidRDefault="0047173C" w:rsidP="0071618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73C" w:rsidRPr="00710FB4" w:rsidRDefault="0047173C" w:rsidP="0071618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4710" w:type="dxa"/>
        <w:tblLook w:val="04A0" w:firstRow="1" w:lastRow="0" w:firstColumn="1" w:lastColumn="0" w:noHBand="0" w:noVBand="1"/>
      </w:tblPr>
      <w:tblGrid>
        <w:gridCol w:w="4361"/>
      </w:tblGrid>
      <w:tr w:rsidR="00223399" w:rsidRPr="00710FB4" w:rsidTr="00223399">
        <w:tc>
          <w:tcPr>
            <w:tcW w:w="4361" w:type="dxa"/>
            <w:shd w:val="clear" w:color="auto" w:fill="auto"/>
          </w:tcPr>
          <w:p w:rsidR="00223399" w:rsidRPr="00710FB4" w:rsidRDefault="0047173C" w:rsidP="002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710FB4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 </w:t>
            </w:r>
            <w:r w:rsidR="00710FB4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«</w:t>
            </w:r>
            <w:r w:rsidR="00223399" w:rsidRPr="00710FB4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Приложение 5</w:t>
            </w:r>
          </w:p>
          <w:p w:rsidR="00223399" w:rsidRPr="00710FB4" w:rsidRDefault="0047173C" w:rsidP="002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710FB4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 </w:t>
            </w:r>
            <w:r w:rsidR="00223399" w:rsidRPr="00710FB4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к Положению о </w:t>
            </w:r>
            <w:proofErr w:type="gramStart"/>
            <w:r w:rsidR="00223399" w:rsidRPr="00710FB4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муниципальном</w:t>
            </w:r>
            <w:proofErr w:type="gramEnd"/>
          </w:p>
          <w:p w:rsidR="00223399" w:rsidRPr="00710FB4" w:rsidRDefault="0047173C" w:rsidP="002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710FB4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 </w:t>
            </w:r>
            <w:r w:rsidR="00223399" w:rsidRPr="00710FB4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земельном </w:t>
            </w:r>
            <w:proofErr w:type="gramStart"/>
            <w:r w:rsidR="00223399" w:rsidRPr="00710FB4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контроле</w:t>
            </w:r>
            <w:proofErr w:type="gramEnd"/>
            <w:r w:rsidR="00223399" w:rsidRPr="00710FB4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в границах</w:t>
            </w:r>
          </w:p>
          <w:p w:rsidR="0047173C" w:rsidRPr="00710FB4" w:rsidRDefault="00222526" w:rsidP="0047173C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710FB4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Светлоярского городского поселения </w:t>
            </w:r>
            <w:r w:rsidR="00223399" w:rsidRPr="00710FB4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Светло</w:t>
            </w:r>
            <w:r w:rsidR="007E5D4E" w:rsidRPr="00710FB4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я</w:t>
            </w:r>
            <w:r w:rsidR="00223399" w:rsidRPr="00710FB4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рского муниципального</w:t>
            </w:r>
            <w:r w:rsidR="0047173C" w:rsidRPr="00710FB4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</w:t>
            </w:r>
            <w:r w:rsidR="00223399" w:rsidRPr="00710FB4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района </w:t>
            </w:r>
            <w:proofErr w:type="gramStart"/>
            <w:r w:rsidR="00223399" w:rsidRPr="00710FB4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Волгоградской</w:t>
            </w:r>
            <w:proofErr w:type="gramEnd"/>
            <w:r w:rsidR="00223399" w:rsidRPr="00710FB4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</w:t>
            </w:r>
            <w:r w:rsidR="0047173C" w:rsidRPr="00710FB4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 </w:t>
            </w:r>
          </w:p>
          <w:p w:rsidR="00223399" w:rsidRPr="00710FB4" w:rsidRDefault="0047173C" w:rsidP="0047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710FB4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 </w:t>
            </w:r>
            <w:r w:rsidR="00223399" w:rsidRPr="00710FB4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области</w:t>
            </w:r>
          </w:p>
        </w:tc>
      </w:tr>
    </w:tbl>
    <w:p w:rsidR="00223399" w:rsidRPr="00710FB4" w:rsidRDefault="00223399" w:rsidP="0022339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3399" w:rsidRPr="00710FB4" w:rsidRDefault="00223399" w:rsidP="0022339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показатели муниципального контроля и их целевые значения, индикативные показатели</w:t>
      </w:r>
    </w:p>
    <w:p w:rsidR="00223399" w:rsidRPr="00710FB4" w:rsidRDefault="00223399" w:rsidP="0022339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19"/>
        <w:gridCol w:w="3121"/>
      </w:tblGrid>
      <w:tr w:rsidR="00223399" w:rsidRPr="00710FB4" w:rsidTr="00223399">
        <w:trPr>
          <w:trHeight w:val="315"/>
        </w:trPr>
        <w:tc>
          <w:tcPr>
            <w:tcW w:w="6119" w:type="dxa"/>
          </w:tcPr>
          <w:p w:rsidR="00223399" w:rsidRPr="00710FB4" w:rsidRDefault="00223399" w:rsidP="002233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3121" w:type="dxa"/>
          </w:tcPr>
          <w:p w:rsidR="00223399" w:rsidRPr="00710FB4" w:rsidRDefault="00223399" w:rsidP="002233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Целевые значения</w:t>
            </w:r>
          </w:p>
        </w:tc>
      </w:tr>
      <w:tr w:rsidR="00223399" w:rsidRPr="00710FB4" w:rsidTr="00223399">
        <w:trPr>
          <w:trHeight w:val="150"/>
        </w:trPr>
        <w:tc>
          <w:tcPr>
            <w:tcW w:w="6119" w:type="dxa"/>
          </w:tcPr>
          <w:p w:rsidR="00223399" w:rsidRPr="00710FB4" w:rsidRDefault="00223399" w:rsidP="00223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устраненных нарушений из числа выявленных нарушений земельного законодательства </w:t>
            </w:r>
          </w:p>
        </w:tc>
        <w:tc>
          <w:tcPr>
            <w:tcW w:w="3121" w:type="dxa"/>
          </w:tcPr>
          <w:p w:rsidR="00223399" w:rsidRPr="00710FB4" w:rsidRDefault="00223399" w:rsidP="002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223399" w:rsidRPr="00710FB4" w:rsidTr="00223399">
        <w:trPr>
          <w:trHeight w:val="157"/>
        </w:trPr>
        <w:tc>
          <w:tcPr>
            <w:tcW w:w="6119" w:type="dxa"/>
          </w:tcPr>
          <w:p w:rsidR="00223399" w:rsidRPr="00710FB4" w:rsidRDefault="00223399" w:rsidP="00223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выполнения плана проведения плановых контрольных (надзорных) мероприятий на очередной календарный год</w:t>
            </w:r>
          </w:p>
        </w:tc>
        <w:tc>
          <w:tcPr>
            <w:tcW w:w="3121" w:type="dxa"/>
          </w:tcPr>
          <w:p w:rsidR="00223399" w:rsidRPr="00710FB4" w:rsidRDefault="00223399" w:rsidP="002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23399" w:rsidRPr="00710FB4" w:rsidTr="00223399">
        <w:trPr>
          <w:trHeight w:val="127"/>
        </w:trPr>
        <w:tc>
          <w:tcPr>
            <w:tcW w:w="6119" w:type="dxa"/>
          </w:tcPr>
          <w:p w:rsidR="00223399" w:rsidRPr="00710FB4" w:rsidRDefault="00223399" w:rsidP="00223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3121" w:type="dxa"/>
          </w:tcPr>
          <w:p w:rsidR="00223399" w:rsidRPr="00710FB4" w:rsidRDefault="00223399" w:rsidP="002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23399" w:rsidRPr="00710FB4" w:rsidTr="00223399">
        <w:trPr>
          <w:trHeight w:val="165"/>
        </w:trPr>
        <w:tc>
          <w:tcPr>
            <w:tcW w:w="6119" w:type="dxa"/>
          </w:tcPr>
          <w:p w:rsidR="00223399" w:rsidRPr="00710FB4" w:rsidRDefault="00223399" w:rsidP="00223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3121" w:type="dxa"/>
          </w:tcPr>
          <w:p w:rsidR="00223399" w:rsidRPr="00710FB4" w:rsidRDefault="00223399" w:rsidP="002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23399" w:rsidRPr="00710FB4" w:rsidTr="00223399">
        <w:trPr>
          <w:trHeight w:val="142"/>
        </w:trPr>
        <w:tc>
          <w:tcPr>
            <w:tcW w:w="6119" w:type="dxa"/>
          </w:tcPr>
          <w:p w:rsidR="00223399" w:rsidRPr="00710FB4" w:rsidRDefault="00223399" w:rsidP="00223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3121" w:type="dxa"/>
          </w:tcPr>
          <w:p w:rsidR="00223399" w:rsidRPr="00710FB4" w:rsidRDefault="00223399" w:rsidP="002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223399" w:rsidRPr="00710FB4" w:rsidTr="00223399">
        <w:trPr>
          <w:trHeight w:val="157"/>
        </w:trPr>
        <w:tc>
          <w:tcPr>
            <w:tcW w:w="6119" w:type="dxa"/>
          </w:tcPr>
          <w:p w:rsidR="00223399" w:rsidRPr="00710FB4" w:rsidRDefault="00223399" w:rsidP="00223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внесенных судебных решений </w:t>
            </w:r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назначении административного наказания </w:t>
            </w:r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3121" w:type="dxa"/>
          </w:tcPr>
          <w:p w:rsidR="00223399" w:rsidRPr="00710FB4" w:rsidRDefault="00223399" w:rsidP="002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</w:tr>
      <w:tr w:rsidR="00223399" w:rsidRPr="00710FB4" w:rsidTr="00223399">
        <w:trPr>
          <w:trHeight w:val="180"/>
        </w:trPr>
        <w:tc>
          <w:tcPr>
            <w:tcW w:w="6119" w:type="dxa"/>
          </w:tcPr>
          <w:p w:rsidR="00223399" w:rsidRPr="00710FB4" w:rsidRDefault="00223399" w:rsidP="00223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3121" w:type="dxa"/>
          </w:tcPr>
          <w:p w:rsidR="00223399" w:rsidRPr="00710FB4" w:rsidRDefault="00223399" w:rsidP="0022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223399" w:rsidRPr="00710FB4" w:rsidRDefault="00223399" w:rsidP="00223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399" w:rsidRPr="00710FB4" w:rsidRDefault="00223399" w:rsidP="00223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Индикативные показатели</w:t>
      </w:r>
    </w:p>
    <w:p w:rsidR="00223399" w:rsidRPr="00710FB4" w:rsidRDefault="00223399" w:rsidP="00223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4"/>
        <w:gridCol w:w="2232"/>
        <w:gridCol w:w="177"/>
        <w:gridCol w:w="801"/>
        <w:gridCol w:w="14"/>
        <w:gridCol w:w="2268"/>
        <w:gridCol w:w="127"/>
        <w:gridCol w:w="864"/>
        <w:gridCol w:w="150"/>
        <w:gridCol w:w="1832"/>
      </w:tblGrid>
      <w:tr w:rsidR="00223399" w:rsidRPr="00710FB4" w:rsidTr="00222526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710FB4" w:rsidRDefault="00223399" w:rsidP="002233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6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710FB4" w:rsidRDefault="00223399" w:rsidP="002233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Индикативные показатели, характеризующие параметры </w:t>
            </w:r>
          </w:p>
          <w:p w:rsidR="00223399" w:rsidRPr="00710FB4" w:rsidRDefault="00223399" w:rsidP="002233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проведенных мероприятий</w:t>
            </w:r>
          </w:p>
        </w:tc>
      </w:tr>
      <w:tr w:rsidR="00223399" w:rsidRPr="00710FB4" w:rsidTr="00222526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710FB4" w:rsidRDefault="00223399" w:rsidP="002233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710FB4" w:rsidRDefault="00223399" w:rsidP="002233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Выполняемость плановых (рейдовых) заданий (осмотров)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710FB4" w:rsidRDefault="00223399" w:rsidP="002233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Врз</w:t>
            </w:r>
            <w:proofErr w:type="spellEnd"/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(</w:t>
            </w:r>
            <w:proofErr w:type="spellStart"/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РЗф</w:t>
            </w:r>
            <w:proofErr w:type="spellEnd"/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</w:t>
            </w:r>
            <w:proofErr w:type="spellEnd"/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x 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710FB4" w:rsidRDefault="00223399" w:rsidP="00223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Врз</w:t>
            </w:r>
            <w:proofErr w:type="spellEnd"/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выполняемость плановых (рейдовых) заданий (осмотров) %</w:t>
            </w:r>
          </w:p>
          <w:p w:rsidR="00223399" w:rsidRPr="00710FB4" w:rsidRDefault="00223399" w:rsidP="00223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РЗф</w:t>
            </w:r>
            <w:proofErr w:type="spellEnd"/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-количество проведенных плановых (рейдовых) заданий </w:t>
            </w:r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(осмотров) (ед.)</w:t>
            </w:r>
          </w:p>
          <w:p w:rsidR="00223399" w:rsidRPr="00710FB4" w:rsidRDefault="00223399" w:rsidP="00223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</w:t>
            </w:r>
            <w:proofErr w:type="spellEnd"/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утвержденных плановых (рейдовых) заданий (осмотров) (ед.)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710FB4" w:rsidRDefault="00223399" w:rsidP="002233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100%</w:t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710FB4" w:rsidRDefault="00223399" w:rsidP="002233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плановые (рейдовые) задания (осмотры)</w:t>
            </w:r>
          </w:p>
        </w:tc>
      </w:tr>
      <w:tr w:rsidR="00223399" w:rsidRPr="00710FB4" w:rsidTr="00222526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710FB4" w:rsidRDefault="00223399" w:rsidP="002233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710FB4" w:rsidRDefault="00223399" w:rsidP="00223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Выполняемость внеплановых проверок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710FB4" w:rsidRDefault="00223399" w:rsidP="002233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Ввн</w:t>
            </w:r>
            <w:proofErr w:type="spellEnd"/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(</w:t>
            </w:r>
            <w:proofErr w:type="spellStart"/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  <w:proofErr w:type="spellEnd"/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x 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710FB4" w:rsidRDefault="00223399" w:rsidP="00223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Ввн</w:t>
            </w:r>
            <w:proofErr w:type="spellEnd"/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выполняемость внеплановых проверок</w:t>
            </w:r>
          </w:p>
          <w:p w:rsidR="00223399" w:rsidRPr="00710FB4" w:rsidRDefault="00223399" w:rsidP="00223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  <w:proofErr w:type="spellEnd"/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проведенных внеплановых проверок (ед.)</w:t>
            </w:r>
          </w:p>
          <w:p w:rsidR="00223399" w:rsidRPr="00710FB4" w:rsidRDefault="00223399" w:rsidP="00223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710FB4" w:rsidRDefault="00223399" w:rsidP="002233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710FB4" w:rsidRDefault="00223399" w:rsidP="002233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Письма и жалобы, поступившие в Контрольный орган</w:t>
            </w:r>
          </w:p>
        </w:tc>
      </w:tr>
      <w:tr w:rsidR="00223399" w:rsidRPr="00710FB4" w:rsidTr="00222526">
        <w:trPr>
          <w:trHeight w:val="2546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710FB4" w:rsidRDefault="00223399" w:rsidP="002233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710FB4" w:rsidRDefault="00223399" w:rsidP="00223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проверок, на результаты которых поданы жалобы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710FB4" w:rsidRDefault="00223399" w:rsidP="002233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 100 / </w:t>
            </w:r>
            <w:proofErr w:type="spellStart"/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710FB4" w:rsidRDefault="00223399" w:rsidP="00223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жалоб (ед.)</w:t>
            </w:r>
          </w:p>
          <w:p w:rsidR="00223399" w:rsidRPr="00710FB4" w:rsidRDefault="00223399" w:rsidP="00223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</w:t>
            </w:r>
            <w:proofErr w:type="spellEnd"/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проведенных проверок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710FB4" w:rsidRDefault="00223399" w:rsidP="002233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710FB4" w:rsidRDefault="00223399" w:rsidP="002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399" w:rsidRPr="00710FB4" w:rsidTr="00222526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710FB4" w:rsidRDefault="00223399" w:rsidP="002233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710FB4" w:rsidRDefault="00223399" w:rsidP="00223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710FB4" w:rsidRDefault="00223399" w:rsidP="002233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 100 / </w:t>
            </w:r>
            <w:proofErr w:type="spellStart"/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710FB4" w:rsidRDefault="00223399" w:rsidP="00223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проверок, признанных недействительными (ед.)</w:t>
            </w:r>
          </w:p>
          <w:p w:rsidR="00223399" w:rsidRPr="00710FB4" w:rsidRDefault="00223399" w:rsidP="00223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</w:t>
            </w:r>
            <w:proofErr w:type="spellEnd"/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710FB4" w:rsidRDefault="00223399" w:rsidP="002233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710FB4" w:rsidRDefault="00223399" w:rsidP="002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399" w:rsidRPr="00710FB4" w:rsidTr="00222526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710FB4" w:rsidRDefault="00223399" w:rsidP="002233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710FB4" w:rsidRDefault="00223399" w:rsidP="00223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710FB4" w:rsidRDefault="00223399" w:rsidP="002233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x 100 / </w:t>
            </w:r>
            <w:proofErr w:type="spellStart"/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710FB4" w:rsidRDefault="00223399" w:rsidP="00223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- проверки, не проведенные по причине отсутствия проверяемого лица (ед.)</w:t>
            </w:r>
          </w:p>
          <w:p w:rsidR="00223399" w:rsidRPr="00710FB4" w:rsidRDefault="00223399" w:rsidP="00223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</w:t>
            </w:r>
            <w:proofErr w:type="spellEnd"/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710FB4" w:rsidRDefault="00223399" w:rsidP="002233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710FB4" w:rsidRDefault="00223399" w:rsidP="002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399" w:rsidRPr="00710FB4" w:rsidTr="00222526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710FB4" w:rsidRDefault="00223399" w:rsidP="002233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710FB4" w:rsidRDefault="00223399" w:rsidP="00223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заявлений, направленных на согласование в прокуратуру о проведении внеплановых </w:t>
            </w:r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проверок, в согласовании которых было отказано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710FB4" w:rsidRDefault="00223399" w:rsidP="002233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Кзо</w:t>
            </w:r>
            <w:proofErr w:type="spellEnd"/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100 / </w:t>
            </w:r>
            <w:proofErr w:type="spellStart"/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Кпз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710FB4" w:rsidRDefault="00223399" w:rsidP="00223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Кзо</w:t>
            </w:r>
            <w:proofErr w:type="spellEnd"/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заявлений, по которым пришел отказ в согласовании (ед.)</w:t>
            </w:r>
          </w:p>
          <w:p w:rsidR="00223399" w:rsidRPr="00710FB4" w:rsidRDefault="00223399" w:rsidP="00223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</w:t>
            </w:r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поданных на согласование заявлений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710FB4" w:rsidRDefault="00223399" w:rsidP="002233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10%</w:t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710FB4" w:rsidRDefault="00223399" w:rsidP="002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399" w:rsidRPr="00710FB4" w:rsidTr="00222526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710FB4" w:rsidRDefault="00223399" w:rsidP="002233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710FB4" w:rsidRDefault="00223399" w:rsidP="00223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710FB4" w:rsidRDefault="00223399" w:rsidP="002233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Кнм</w:t>
            </w:r>
            <w:proofErr w:type="spellEnd"/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100 / </w:t>
            </w:r>
            <w:proofErr w:type="spellStart"/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710FB4" w:rsidRDefault="00223399" w:rsidP="00223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материалов, направленных в уполномоченные органы (ед.)</w:t>
            </w:r>
          </w:p>
          <w:p w:rsidR="00223399" w:rsidRPr="00710FB4" w:rsidRDefault="00223399" w:rsidP="00223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</w:t>
            </w:r>
            <w:proofErr w:type="spellEnd"/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выявленных нарушений (ед.)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710FB4" w:rsidRDefault="00223399" w:rsidP="002233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710FB4" w:rsidRDefault="00223399" w:rsidP="002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399" w:rsidRPr="00710FB4" w:rsidTr="00222526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710FB4" w:rsidRDefault="00223399" w:rsidP="002233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710FB4" w:rsidRDefault="00223399" w:rsidP="00223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710FB4" w:rsidRDefault="00223399" w:rsidP="002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710FB4" w:rsidRDefault="00223399" w:rsidP="002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710FB4" w:rsidRDefault="00223399" w:rsidP="002233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710FB4" w:rsidRDefault="00223399" w:rsidP="002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399" w:rsidRPr="00710FB4" w:rsidTr="00222526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710FB4" w:rsidRDefault="00223399" w:rsidP="002233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6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710FB4" w:rsidRDefault="00223399" w:rsidP="002233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223399" w:rsidRPr="00710FB4" w:rsidTr="00222526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710FB4" w:rsidRDefault="00223399" w:rsidP="002233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710FB4" w:rsidRDefault="00223399" w:rsidP="00223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710FB4" w:rsidRDefault="00223399" w:rsidP="002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710FB4" w:rsidRDefault="00223399" w:rsidP="002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710FB4" w:rsidRDefault="00223399" w:rsidP="002233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710FB4" w:rsidRDefault="00223399" w:rsidP="002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399" w:rsidRPr="00710FB4" w:rsidTr="00222526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710FB4" w:rsidRDefault="00223399" w:rsidP="002233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710FB4" w:rsidRDefault="00223399" w:rsidP="00223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710FB4" w:rsidRDefault="00223399" w:rsidP="002233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 / </w:t>
            </w:r>
            <w:proofErr w:type="spellStart"/>
            <w:proofErr w:type="gramStart"/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  <w:proofErr w:type="spellStart"/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710FB4" w:rsidRDefault="00223399" w:rsidP="00223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контрольных мероприятий (ед.)</w:t>
            </w:r>
          </w:p>
          <w:p w:rsidR="00223399" w:rsidRPr="00710FB4" w:rsidRDefault="00223399" w:rsidP="00223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работников органа муниципального контроля (ед.)</w:t>
            </w:r>
          </w:p>
          <w:p w:rsidR="00223399" w:rsidRPr="00710FB4" w:rsidRDefault="00223399" w:rsidP="00223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</w:t>
            </w:r>
            <w:proofErr w:type="spellEnd"/>
            <w:r w:rsidRPr="0071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нагрузка на 1 работника (ед.)</w:t>
            </w: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710FB4" w:rsidRDefault="00223399" w:rsidP="002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3399" w:rsidRPr="00710FB4" w:rsidRDefault="00223399" w:rsidP="0022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3399" w:rsidRPr="00710FB4" w:rsidRDefault="00223399" w:rsidP="00223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AAC" w:rsidRPr="00710FB4" w:rsidRDefault="00363AAC" w:rsidP="00363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B4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Количество плановых контрольных (надзорных) мероприятий, проведенных за отчетный период;</w:t>
      </w:r>
    </w:p>
    <w:p w:rsidR="00363AAC" w:rsidRPr="00710FB4" w:rsidRDefault="00363AAC" w:rsidP="00363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B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количество внеплановых контрольных (надзорных) мероприятий, проведенных за отчетный период;</w:t>
      </w:r>
    </w:p>
    <w:p w:rsidR="00363AAC" w:rsidRPr="00710FB4" w:rsidRDefault="00363AAC" w:rsidP="00363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B4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363AAC" w:rsidRPr="00710FB4" w:rsidRDefault="00363AAC" w:rsidP="00363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B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общее количество контрольных (надзорных) мероприятий с взаимодействием, проведенных за отчетный период;</w:t>
      </w:r>
    </w:p>
    <w:p w:rsidR="00363AAC" w:rsidRPr="00710FB4" w:rsidRDefault="00363AAC" w:rsidP="00363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B4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количество контрольных (надзорных) мероприятий с взаимодействием по каждому виду КНМ, проведенных за отчетный период;</w:t>
      </w:r>
    </w:p>
    <w:p w:rsidR="00363AAC" w:rsidRPr="00710FB4" w:rsidRDefault="00363AAC" w:rsidP="00363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B4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223399" w:rsidRPr="00710FB4" w:rsidRDefault="00363AAC" w:rsidP="00363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количество </w:t>
      </w:r>
      <w:r w:rsidR="008A24B9" w:rsidRPr="00710F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предостережений о недопустимости нарушения обязательных требований, объявленных за отчетный период;</w:t>
      </w:r>
    </w:p>
    <w:p w:rsidR="00E55EE9" w:rsidRPr="00710FB4" w:rsidRDefault="006007C9" w:rsidP="00363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количество контрольных </w:t>
      </w:r>
      <w:r w:rsidR="00E55EE9" w:rsidRPr="00710FB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(надзорных) мероприятий, по результатам которых выявлены нарушения обязательных требований, за отчетный период;</w:t>
      </w:r>
    </w:p>
    <w:p w:rsidR="00E55EE9" w:rsidRPr="00710FB4" w:rsidRDefault="00E55EE9" w:rsidP="00363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B4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E55EE9" w:rsidRPr="00710FB4" w:rsidRDefault="00E55EE9" w:rsidP="00363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B4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сумма административных штрафов, наложенных по результатам контрольных (надзорных) мероприятий, за отчетный период;</w:t>
      </w:r>
    </w:p>
    <w:p w:rsidR="00E55EE9" w:rsidRPr="00710FB4" w:rsidRDefault="00E55EE9" w:rsidP="00363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количество направленных в органы прокуратуры заявлений о согласовании проведения (надзорных) мероприятий, за отчетный период;</w:t>
      </w:r>
    </w:p>
    <w:p w:rsidR="00E55EE9" w:rsidRPr="00710FB4" w:rsidRDefault="00E55EE9" w:rsidP="00363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B4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E55EE9" w:rsidRPr="00710FB4" w:rsidRDefault="00E55EE9" w:rsidP="00363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B4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общее количество учтенных объектов контроля на конец отчетного периода;</w:t>
      </w:r>
    </w:p>
    <w:p w:rsidR="00E55EE9" w:rsidRPr="00710FB4" w:rsidRDefault="00E55EE9" w:rsidP="00363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B4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E55EE9" w:rsidRPr="00710FB4" w:rsidRDefault="00E55EE9" w:rsidP="00363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B4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количество учтенных контролируемых лиц на конец отчетного периода;</w:t>
      </w:r>
    </w:p>
    <w:p w:rsidR="00E55EE9" w:rsidRPr="00710FB4" w:rsidRDefault="00E55EE9" w:rsidP="00363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B4">
        <w:rPr>
          <w:rFonts w:ascii="Times New Roman" w:eastAsia="Times New Roman" w:hAnsi="Times New Roman" w:cs="Times New Roman"/>
          <w:sz w:val="24"/>
          <w:szCs w:val="24"/>
          <w:lang w:eastAsia="ru-RU"/>
        </w:rPr>
        <w:t>16.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E55EE9" w:rsidRPr="00710FB4" w:rsidRDefault="00E55EE9" w:rsidP="00363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B4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общее количество жалоб, поданных контролируемыми лицами в досудебном порядке за отчетный период;</w:t>
      </w:r>
    </w:p>
    <w:p w:rsidR="008A24B9" w:rsidRPr="00710FB4" w:rsidRDefault="009472F7" w:rsidP="00363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B4">
        <w:rPr>
          <w:rFonts w:ascii="Times New Roman" w:eastAsia="Times New Roman" w:hAnsi="Times New Roman" w:cs="Times New Roman"/>
          <w:sz w:val="24"/>
          <w:szCs w:val="24"/>
          <w:lang w:eastAsia="ru-RU"/>
        </w:rPr>
        <w:t>18. количество жалоб, в отношении которых контрольным (надзорным) органом был нарушен срок рассмотрения, за отчетный период;</w:t>
      </w:r>
    </w:p>
    <w:p w:rsidR="009472F7" w:rsidRPr="00710FB4" w:rsidRDefault="009472F7" w:rsidP="00363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количество жалоб, поданных контролируемыми лицами в досудебном порядке, по </w:t>
      </w:r>
      <w:proofErr w:type="gramStart"/>
      <w:r w:rsidRPr="00710FB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</w:t>
      </w:r>
      <w:proofErr w:type="gramEnd"/>
      <w:r w:rsidRPr="0071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</w:t>
      </w:r>
    </w:p>
    <w:p w:rsidR="009472F7" w:rsidRPr="00710FB4" w:rsidRDefault="009472F7" w:rsidP="00363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B4">
        <w:rPr>
          <w:rFonts w:ascii="Times New Roman" w:eastAsia="Times New Roman" w:hAnsi="Times New Roman" w:cs="Times New Roman"/>
          <w:sz w:val="24"/>
          <w:szCs w:val="24"/>
          <w:lang w:eastAsia="ru-RU"/>
        </w:rPr>
        <w:t>20.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9472F7" w:rsidRPr="00710FB4" w:rsidRDefault="009472F7" w:rsidP="00363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B4">
        <w:rPr>
          <w:rFonts w:ascii="Times New Roman" w:eastAsia="Times New Roman" w:hAnsi="Times New Roman" w:cs="Times New Roman"/>
          <w:sz w:val="24"/>
          <w:szCs w:val="24"/>
          <w:lang w:eastAsia="ru-RU"/>
        </w:rPr>
        <w:t>21.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9472F7" w:rsidRPr="00710FB4" w:rsidRDefault="009472F7" w:rsidP="00363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0FB4">
        <w:rPr>
          <w:rFonts w:ascii="Times New Roman" w:eastAsia="Times New Roman" w:hAnsi="Times New Roman" w:cs="Times New Roman"/>
          <w:sz w:val="24"/>
          <w:szCs w:val="24"/>
          <w:lang w:eastAsia="ru-RU"/>
        </w:rPr>
        <w:t>22. количество контрольных (надзорных)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отменены), за отчетный период.</w:t>
      </w:r>
      <w:r w:rsidR="00710FB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71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"/>
      </w:tblGrid>
      <w:tr w:rsidR="00223399" w:rsidRPr="00710FB4" w:rsidTr="00223399">
        <w:tc>
          <w:tcPr>
            <w:tcW w:w="0" w:type="auto"/>
            <w:vAlign w:val="center"/>
          </w:tcPr>
          <w:p w:rsidR="00223399" w:rsidRPr="00710FB4" w:rsidRDefault="00223399" w:rsidP="0022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223399" w:rsidRPr="00710FB4" w:rsidRDefault="00223399" w:rsidP="0022339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0C04" w:rsidRPr="00710FB4" w:rsidRDefault="007C55DD" w:rsidP="007C55DD">
      <w:pPr>
        <w:rPr>
          <w:rFonts w:ascii="Times New Roman" w:hAnsi="Times New Roman" w:cs="Times New Roman"/>
        </w:rPr>
      </w:pPr>
      <w:r w:rsidRPr="00710F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F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F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F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F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</w:p>
    <w:sectPr w:rsidR="00500C04" w:rsidRPr="00710FB4" w:rsidSect="0047173C">
      <w:head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B62" w:rsidRDefault="00E41B62" w:rsidP="006325BF">
      <w:pPr>
        <w:spacing w:after="0" w:line="240" w:lineRule="auto"/>
      </w:pPr>
      <w:r>
        <w:separator/>
      </w:r>
    </w:p>
  </w:endnote>
  <w:endnote w:type="continuationSeparator" w:id="0">
    <w:p w:rsidR="00E41B62" w:rsidRDefault="00E41B62" w:rsidP="00632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B62" w:rsidRDefault="00E41B62" w:rsidP="006325BF">
      <w:pPr>
        <w:spacing w:after="0" w:line="240" w:lineRule="auto"/>
      </w:pPr>
      <w:r>
        <w:separator/>
      </w:r>
    </w:p>
  </w:footnote>
  <w:footnote w:type="continuationSeparator" w:id="0">
    <w:p w:rsidR="00E41B62" w:rsidRDefault="00E41B62" w:rsidP="00632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FCB" w:rsidRDefault="00981FCB" w:rsidP="00BD176B">
    <w:pPr>
      <w:pStyle w:val="ad"/>
      <w:tabs>
        <w:tab w:val="clear" w:pos="4677"/>
        <w:tab w:val="clear" w:pos="9355"/>
        <w:tab w:val="left" w:pos="177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3CC823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  <w:lang w:val="ru-RU" w:eastAsia="ar-SA" w:bidi="ar-S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F8A468D"/>
    <w:multiLevelType w:val="hybridMultilevel"/>
    <w:tmpl w:val="FD24D06C"/>
    <w:lvl w:ilvl="0" w:tplc="01545B72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493EE9"/>
    <w:multiLevelType w:val="hybridMultilevel"/>
    <w:tmpl w:val="5F6051DA"/>
    <w:lvl w:ilvl="0" w:tplc="B32C0B3C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7C64B7"/>
    <w:multiLevelType w:val="hybridMultilevel"/>
    <w:tmpl w:val="FD24D06C"/>
    <w:lvl w:ilvl="0" w:tplc="01545B72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E654E"/>
    <w:multiLevelType w:val="hybridMultilevel"/>
    <w:tmpl w:val="5F6051DA"/>
    <w:lvl w:ilvl="0" w:tplc="B32C0B3C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5E4E24"/>
    <w:multiLevelType w:val="hybridMultilevel"/>
    <w:tmpl w:val="FD24D06C"/>
    <w:lvl w:ilvl="0" w:tplc="01545B72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CA0B0C"/>
    <w:multiLevelType w:val="hybridMultilevel"/>
    <w:tmpl w:val="FD24D06C"/>
    <w:lvl w:ilvl="0" w:tplc="01545B72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4F7D33"/>
    <w:multiLevelType w:val="hybridMultilevel"/>
    <w:tmpl w:val="238AC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97D10"/>
    <w:multiLevelType w:val="hybridMultilevel"/>
    <w:tmpl w:val="31C49F62"/>
    <w:lvl w:ilvl="0" w:tplc="C0201324">
      <w:start w:val="1"/>
      <w:numFmt w:val="decimal"/>
      <w:lvlText w:val="%1."/>
      <w:lvlJc w:val="center"/>
      <w:pPr>
        <w:tabs>
          <w:tab w:val="num" w:pos="227"/>
        </w:tabs>
        <w:ind w:left="0" w:firstLine="79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BA182B"/>
    <w:multiLevelType w:val="hybridMultilevel"/>
    <w:tmpl w:val="5F6051DA"/>
    <w:lvl w:ilvl="0" w:tplc="B32C0B3C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C66008"/>
    <w:multiLevelType w:val="multilevel"/>
    <w:tmpl w:val="40E62DE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1">
    <w:nsid w:val="4AE74B54"/>
    <w:multiLevelType w:val="hybridMultilevel"/>
    <w:tmpl w:val="FD24D06C"/>
    <w:lvl w:ilvl="0" w:tplc="01545B72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9B2059"/>
    <w:multiLevelType w:val="hybridMultilevel"/>
    <w:tmpl w:val="5F6051DA"/>
    <w:lvl w:ilvl="0" w:tplc="B32C0B3C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69744F"/>
    <w:multiLevelType w:val="hybridMultilevel"/>
    <w:tmpl w:val="238AC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4451A4"/>
    <w:multiLevelType w:val="multilevel"/>
    <w:tmpl w:val="33CC8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  <w:lang w:val="ru-RU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7FF2801"/>
    <w:multiLevelType w:val="hybridMultilevel"/>
    <w:tmpl w:val="FD24D06C"/>
    <w:lvl w:ilvl="0" w:tplc="01545B72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74510A"/>
    <w:multiLevelType w:val="hybridMultilevel"/>
    <w:tmpl w:val="5F6051DA"/>
    <w:lvl w:ilvl="0" w:tplc="B32C0B3C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1E311A"/>
    <w:multiLevelType w:val="hybridMultilevel"/>
    <w:tmpl w:val="FD24D06C"/>
    <w:lvl w:ilvl="0" w:tplc="01545B72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CC662E"/>
    <w:multiLevelType w:val="hybridMultilevel"/>
    <w:tmpl w:val="21EEEE04"/>
    <w:lvl w:ilvl="0" w:tplc="C5E470D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>
    <w:nsid w:val="736A6F6D"/>
    <w:multiLevelType w:val="hybridMultilevel"/>
    <w:tmpl w:val="5F6051DA"/>
    <w:lvl w:ilvl="0" w:tplc="B32C0B3C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CD576D"/>
    <w:multiLevelType w:val="hybridMultilevel"/>
    <w:tmpl w:val="4F689A56"/>
    <w:lvl w:ilvl="0" w:tplc="B32C0B3C">
      <w:start w:val="1"/>
      <w:numFmt w:val="decimal"/>
      <w:lvlText w:val="%1."/>
      <w:lvlJc w:val="left"/>
      <w:pPr>
        <w:tabs>
          <w:tab w:val="num" w:pos="340"/>
        </w:tabs>
        <w:ind w:left="17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1">
    <w:nsid w:val="759F1A08"/>
    <w:multiLevelType w:val="hybridMultilevel"/>
    <w:tmpl w:val="5F6051DA"/>
    <w:lvl w:ilvl="0" w:tplc="B32C0B3C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6D7414"/>
    <w:multiLevelType w:val="hybridMultilevel"/>
    <w:tmpl w:val="FD24D06C"/>
    <w:lvl w:ilvl="0" w:tplc="01545B72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4A186C"/>
    <w:multiLevelType w:val="hybridMultilevel"/>
    <w:tmpl w:val="FD24D06C"/>
    <w:lvl w:ilvl="0" w:tplc="01545B72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BF182D"/>
    <w:multiLevelType w:val="hybridMultilevel"/>
    <w:tmpl w:val="DDF0CF28"/>
    <w:lvl w:ilvl="0" w:tplc="C6BCCA6A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24"/>
  </w:num>
  <w:num w:numId="5">
    <w:abstractNumId w:val="18"/>
  </w:num>
  <w:num w:numId="6">
    <w:abstractNumId w:val="6"/>
  </w:num>
  <w:num w:numId="7">
    <w:abstractNumId w:val="8"/>
  </w:num>
  <w:num w:numId="8">
    <w:abstractNumId w:val="23"/>
  </w:num>
  <w:num w:numId="9">
    <w:abstractNumId w:val="17"/>
  </w:num>
  <w:num w:numId="10">
    <w:abstractNumId w:val="5"/>
  </w:num>
  <w:num w:numId="11">
    <w:abstractNumId w:val="22"/>
  </w:num>
  <w:num w:numId="12">
    <w:abstractNumId w:val="1"/>
  </w:num>
  <w:num w:numId="13">
    <w:abstractNumId w:val="11"/>
  </w:num>
  <w:num w:numId="14">
    <w:abstractNumId w:val="15"/>
  </w:num>
  <w:num w:numId="15">
    <w:abstractNumId w:val="3"/>
  </w:num>
  <w:num w:numId="16">
    <w:abstractNumId w:val="4"/>
  </w:num>
  <w:num w:numId="17">
    <w:abstractNumId w:val="2"/>
  </w:num>
  <w:num w:numId="18">
    <w:abstractNumId w:val="21"/>
  </w:num>
  <w:num w:numId="19">
    <w:abstractNumId w:val="16"/>
  </w:num>
  <w:num w:numId="20">
    <w:abstractNumId w:val="9"/>
  </w:num>
  <w:num w:numId="21">
    <w:abstractNumId w:val="12"/>
  </w:num>
  <w:num w:numId="22">
    <w:abstractNumId w:val="19"/>
  </w:num>
  <w:num w:numId="23">
    <w:abstractNumId w:val="20"/>
  </w:num>
  <w:num w:numId="24">
    <w:abstractNumId w:val="0"/>
  </w:num>
  <w:num w:numId="25">
    <w:abstractNumId w:val="1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27"/>
    <w:rsid w:val="00023A41"/>
    <w:rsid w:val="00026DFF"/>
    <w:rsid w:val="00045059"/>
    <w:rsid w:val="0007238E"/>
    <w:rsid w:val="000774F2"/>
    <w:rsid w:val="0008051C"/>
    <w:rsid w:val="00135D05"/>
    <w:rsid w:val="001F0FC1"/>
    <w:rsid w:val="001F77EA"/>
    <w:rsid w:val="00222526"/>
    <w:rsid w:val="00223399"/>
    <w:rsid w:val="002627D9"/>
    <w:rsid w:val="00280434"/>
    <w:rsid w:val="00323466"/>
    <w:rsid w:val="00342962"/>
    <w:rsid w:val="00363AAC"/>
    <w:rsid w:val="003F0533"/>
    <w:rsid w:val="00401FB8"/>
    <w:rsid w:val="0047173C"/>
    <w:rsid w:val="004A1555"/>
    <w:rsid w:val="004C1E0F"/>
    <w:rsid w:val="00500C04"/>
    <w:rsid w:val="00503059"/>
    <w:rsid w:val="00512A2E"/>
    <w:rsid w:val="005E5327"/>
    <w:rsid w:val="006007C9"/>
    <w:rsid w:val="006325BF"/>
    <w:rsid w:val="006458C4"/>
    <w:rsid w:val="00652426"/>
    <w:rsid w:val="0065589A"/>
    <w:rsid w:val="0067132C"/>
    <w:rsid w:val="006824F6"/>
    <w:rsid w:val="00710FB4"/>
    <w:rsid w:val="0071618D"/>
    <w:rsid w:val="0072615E"/>
    <w:rsid w:val="00771BE2"/>
    <w:rsid w:val="007C55DD"/>
    <w:rsid w:val="007E5D4E"/>
    <w:rsid w:val="008058AD"/>
    <w:rsid w:val="00814187"/>
    <w:rsid w:val="008A24B9"/>
    <w:rsid w:val="008A4C63"/>
    <w:rsid w:val="008E592F"/>
    <w:rsid w:val="008E6B17"/>
    <w:rsid w:val="009472F7"/>
    <w:rsid w:val="00970C53"/>
    <w:rsid w:val="00981FCB"/>
    <w:rsid w:val="00982C17"/>
    <w:rsid w:val="00984A22"/>
    <w:rsid w:val="00994EDB"/>
    <w:rsid w:val="009C43EB"/>
    <w:rsid w:val="009D7E27"/>
    <w:rsid w:val="009F7AB2"/>
    <w:rsid w:val="00A822F7"/>
    <w:rsid w:val="00A84C65"/>
    <w:rsid w:val="00B052AB"/>
    <w:rsid w:val="00B40DD9"/>
    <w:rsid w:val="00B82FD7"/>
    <w:rsid w:val="00BD176B"/>
    <w:rsid w:val="00BE7C6F"/>
    <w:rsid w:val="00BF5433"/>
    <w:rsid w:val="00C5119C"/>
    <w:rsid w:val="00C95C8E"/>
    <w:rsid w:val="00CC7199"/>
    <w:rsid w:val="00CD0F0B"/>
    <w:rsid w:val="00D16205"/>
    <w:rsid w:val="00D27FA1"/>
    <w:rsid w:val="00E41B62"/>
    <w:rsid w:val="00E55EE9"/>
    <w:rsid w:val="00E65AFC"/>
    <w:rsid w:val="00E73A96"/>
    <w:rsid w:val="00E97F2F"/>
    <w:rsid w:val="00EC642C"/>
    <w:rsid w:val="00FD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8D"/>
  </w:style>
  <w:style w:type="paragraph" w:styleId="9">
    <w:name w:val="heading 9"/>
    <w:basedOn w:val="a"/>
    <w:next w:val="a"/>
    <w:link w:val="90"/>
    <w:qFormat/>
    <w:rsid w:val="00223399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1618D"/>
    <w:pPr>
      <w:spacing w:after="120"/>
    </w:pPr>
  </w:style>
  <w:style w:type="character" w:customStyle="1" w:styleId="a4">
    <w:name w:val="Основной текст Знак"/>
    <w:basedOn w:val="a0"/>
    <w:link w:val="a3"/>
    <w:rsid w:val="0071618D"/>
  </w:style>
  <w:style w:type="table" w:styleId="a5">
    <w:name w:val="Table Grid"/>
    <w:basedOn w:val="a1"/>
    <w:uiPriority w:val="59"/>
    <w:rsid w:val="00716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6325B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325B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325BF"/>
    <w:rPr>
      <w:vertAlign w:val="superscript"/>
    </w:rPr>
  </w:style>
  <w:style w:type="paragraph" w:styleId="a9">
    <w:name w:val="List Paragraph"/>
    <w:basedOn w:val="a"/>
    <w:link w:val="aa"/>
    <w:uiPriority w:val="99"/>
    <w:qFormat/>
    <w:rsid w:val="00135D05"/>
    <w:pPr>
      <w:ind w:left="720"/>
      <w:contextualSpacing/>
    </w:pPr>
  </w:style>
  <w:style w:type="paragraph" w:styleId="ab">
    <w:name w:val="Balloon Text"/>
    <w:basedOn w:val="a"/>
    <w:link w:val="ac"/>
    <w:unhideWhenUsed/>
    <w:rsid w:val="00B0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052AB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26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2615E"/>
  </w:style>
  <w:style w:type="paragraph" w:styleId="af">
    <w:name w:val="footer"/>
    <w:basedOn w:val="a"/>
    <w:link w:val="af0"/>
    <w:uiPriority w:val="99"/>
    <w:unhideWhenUsed/>
    <w:rsid w:val="00726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2615E"/>
  </w:style>
  <w:style w:type="character" w:customStyle="1" w:styleId="90">
    <w:name w:val="Заголовок 9 Знак"/>
    <w:basedOn w:val="a0"/>
    <w:link w:val="9"/>
    <w:rsid w:val="00223399"/>
    <w:rPr>
      <w:rFonts w:ascii="Times New Roman" w:eastAsia="Times New Roman" w:hAnsi="Times New Roman" w:cs="Times New Roman"/>
      <w:sz w:val="26"/>
      <w:szCs w:val="20"/>
      <w:lang w:eastAsia="ru-RU"/>
    </w:rPr>
  </w:style>
  <w:style w:type="numbering" w:customStyle="1" w:styleId="1">
    <w:name w:val="Нет списка1"/>
    <w:next w:val="a2"/>
    <w:semiHidden/>
    <w:rsid w:val="00223399"/>
  </w:style>
  <w:style w:type="paragraph" w:styleId="3">
    <w:name w:val="Body Text 3"/>
    <w:basedOn w:val="a"/>
    <w:link w:val="30"/>
    <w:rsid w:val="0022339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233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0">
    <w:name w:val="Сетка таблицы1"/>
    <w:basedOn w:val="a1"/>
    <w:next w:val="a5"/>
    <w:rsid w:val="00223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223399"/>
    <w:pPr>
      <w:tabs>
        <w:tab w:val="left" w:pos="540"/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223399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ConsPlusNonformat">
    <w:name w:val="ConsPlusNonformat"/>
    <w:link w:val="ConsPlusNonformat1"/>
    <w:uiPriority w:val="99"/>
    <w:rsid w:val="00223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uiPriority w:val="99"/>
    <w:unhideWhenUsed/>
    <w:rsid w:val="00223399"/>
    <w:rPr>
      <w:color w:val="0000FF"/>
      <w:u w:val="single"/>
    </w:rPr>
  </w:style>
  <w:style w:type="paragraph" w:customStyle="1" w:styleId="ConsPlusNormal">
    <w:name w:val="ConsPlusNormal"/>
    <w:link w:val="ConsPlusNormal1"/>
    <w:uiPriority w:val="99"/>
    <w:rsid w:val="002233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33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223399"/>
    <w:rPr>
      <w:rFonts w:ascii="Calibri" w:eastAsia="Times New Roman" w:hAnsi="Calibri" w:cs="Calibri"/>
      <w:szCs w:val="20"/>
      <w:lang w:eastAsia="ru-RU"/>
    </w:rPr>
  </w:style>
  <w:style w:type="character" w:customStyle="1" w:styleId="aa">
    <w:name w:val="Абзац списка Знак"/>
    <w:link w:val="a9"/>
    <w:uiPriority w:val="99"/>
    <w:locked/>
    <w:rsid w:val="00223399"/>
  </w:style>
  <w:style w:type="character" w:customStyle="1" w:styleId="ConsPlusNonformat1">
    <w:name w:val="ConsPlusNonformat1"/>
    <w:link w:val="ConsPlusNonformat"/>
    <w:uiPriority w:val="99"/>
    <w:locked/>
    <w:rsid w:val="002233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caption"/>
    <w:basedOn w:val="a"/>
    <w:next w:val="a"/>
    <w:qFormat/>
    <w:rsid w:val="00A84C65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f3">
    <w:name w:val="Title"/>
    <w:basedOn w:val="a"/>
    <w:link w:val="af4"/>
    <w:qFormat/>
    <w:rsid w:val="00A84C65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f4">
    <w:name w:val="Название Знак"/>
    <w:basedOn w:val="a0"/>
    <w:link w:val="af3"/>
    <w:rsid w:val="00A84C65"/>
    <w:rPr>
      <w:rFonts w:ascii="Arial" w:eastAsia="Times New Roman" w:hAnsi="Arial" w:cs="Arial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8D"/>
  </w:style>
  <w:style w:type="paragraph" w:styleId="9">
    <w:name w:val="heading 9"/>
    <w:basedOn w:val="a"/>
    <w:next w:val="a"/>
    <w:link w:val="90"/>
    <w:qFormat/>
    <w:rsid w:val="00223399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1618D"/>
    <w:pPr>
      <w:spacing w:after="120"/>
    </w:pPr>
  </w:style>
  <w:style w:type="character" w:customStyle="1" w:styleId="a4">
    <w:name w:val="Основной текст Знак"/>
    <w:basedOn w:val="a0"/>
    <w:link w:val="a3"/>
    <w:rsid w:val="0071618D"/>
  </w:style>
  <w:style w:type="table" w:styleId="a5">
    <w:name w:val="Table Grid"/>
    <w:basedOn w:val="a1"/>
    <w:uiPriority w:val="59"/>
    <w:rsid w:val="00716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6325B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325B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325BF"/>
    <w:rPr>
      <w:vertAlign w:val="superscript"/>
    </w:rPr>
  </w:style>
  <w:style w:type="paragraph" w:styleId="a9">
    <w:name w:val="List Paragraph"/>
    <w:basedOn w:val="a"/>
    <w:link w:val="aa"/>
    <w:uiPriority w:val="99"/>
    <w:qFormat/>
    <w:rsid w:val="00135D05"/>
    <w:pPr>
      <w:ind w:left="720"/>
      <w:contextualSpacing/>
    </w:pPr>
  </w:style>
  <w:style w:type="paragraph" w:styleId="ab">
    <w:name w:val="Balloon Text"/>
    <w:basedOn w:val="a"/>
    <w:link w:val="ac"/>
    <w:unhideWhenUsed/>
    <w:rsid w:val="00B0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052AB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26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2615E"/>
  </w:style>
  <w:style w:type="paragraph" w:styleId="af">
    <w:name w:val="footer"/>
    <w:basedOn w:val="a"/>
    <w:link w:val="af0"/>
    <w:uiPriority w:val="99"/>
    <w:unhideWhenUsed/>
    <w:rsid w:val="00726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2615E"/>
  </w:style>
  <w:style w:type="character" w:customStyle="1" w:styleId="90">
    <w:name w:val="Заголовок 9 Знак"/>
    <w:basedOn w:val="a0"/>
    <w:link w:val="9"/>
    <w:rsid w:val="00223399"/>
    <w:rPr>
      <w:rFonts w:ascii="Times New Roman" w:eastAsia="Times New Roman" w:hAnsi="Times New Roman" w:cs="Times New Roman"/>
      <w:sz w:val="26"/>
      <w:szCs w:val="20"/>
      <w:lang w:eastAsia="ru-RU"/>
    </w:rPr>
  </w:style>
  <w:style w:type="numbering" w:customStyle="1" w:styleId="1">
    <w:name w:val="Нет списка1"/>
    <w:next w:val="a2"/>
    <w:semiHidden/>
    <w:rsid w:val="00223399"/>
  </w:style>
  <w:style w:type="paragraph" w:styleId="3">
    <w:name w:val="Body Text 3"/>
    <w:basedOn w:val="a"/>
    <w:link w:val="30"/>
    <w:rsid w:val="0022339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233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0">
    <w:name w:val="Сетка таблицы1"/>
    <w:basedOn w:val="a1"/>
    <w:next w:val="a5"/>
    <w:rsid w:val="00223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223399"/>
    <w:pPr>
      <w:tabs>
        <w:tab w:val="left" w:pos="540"/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223399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ConsPlusNonformat">
    <w:name w:val="ConsPlusNonformat"/>
    <w:link w:val="ConsPlusNonformat1"/>
    <w:uiPriority w:val="99"/>
    <w:rsid w:val="00223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uiPriority w:val="99"/>
    <w:unhideWhenUsed/>
    <w:rsid w:val="00223399"/>
    <w:rPr>
      <w:color w:val="0000FF"/>
      <w:u w:val="single"/>
    </w:rPr>
  </w:style>
  <w:style w:type="paragraph" w:customStyle="1" w:styleId="ConsPlusNormal">
    <w:name w:val="ConsPlusNormal"/>
    <w:link w:val="ConsPlusNormal1"/>
    <w:uiPriority w:val="99"/>
    <w:rsid w:val="002233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33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223399"/>
    <w:rPr>
      <w:rFonts w:ascii="Calibri" w:eastAsia="Times New Roman" w:hAnsi="Calibri" w:cs="Calibri"/>
      <w:szCs w:val="20"/>
      <w:lang w:eastAsia="ru-RU"/>
    </w:rPr>
  </w:style>
  <w:style w:type="character" w:customStyle="1" w:styleId="aa">
    <w:name w:val="Абзац списка Знак"/>
    <w:link w:val="a9"/>
    <w:uiPriority w:val="99"/>
    <w:locked/>
    <w:rsid w:val="00223399"/>
  </w:style>
  <w:style w:type="character" w:customStyle="1" w:styleId="ConsPlusNonformat1">
    <w:name w:val="ConsPlusNonformat1"/>
    <w:link w:val="ConsPlusNonformat"/>
    <w:uiPriority w:val="99"/>
    <w:locked/>
    <w:rsid w:val="002233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caption"/>
    <w:basedOn w:val="a"/>
    <w:next w:val="a"/>
    <w:qFormat/>
    <w:rsid w:val="00A84C65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f3">
    <w:name w:val="Title"/>
    <w:basedOn w:val="a"/>
    <w:link w:val="af4"/>
    <w:qFormat/>
    <w:rsid w:val="00A84C65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f4">
    <w:name w:val="Название Знак"/>
    <w:basedOn w:val="a0"/>
    <w:link w:val="af3"/>
    <w:rsid w:val="00A84C65"/>
    <w:rPr>
      <w:rFonts w:ascii="Arial" w:eastAsia="Times New Roman" w:hAnsi="Arial" w:cs="Arial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BAAC8-5230-42CD-83D1-357B64F64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Олейникова</cp:lastModifiedBy>
  <cp:revision>6</cp:revision>
  <cp:lastPrinted>2021-12-16T07:17:00Z</cp:lastPrinted>
  <dcterms:created xsi:type="dcterms:W3CDTF">2021-12-16T07:55:00Z</dcterms:created>
  <dcterms:modified xsi:type="dcterms:W3CDTF">2022-01-12T11:50:00Z</dcterms:modified>
</cp:coreProperties>
</file>