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380777008" w:edGrp="everyone"/>
      <w:r w:rsidR="00BC4216">
        <w:rPr>
          <w:rFonts w:ascii="Arial" w:hAnsi="Arial" w:cs="Arial"/>
          <w:sz w:val="24"/>
          <w:szCs w:val="24"/>
        </w:rPr>
        <w:t>08.02.</w:t>
      </w:r>
      <w:r w:rsidR="00415828">
        <w:rPr>
          <w:rFonts w:ascii="Arial" w:hAnsi="Arial" w:cs="Arial"/>
          <w:sz w:val="24"/>
          <w:szCs w:val="24"/>
        </w:rPr>
        <w:t xml:space="preserve"> </w:t>
      </w:r>
      <w:permEnd w:id="380777008"/>
      <w:r w:rsidRPr="00682E47">
        <w:rPr>
          <w:rFonts w:ascii="Arial" w:hAnsi="Arial" w:cs="Arial"/>
          <w:sz w:val="24"/>
          <w:szCs w:val="24"/>
        </w:rPr>
        <w:t>202</w:t>
      </w:r>
      <w:permStart w:id="1722567984" w:edGrp="everyone"/>
      <w:r w:rsidR="00BC55C5">
        <w:rPr>
          <w:rFonts w:ascii="Arial" w:hAnsi="Arial" w:cs="Arial"/>
          <w:sz w:val="24"/>
          <w:szCs w:val="24"/>
        </w:rPr>
        <w:t>4</w:t>
      </w:r>
      <w:permEnd w:id="1722567984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391191003" w:edGrp="everyone"/>
      <w:r w:rsidR="00BC4216">
        <w:rPr>
          <w:rFonts w:ascii="Arial" w:hAnsi="Arial" w:cs="Arial"/>
          <w:sz w:val="24"/>
          <w:szCs w:val="24"/>
        </w:rPr>
        <w:t>139</w:t>
      </w:r>
      <w:r w:rsidR="003B004D">
        <w:rPr>
          <w:rFonts w:ascii="Arial" w:hAnsi="Arial" w:cs="Arial"/>
          <w:sz w:val="24"/>
          <w:szCs w:val="24"/>
        </w:rPr>
        <w:t xml:space="preserve"> </w:t>
      </w:r>
      <w:permEnd w:id="39119100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55C5" w:rsidTr="00BC55C5">
        <w:tc>
          <w:tcPr>
            <w:tcW w:w="5070" w:type="dxa"/>
          </w:tcPr>
          <w:p w:rsidR="00BC55C5" w:rsidRDefault="00080668" w:rsidP="003B00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77998396" w:edGrp="everyone"/>
            <w:r w:rsidRPr="00080668"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r w:rsidRPr="003B004D">
              <w:rPr>
                <w:rFonts w:ascii="Arial" w:hAnsi="Arial" w:cs="Arial"/>
                <w:bCs/>
                <w:sz w:val="24"/>
                <w:szCs w:val="24"/>
              </w:rPr>
              <w:t xml:space="preserve">внесении 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изменений в постановление   администрации Светлоярского муниц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от 21.09.2017 № 2092 «О межведомстве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н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ной комиссии по мобилизации доходов в консолидированный бюджет Волгогра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="003B004D">
              <w:rPr>
                <w:rFonts w:ascii="Arial" w:hAnsi="Arial" w:cs="Arial"/>
                <w:sz w:val="24"/>
                <w:szCs w:val="24"/>
              </w:rPr>
              <w:t>ской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 xml:space="preserve"> области и консолидированный бю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жет Светлоярского муниципального рай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на Волгоградской области и вопросам н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формальной занятости населения»</w:t>
            </w:r>
          </w:p>
        </w:tc>
      </w:tr>
    </w:tbl>
    <w:p w:rsidR="003B004D" w:rsidRPr="009D14FD" w:rsidRDefault="003B004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415828" w:rsidRDefault="003B004D" w:rsidP="003948D6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0E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изменениями в кадровом составе администрации 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муниципального района Волгоградской области,</w:t>
      </w:r>
      <w:r w:rsidRPr="0079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790EED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90E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Све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лоярского городского поселения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,</w:t>
      </w: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761A1A" w:rsidRDefault="003B004D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C0EA5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изменения в</w:t>
      </w:r>
      <w:r w:rsidRPr="00DC0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Pr="00DC0EA5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C0EA5">
        <w:rPr>
          <w:rFonts w:ascii="Arial" w:hAnsi="Arial" w:cs="Arial"/>
          <w:sz w:val="24"/>
          <w:szCs w:val="24"/>
        </w:rPr>
        <w:t xml:space="preserve"> от 21.09.2017 № 2092</w:t>
      </w:r>
      <w:r w:rsidRPr="00DC0EA5">
        <w:rPr>
          <w:rFonts w:ascii="Arial" w:hAnsi="Arial" w:cs="Arial"/>
          <w:b/>
          <w:sz w:val="24"/>
          <w:szCs w:val="24"/>
        </w:rPr>
        <w:t xml:space="preserve"> </w:t>
      </w:r>
      <w:r w:rsidRPr="00DC0EA5">
        <w:rPr>
          <w:rFonts w:ascii="Arial" w:hAnsi="Arial" w:cs="Arial"/>
          <w:sz w:val="24"/>
          <w:szCs w:val="24"/>
        </w:rPr>
        <w:t>«О ме</w:t>
      </w:r>
      <w:r w:rsidRPr="00DC0EA5">
        <w:rPr>
          <w:rFonts w:ascii="Arial" w:hAnsi="Arial" w:cs="Arial"/>
          <w:sz w:val="24"/>
          <w:szCs w:val="24"/>
        </w:rPr>
        <w:t>ж</w:t>
      </w:r>
      <w:r w:rsidRPr="00DC0EA5">
        <w:rPr>
          <w:rFonts w:ascii="Arial" w:hAnsi="Arial" w:cs="Arial"/>
          <w:sz w:val="24"/>
          <w:szCs w:val="24"/>
        </w:rPr>
        <w:t>ведомственной комиссии по мобилизации доходов в консолидированный бю</w:t>
      </w:r>
      <w:r w:rsidRPr="00DC0EA5">
        <w:rPr>
          <w:rFonts w:ascii="Arial" w:hAnsi="Arial" w:cs="Arial"/>
          <w:sz w:val="24"/>
          <w:szCs w:val="24"/>
        </w:rPr>
        <w:t>д</w:t>
      </w:r>
      <w:r w:rsidRPr="00DC0EA5">
        <w:rPr>
          <w:rFonts w:ascii="Arial" w:hAnsi="Arial" w:cs="Arial"/>
          <w:sz w:val="24"/>
          <w:szCs w:val="24"/>
        </w:rPr>
        <w:t>жет Волгоградской области и консолидированный бюджет Светлоярского мун</w:t>
      </w:r>
      <w:r w:rsidRPr="00DC0EA5">
        <w:rPr>
          <w:rFonts w:ascii="Arial" w:hAnsi="Arial" w:cs="Arial"/>
          <w:sz w:val="24"/>
          <w:szCs w:val="24"/>
        </w:rPr>
        <w:t>и</w:t>
      </w:r>
      <w:r w:rsidRPr="00DC0EA5">
        <w:rPr>
          <w:rFonts w:ascii="Arial" w:hAnsi="Arial" w:cs="Arial"/>
          <w:sz w:val="24"/>
          <w:szCs w:val="24"/>
        </w:rPr>
        <w:t>ципального района Волгоградской области и по вопросам неформальной зан</w:t>
      </w:r>
      <w:r w:rsidRPr="00DC0EA5">
        <w:rPr>
          <w:rFonts w:ascii="Arial" w:hAnsi="Arial" w:cs="Arial"/>
          <w:sz w:val="24"/>
          <w:szCs w:val="24"/>
        </w:rPr>
        <w:t>я</w:t>
      </w:r>
      <w:r w:rsidRPr="00DC0EA5">
        <w:rPr>
          <w:rFonts w:ascii="Arial" w:hAnsi="Arial" w:cs="Arial"/>
          <w:sz w:val="24"/>
          <w:szCs w:val="24"/>
        </w:rPr>
        <w:t>тости населения»</w:t>
      </w:r>
      <w:r>
        <w:rPr>
          <w:rFonts w:ascii="Arial" w:hAnsi="Arial" w:cs="Arial"/>
          <w:sz w:val="24"/>
          <w:szCs w:val="24"/>
        </w:rPr>
        <w:t>,</w:t>
      </w:r>
      <w:r w:rsidRPr="00BA2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7341">
        <w:rPr>
          <w:rFonts w:ascii="Arial" w:hAnsi="Arial" w:cs="Arial"/>
          <w:sz w:val="24"/>
          <w:szCs w:val="24"/>
        </w:rPr>
        <w:t>зложи</w:t>
      </w:r>
      <w:r>
        <w:rPr>
          <w:rFonts w:ascii="Arial" w:hAnsi="Arial" w:cs="Arial"/>
          <w:sz w:val="24"/>
          <w:szCs w:val="24"/>
        </w:rPr>
        <w:t>в</w:t>
      </w:r>
      <w:r w:rsidRPr="008A7341">
        <w:rPr>
          <w:rFonts w:ascii="Arial" w:hAnsi="Arial" w:cs="Arial"/>
          <w:sz w:val="24"/>
          <w:szCs w:val="24"/>
        </w:rPr>
        <w:t xml:space="preserve"> </w:t>
      </w:r>
      <w:r w:rsidR="00012799">
        <w:rPr>
          <w:rFonts w:ascii="Arial" w:hAnsi="Arial" w:cs="Arial"/>
          <w:sz w:val="24"/>
          <w:szCs w:val="24"/>
        </w:rPr>
        <w:t>приложение</w:t>
      </w:r>
      <w:r w:rsidR="00E5281A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Pr="008A7341">
        <w:rPr>
          <w:rFonts w:ascii="Arial" w:hAnsi="Arial" w:cs="Arial"/>
          <w:sz w:val="24"/>
          <w:szCs w:val="24"/>
        </w:rPr>
        <w:t>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</w:t>
      </w:r>
      <w:r w:rsidR="002317D7" w:rsidRPr="00761A1A">
        <w:rPr>
          <w:rFonts w:ascii="Arial" w:hAnsi="Arial" w:cs="Arial"/>
          <w:sz w:val="24"/>
          <w:szCs w:val="24"/>
        </w:rPr>
        <w:t>.</w:t>
      </w:r>
    </w:p>
    <w:p w:rsidR="00824CA8" w:rsidRPr="00761A1A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5828" w:rsidRPr="00415828" w:rsidRDefault="003B004D" w:rsidP="0041582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360B">
        <w:rPr>
          <w:rFonts w:ascii="Arial" w:hAnsi="Arial" w:cs="Arial"/>
          <w:sz w:val="24"/>
          <w:szCs w:val="24"/>
        </w:rPr>
        <w:t>Отделу по муниципальной службе, общ</w:t>
      </w:r>
      <w:r>
        <w:rPr>
          <w:rFonts w:ascii="Arial" w:hAnsi="Arial" w:cs="Arial"/>
          <w:sz w:val="24"/>
          <w:szCs w:val="24"/>
        </w:rPr>
        <w:t>им и кадровым вопросам      администрации Светлоярского муниципального района Волгоградской области</w:t>
      </w:r>
      <w:r w:rsidR="00643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(Иванова Н.В.) </w:t>
      </w:r>
      <w:r w:rsidR="00643465">
        <w:rPr>
          <w:rFonts w:ascii="Arial" w:hAnsi="Arial" w:cs="Arial"/>
          <w:sz w:val="24"/>
          <w:szCs w:val="24"/>
        </w:rPr>
        <w:t>направить</w:t>
      </w:r>
      <w:r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643465">
        <w:rPr>
          <w:rFonts w:ascii="Arial" w:hAnsi="Arial" w:cs="Arial"/>
          <w:sz w:val="24"/>
          <w:szCs w:val="24"/>
        </w:rPr>
        <w:t xml:space="preserve"> для размещения</w:t>
      </w:r>
      <w:r>
        <w:rPr>
          <w:rFonts w:ascii="Arial" w:hAnsi="Arial" w:cs="Arial"/>
          <w:sz w:val="24"/>
          <w:szCs w:val="24"/>
        </w:rPr>
        <w:t xml:space="preserve">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</w:t>
      </w:r>
      <w:r w:rsidR="00643465">
        <w:rPr>
          <w:rFonts w:ascii="Arial" w:hAnsi="Arial" w:cs="Arial"/>
          <w:sz w:val="24"/>
          <w:szCs w:val="24"/>
        </w:rPr>
        <w:t xml:space="preserve"> в сети «Интернет»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415828" w:rsidRPr="00415828" w:rsidRDefault="00415828" w:rsidP="00415828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C30CB" w:rsidRPr="00761A1A" w:rsidRDefault="003B004D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</w:t>
      </w:r>
      <w:r w:rsidRPr="007653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</w:t>
      </w:r>
      <w:r w:rsidRPr="00765390">
        <w:rPr>
          <w:rFonts w:ascii="Arial" w:hAnsi="Arial" w:cs="Arial"/>
          <w:sz w:val="24"/>
          <w:szCs w:val="24"/>
        </w:rPr>
        <w:t xml:space="preserve"> Светлоярского </w:t>
      </w:r>
      <w:r>
        <w:rPr>
          <w:rFonts w:ascii="Arial" w:hAnsi="Arial" w:cs="Arial"/>
          <w:sz w:val="24"/>
          <w:szCs w:val="24"/>
        </w:rPr>
        <w:t>муниципального района Волгоградской         области Мокееву И.А</w:t>
      </w:r>
      <w:r w:rsidR="00FC30CB" w:rsidRPr="00761A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15828" w:rsidRPr="009D14FD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04D" w:rsidRPr="003B004D" w:rsidRDefault="00571D47" w:rsidP="003B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3B004D">
        <w:rPr>
          <w:rFonts w:ascii="Arial" w:hAnsi="Arial" w:cs="Arial"/>
          <w:sz w:val="24"/>
          <w:szCs w:val="24"/>
        </w:rPr>
        <w:t>.Фадеев</w:t>
      </w:r>
    </w:p>
    <w:p w:rsidR="00324CBE" w:rsidRPr="003B004D" w:rsidRDefault="003B004D" w:rsidP="00324CBE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Калужских Н.С.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  <w:r w:rsidR="00324CBE" w:rsidRPr="003B004D"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53FB5" w:rsidRPr="00153FB5" w:rsidTr="00513AB1">
        <w:tc>
          <w:tcPr>
            <w:tcW w:w="4471" w:type="dxa"/>
            <w:hideMark/>
          </w:tcPr>
          <w:p w:rsidR="00513AB1" w:rsidRPr="008136F9" w:rsidRDefault="00513AB1" w:rsidP="00471893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136F9">
              <w:rPr>
                <w:rFonts w:ascii="Arial" w:hAnsi="Arial" w:cs="Arial"/>
                <w:sz w:val="24"/>
                <w:szCs w:val="24"/>
              </w:rPr>
              <w:t>к постановлению админ</w:t>
            </w:r>
            <w:r w:rsidRPr="008136F9">
              <w:rPr>
                <w:rFonts w:ascii="Arial" w:hAnsi="Arial" w:cs="Arial"/>
                <w:sz w:val="24"/>
                <w:szCs w:val="24"/>
              </w:rPr>
              <w:t>и</w:t>
            </w:r>
            <w:r w:rsidRPr="008136F9">
              <w:rPr>
                <w:rFonts w:ascii="Arial" w:hAnsi="Arial" w:cs="Arial"/>
                <w:sz w:val="24"/>
                <w:szCs w:val="24"/>
              </w:rPr>
              <w:t>страции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Светлоярского м</w:t>
            </w:r>
            <w:r w:rsidRPr="008136F9">
              <w:rPr>
                <w:rFonts w:ascii="Arial" w:hAnsi="Arial" w:cs="Arial"/>
                <w:sz w:val="24"/>
                <w:szCs w:val="24"/>
              </w:rPr>
              <w:t>у</w:t>
            </w:r>
            <w:r w:rsidRPr="008136F9">
              <w:rPr>
                <w:rFonts w:ascii="Arial" w:hAnsi="Arial" w:cs="Arial"/>
                <w:sz w:val="24"/>
                <w:szCs w:val="24"/>
              </w:rPr>
              <w:t>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</w:t>
            </w:r>
          </w:p>
          <w:p w:rsidR="00513AB1" w:rsidRPr="008136F9" w:rsidRDefault="00BC4216" w:rsidP="00513AB1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08.02.2024</w:t>
            </w:r>
            <w:r w:rsidR="00513AB1" w:rsidRPr="008136F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139</w:t>
            </w:r>
            <w:bookmarkStart w:id="0" w:name="_GoBack"/>
            <w:bookmarkEnd w:id="0"/>
          </w:p>
          <w:p w:rsidR="00513AB1" w:rsidRPr="008136F9" w:rsidRDefault="00513AB1" w:rsidP="00471893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t>«Приложение</w:t>
            </w:r>
            <w:r w:rsidR="00035D34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Pr="008136F9">
              <w:rPr>
                <w:rFonts w:ascii="Arial" w:hAnsi="Arial" w:cs="Arial"/>
                <w:sz w:val="24"/>
                <w:szCs w:val="24"/>
              </w:rPr>
              <w:t xml:space="preserve"> к пост</w:t>
            </w:r>
            <w:r w:rsidRPr="008136F9">
              <w:rPr>
                <w:rFonts w:ascii="Arial" w:hAnsi="Arial" w:cs="Arial"/>
                <w:sz w:val="24"/>
                <w:szCs w:val="24"/>
              </w:rPr>
              <w:t>а</w:t>
            </w:r>
            <w:r w:rsidRPr="008136F9">
              <w:rPr>
                <w:rFonts w:ascii="Arial" w:hAnsi="Arial" w:cs="Arial"/>
                <w:sz w:val="24"/>
                <w:szCs w:val="24"/>
              </w:rPr>
              <w:t>новлению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муниц</w:t>
            </w:r>
            <w:r w:rsidRPr="008136F9">
              <w:rPr>
                <w:rFonts w:ascii="Arial" w:hAnsi="Arial" w:cs="Arial"/>
                <w:sz w:val="24"/>
                <w:szCs w:val="24"/>
              </w:rPr>
              <w:t>и</w:t>
            </w:r>
            <w:r w:rsidRPr="008136F9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471893" w:rsidRPr="00813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6F9">
              <w:rPr>
                <w:rFonts w:ascii="Arial" w:hAnsi="Arial" w:cs="Arial"/>
                <w:sz w:val="24"/>
                <w:szCs w:val="24"/>
              </w:rPr>
              <w:t>Волг</w:t>
            </w:r>
            <w:r w:rsidRPr="008136F9">
              <w:rPr>
                <w:rFonts w:ascii="Arial" w:hAnsi="Arial" w:cs="Arial"/>
                <w:sz w:val="24"/>
                <w:szCs w:val="24"/>
              </w:rPr>
              <w:t>о</w:t>
            </w:r>
            <w:r w:rsidRPr="008136F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  <w:p w:rsidR="00153FB5" w:rsidRPr="008136F9" w:rsidRDefault="00513AB1" w:rsidP="00513AB1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6F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35D34">
              <w:rPr>
                <w:rFonts w:ascii="Arial" w:hAnsi="Arial" w:cs="Arial"/>
                <w:sz w:val="24"/>
                <w:szCs w:val="24"/>
              </w:rPr>
              <w:t xml:space="preserve">21.09.2017 </w:t>
            </w:r>
            <w:r w:rsidRPr="008136F9">
              <w:rPr>
                <w:rFonts w:ascii="Arial" w:hAnsi="Arial" w:cs="Arial"/>
                <w:sz w:val="24"/>
                <w:szCs w:val="24"/>
              </w:rPr>
              <w:t>№</w:t>
            </w:r>
            <w:r w:rsidR="00035D34">
              <w:rPr>
                <w:rFonts w:ascii="Arial" w:hAnsi="Arial" w:cs="Arial"/>
                <w:sz w:val="24"/>
                <w:szCs w:val="24"/>
              </w:rPr>
              <w:t xml:space="preserve"> 2092</w:t>
            </w:r>
          </w:p>
          <w:p w:rsidR="00153FB5" w:rsidRPr="00153FB5" w:rsidRDefault="00153FB5" w:rsidP="00513A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04D" w:rsidRPr="003B004D" w:rsidRDefault="00513AB1" w:rsidP="00513A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3B004D" w:rsidRPr="003B004D">
        <w:rPr>
          <w:rFonts w:ascii="Arial" w:hAnsi="Arial" w:cs="Arial"/>
          <w:sz w:val="24"/>
          <w:szCs w:val="24"/>
        </w:rPr>
        <w:t>Состав</w:t>
      </w:r>
    </w:p>
    <w:p w:rsidR="003B004D" w:rsidRPr="003B004D" w:rsidRDefault="003B004D" w:rsidP="00513A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04D">
        <w:rPr>
          <w:rFonts w:ascii="Arial" w:hAnsi="Arial" w:cs="Arial"/>
          <w:sz w:val="24"/>
          <w:szCs w:val="24"/>
        </w:rPr>
        <w:t>межведомственной комиссии по мобилизации доходов</w:t>
      </w:r>
    </w:p>
    <w:p w:rsidR="003B004D" w:rsidRPr="003B004D" w:rsidRDefault="003B004D" w:rsidP="00035D3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04D">
        <w:rPr>
          <w:rFonts w:ascii="Arial" w:hAnsi="Arial" w:cs="Arial"/>
          <w:sz w:val="24"/>
          <w:szCs w:val="24"/>
        </w:rPr>
        <w:t>в консолидированный бюджет Волгоградской области и консолидированный бюджет Светлоярского муниципального района</w:t>
      </w:r>
      <w:r w:rsidR="00035D34">
        <w:rPr>
          <w:rFonts w:ascii="Arial" w:hAnsi="Arial" w:cs="Arial"/>
          <w:sz w:val="24"/>
          <w:szCs w:val="24"/>
        </w:rPr>
        <w:t xml:space="preserve"> </w:t>
      </w:r>
      <w:r w:rsidRPr="003B004D">
        <w:rPr>
          <w:rFonts w:ascii="Arial" w:hAnsi="Arial" w:cs="Arial"/>
          <w:sz w:val="24"/>
          <w:szCs w:val="24"/>
        </w:rPr>
        <w:t>Волгоградской области</w:t>
      </w:r>
    </w:p>
    <w:p w:rsidR="003B004D" w:rsidRPr="003B004D" w:rsidRDefault="003B004D" w:rsidP="00513AB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04D">
        <w:rPr>
          <w:rFonts w:ascii="Arial" w:hAnsi="Arial" w:cs="Arial"/>
          <w:sz w:val="24"/>
          <w:szCs w:val="24"/>
        </w:rPr>
        <w:t>и вопросам неформальной занятости населения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3"/>
        <w:gridCol w:w="5812"/>
        <w:gridCol w:w="141"/>
      </w:tblGrid>
      <w:tr w:rsidR="003B004D" w:rsidRPr="003B004D" w:rsidTr="00471893">
        <w:trPr>
          <w:gridAfter w:val="2"/>
          <w:wAfter w:w="5953" w:type="dxa"/>
          <w:trHeight w:val="80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04D" w:rsidRPr="003B004D" w:rsidTr="00471893">
        <w:trPr>
          <w:trHeight w:val="3435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035D3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B004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Калачева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Марина Юрьевна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Ищенко   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</w:t>
            </w:r>
            <w:r w:rsidR="00471893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го района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Волгоградской области</w:t>
            </w:r>
            <w:r w:rsidRPr="003B004D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заместитель руководителя Межрайонной инспе</w:t>
            </w:r>
            <w:r w:rsidRPr="003B004D">
              <w:rPr>
                <w:rFonts w:ascii="Arial" w:hAnsi="Arial" w:cs="Arial"/>
                <w:sz w:val="24"/>
                <w:szCs w:val="24"/>
              </w:rPr>
              <w:t>к</w:t>
            </w:r>
            <w:r w:rsidRPr="003B004D">
              <w:rPr>
                <w:rFonts w:ascii="Arial" w:hAnsi="Arial" w:cs="Arial"/>
                <w:sz w:val="24"/>
                <w:szCs w:val="24"/>
              </w:rPr>
              <w:t>ции Федеральной налоговой службы России № 11 по Волгоградской области заместитель председ</w:t>
            </w:r>
            <w:r w:rsidRPr="003B004D"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>теля комиссии</w:t>
            </w:r>
            <w:r w:rsidR="00035D3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нимательства и защиты прав потребителей адм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района Волгоградской области, заместитель председат</w:t>
            </w:r>
            <w:r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Pr="003B004D">
              <w:rPr>
                <w:rFonts w:ascii="Arial" w:hAnsi="Arial" w:cs="Arial"/>
                <w:sz w:val="24"/>
                <w:szCs w:val="24"/>
              </w:rPr>
              <w:t>ля комиссии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4D" w:rsidRPr="003B004D" w:rsidTr="00471893">
        <w:trPr>
          <w:trHeight w:val="1403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Калужских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Надежда Сергеевна</w:t>
            </w:r>
          </w:p>
        </w:tc>
        <w:tc>
          <w:tcPr>
            <w:tcW w:w="5953" w:type="dxa"/>
            <w:gridSpan w:val="2"/>
          </w:tcPr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консультант отдела экономики, развития предпр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нимательства и защиты прав потребителей адм</w:t>
            </w:r>
            <w:r w:rsidRPr="003B004D">
              <w:rPr>
                <w:rFonts w:ascii="Arial" w:hAnsi="Arial" w:cs="Arial"/>
                <w:sz w:val="24"/>
                <w:szCs w:val="24"/>
              </w:rPr>
              <w:t>и</w:t>
            </w:r>
            <w:r w:rsidRPr="003B004D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района Волгоградской области, секретарь комиссии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4D" w:rsidRPr="003B004D" w:rsidTr="00471893">
        <w:trPr>
          <w:trHeight w:val="888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Ахметшин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В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иктор Викторович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Блинкова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Елена Сергеевна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2A0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Гулян      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лександра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>Алекс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андровна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lastRenderedPageBreak/>
              <w:t>Думбрава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Ересковский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Евгений Викторович</w:t>
            </w:r>
          </w:p>
        </w:tc>
        <w:tc>
          <w:tcPr>
            <w:tcW w:w="5953" w:type="dxa"/>
            <w:gridSpan w:val="2"/>
          </w:tcPr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lastRenderedPageBreak/>
              <w:t>глава Дубовоовражного сельского поселения Светлоярского муниципального района Волг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035D34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 xml:space="preserve"> отдела урегулирования задолженности Межрайонной инспекции Фед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ральной налоговой службы России  № 11 по Во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л</w:t>
            </w:r>
            <w:r w:rsidR="003B004D" w:rsidRPr="003B004D">
              <w:rPr>
                <w:rFonts w:ascii="Arial" w:hAnsi="Arial" w:cs="Arial"/>
                <w:sz w:val="24"/>
                <w:szCs w:val="24"/>
              </w:rPr>
              <w:t>гоградской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Большечапурниковского сельского посел</w:t>
            </w:r>
            <w:r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Pr="003B004D">
              <w:rPr>
                <w:rFonts w:ascii="Arial" w:hAnsi="Arial" w:cs="Arial"/>
                <w:sz w:val="24"/>
                <w:szCs w:val="24"/>
              </w:rPr>
              <w:t>ния Светлоярского муниципального района Волг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lastRenderedPageBreak/>
              <w:t>глава Наримановского сельского поселения Све</w:t>
            </w:r>
            <w:r w:rsidRPr="003B004D">
              <w:rPr>
                <w:rFonts w:ascii="Arial" w:hAnsi="Arial" w:cs="Arial"/>
                <w:sz w:val="24"/>
                <w:szCs w:val="24"/>
              </w:rPr>
              <w:t>т</w:t>
            </w:r>
            <w:r w:rsidRPr="003B004D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Волгоградской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директор центра занятости населения Госуда</w:t>
            </w:r>
            <w:r w:rsidRPr="003B004D">
              <w:rPr>
                <w:rFonts w:ascii="Arial" w:hAnsi="Arial" w:cs="Arial"/>
                <w:sz w:val="24"/>
                <w:szCs w:val="24"/>
              </w:rPr>
              <w:t>р</w:t>
            </w:r>
            <w:r w:rsidRPr="003B004D">
              <w:rPr>
                <w:rFonts w:ascii="Arial" w:hAnsi="Arial" w:cs="Arial"/>
                <w:sz w:val="24"/>
                <w:szCs w:val="24"/>
              </w:rPr>
              <w:t>ственного казенного учреждения Волгоградской области Центр занятости населения Светлоярск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го района (по согласованию)</w:t>
            </w:r>
          </w:p>
        </w:tc>
      </w:tr>
      <w:tr w:rsidR="003B004D" w:rsidRPr="003B004D" w:rsidTr="00471893">
        <w:trPr>
          <w:gridAfter w:val="1"/>
          <w:wAfter w:w="141" w:type="dxa"/>
          <w:trHeight w:val="667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Головченко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Максим Сергеевич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Красовский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</w:t>
            </w:r>
            <w:r w:rsidR="00974B99"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Приволжского сельского поселения Све</w:t>
            </w:r>
            <w:r w:rsidRPr="003B004D">
              <w:rPr>
                <w:rFonts w:ascii="Arial" w:hAnsi="Arial" w:cs="Arial"/>
                <w:sz w:val="24"/>
                <w:szCs w:val="24"/>
              </w:rPr>
              <w:t>т</w:t>
            </w:r>
            <w:r w:rsidRPr="003B004D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</w:t>
            </w:r>
            <w:r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Pr="003B004D">
              <w:rPr>
                <w:rFonts w:ascii="Arial" w:hAnsi="Arial" w:cs="Arial"/>
                <w:sz w:val="24"/>
                <w:szCs w:val="24"/>
              </w:rPr>
              <w:t>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Default="00974B99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Райгородского сельского поселения Све</w:t>
            </w:r>
            <w:r w:rsidRPr="003B004D">
              <w:rPr>
                <w:rFonts w:ascii="Arial" w:hAnsi="Arial" w:cs="Arial"/>
                <w:sz w:val="24"/>
                <w:szCs w:val="24"/>
              </w:rPr>
              <w:t>т</w:t>
            </w:r>
            <w:r w:rsidRPr="003B004D">
              <w:rPr>
                <w:rFonts w:ascii="Arial" w:hAnsi="Arial" w:cs="Arial"/>
                <w:sz w:val="24"/>
                <w:szCs w:val="24"/>
              </w:rPr>
              <w:t>лоярского муниципального района Волгогра</w:t>
            </w:r>
            <w:r w:rsidRPr="003B004D">
              <w:rPr>
                <w:rFonts w:ascii="Arial" w:hAnsi="Arial" w:cs="Arial"/>
                <w:sz w:val="24"/>
                <w:szCs w:val="24"/>
              </w:rPr>
              <w:t>д</w:t>
            </w:r>
            <w:r w:rsidRPr="003B004D">
              <w:rPr>
                <w:rFonts w:ascii="Arial" w:hAnsi="Arial" w:cs="Arial"/>
                <w:sz w:val="24"/>
                <w:szCs w:val="24"/>
              </w:rPr>
              <w:t>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04D" w:rsidRPr="003B004D" w:rsidTr="00471893">
        <w:trPr>
          <w:gridAfter w:val="1"/>
          <w:wAfter w:w="141" w:type="dxa"/>
          <w:trHeight w:val="812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Малиновская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Ольга Валерьевна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Привольненского сельского поселения Светлоярского муниципального района Волг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</w:tc>
      </w:tr>
      <w:tr w:rsidR="003B004D" w:rsidRPr="003B004D" w:rsidTr="00471893">
        <w:trPr>
          <w:gridAfter w:val="1"/>
          <w:wAfter w:w="141" w:type="dxa"/>
          <w:trHeight w:val="1060"/>
        </w:trPr>
        <w:tc>
          <w:tcPr>
            <w:tcW w:w="3403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Покидкин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974B99">
            <w:pPr>
              <w:tabs>
                <w:tab w:val="righ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 xml:space="preserve">Попова                              </w:t>
            </w:r>
            <w:r w:rsidRPr="003B004D">
              <w:rPr>
                <w:rFonts w:ascii="Arial" w:hAnsi="Arial" w:cs="Arial"/>
                <w:sz w:val="24"/>
                <w:szCs w:val="24"/>
              </w:rPr>
              <w:tab/>
              <w:t xml:space="preserve">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Надежда Николаевна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Ряскина  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Pr="003B004D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Сухолозова                          -</w:t>
            </w:r>
          </w:p>
          <w:p w:rsidR="00974B99" w:rsidRPr="003B004D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Ольга Александровна</w:t>
            </w:r>
          </w:p>
          <w:p w:rsidR="00974B99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39A" w:rsidRDefault="002A039A" w:rsidP="00F64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B99" w:rsidRPr="003B004D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Тетерятников   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-</w:t>
            </w:r>
          </w:p>
          <w:p w:rsidR="00974B99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Сергей</w:t>
            </w:r>
            <w:r w:rsidRPr="003B004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3B004D">
              <w:rPr>
                <w:rFonts w:ascii="Arial" w:hAnsi="Arial" w:cs="Arial"/>
                <w:sz w:val="24"/>
                <w:szCs w:val="24"/>
                <w:lang w:eastAsia="x-none"/>
              </w:rPr>
              <w:t>Николаевич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4B99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B99" w:rsidRPr="003B004D" w:rsidRDefault="00974B99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Хабаров      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Александр Павлович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lastRenderedPageBreak/>
              <w:t>Черединина                          -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Default="002A039A" w:rsidP="002A0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Чубанова                              -</w:t>
            </w:r>
          </w:p>
          <w:p w:rsidR="002A039A" w:rsidRPr="003B004D" w:rsidRDefault="002A039A" w:rsidP="002A0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заместитель начальника полиции (по охране о</w:t>
            </w:r>
            <w:r w:rsidRPr="003B004D">
              <w:rPr>
                <w:rFonts w:ascii="Arial" w:hAnsi="Arial" w:cs="Arial"/>
                <w:sz w:val="24"/>
                <w:szCs w:val="24"/>
              </w:rPr>
              <w:t>б</w:t>
            </w:r>
            <w:r w:rsidRPr="003B004D">
              <w:rPr>
                <w:rFonts w:ascii="Arial" w:hAnsi="Arial" w:cs="Arial"/>
                <w:sz w:val="24"/>
                <w:szCs w:val="24"/>
              </w:rPr>
              <w:t>щественного порядка) Отдела Министерства внутренних дел Российской Федерации по Све</w:t>
            </w:r>
            <w:r w:rsidRPr="003B004D">
              <w:rPr>
                <w:rFonts w:ascii="Arial" w:hAnsi="Arial" w:cs="Arial"/>
                <w:sz w:val="24"/>
                <w:szCs w:val="24"/>
              </w:rPr>
              <w:t>т</w:t>
            </w:r>
            <w:r w:rsidRPr="003B004D">
              <w:rPr>
                <w:rFonts w:ascii="Arial" w:hAnsi="Arial" w:cs="Arial"/>
                <w:sz w:val="24"/>
                <w:szCs w:val="24"/>
              </w:rPr>
              <w:t>лоярскому району Волгоградской области (по с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Цацинского сельского поселения Светл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</w:t>
            </w:r>
            <w:r w:rsidR="00513AB1">
              <w:rPr>
                <w:rFonts w:ascii="Arial" w:hAnsi="Arial" w:cs="Arial"/>
                <w:sz w:val="24"/>
                <w:szCs w:val="24"/>
              </w:rPr>
              <w:t xml:space="preserve">ской  </w:t>
            </w:r>
            <w:r w:rsidRPr="003B004D">
              <w:rPr>
                <w:rFonts w:ascii="Arial" w:hAnsi="Arial" w:cs="Arial"/>
                <w:sz w:val="24"/>
                <w:szCs w:val="24"/>
              </w:rPr>
              <w:t>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</w:t>
            </w:r>
            <w:r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Pr="003B004D">
              <w:rPr>
                <w:rFonts w:ascii="Arial" w:hAnsi="Arial" w:cs="Arial"/>
                <w:sz w:val="24"/>
                <w:szCs w:val="24"/>
              </w:rPr>
              <w:t>ния «Центр социальной защиты населения по Светлоярскому району» (по согласованию)</w:t>
            </w:r>
          </w:p>
          <w:p w:rsid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39A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главный специалист-эксперт отдела по работе с задолженностью №3 Управления организации администрирования страховых взносов Отдел</w:t>
            </w:r>
            <w:r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Pr="003B004D">
              <w:rPr>
                <w:rFonts w:ascii="Arial" w:hAnsi="Arial" w:cs="Arial"/>
                <w:sz w:val="24"/>
                <w:szCs w:val="24"/>
              </w:rPr>
              <w:t>ния Фонда пенсионного и социального страхов</w:t>
            </w:r>
            <w:r w:rsidRPr="003B004D"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>ния Российской Федерации по Волгогра</w:t>
            </w:r>
            <w:r w:rsidR="00F6434D">
              <w:rPr>
                <w:rFonts w:ascii="Arial" w:hAnsi="Arial" w:cs="Arial"/>
                <w:sz w:val="24"/>
                <w:szCs w:val="24"/>
              </w:rPr>
              <w:t>дской области (по согласованию)</w:t>
            </w:r>
          </w:p>
          <w:p w:rsidR="002A039A" w:rsidRPr="003B004D" w:rsidRDefault="002A039A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4B99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Кировского сельского поселения Светл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области (по согласованию)</w:t>
            </w:r>
          </w:p>
          <w:p w:rsidR="00974B99" w:rsidRPr="003B004D" w:rsidRDefault="00974B99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глава Червленовского сельского поселения Светлоярского муниципального района Волг</w:t>
            </w:r>
            <w:r w:rsidRPr="003B004D">
              <w:rPr>
                <w:rFonts w:ascii="Arial" w:hAnsi="Arial" w:cs="Arial"/>
                <w:sz w:val="24"/>
                <w:szCs w:val="24"/>
              </w:rPr>
              <w:t>о</w:t>
            </w:r>
            <w:r w:rsidRPr="003B004D"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  <w:p w:rsidR="00471893" w:rsidRDefault="00471893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отделения по вопросам миграции</w:t>
            </w:r>
          </w:p>
          <w:p w:rsidR="003B004D" w:rsidRPr="003B004D" w:rsidRDefault="003B004D" w:rsidP="0047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004D">
              <w:rPr>
                <w:rFonts w:ascii="Arial" w:hAnsi="Arial" w:cs="Arial"/>
                <w:sz w:val="24"/>
                <w:szCs w:val="24"/>
              </w:rPr>
              <w:t>Отдела Министерства внутренних дел Росси</w:t>
            </w:r>
            <w:r w:rsidRPr="003B004D">
              <w:rPr>
                <w:rFonts w:ascii="Arial" w:hAnsi="Arial" w:cs="Arial"/>
                <w:sz w:val="24"/>
                <w:szCs w:val="24"/>
              </w:rPr>
              <w:t>й</w:t>
            </w:r>
            <w:r w:rsidRPr="003B004D">
              <w:rPr>
                <w:rFonts w:ascii="Arial" w:hAnsi="Arial" w:cs="Arial"/>
                <w:sz w:val="24"/>
                <w:szCs w:val="24"/>
              </w:rPr>
              <w:t>ской Федерации по Светлоярскому району Во</w:t>
            </w:r>
            <w:r w:rsidRPr="003B004D">
              <w:rPr>
                <w:rFonts w:ascii="Arial" w:hAnsi="Arial" w:cs="Arial"/>
                <w:sz w:val="24"/>
                <w:szCs w:val="24"/>
              </w:rPr>
              <w:t>л</w:t>
            </w:r>
            <w:r w:rsidRPr="003B004D">
              <w:rPr>
                <w:rFonts w:ascii="Arial" w:hAnsi="Arial" w:cs="Arial"/>
                <w:sz w:val="24"/>
                <w:szCs w:val="24"/>
              </w:rPr>
              <w:t>гоградской области (по согласованию)</w:t>
            </w: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39A" w:rsidRPr="003B004D" w:rsidRDefault="002A039A" w:rsidP="002A0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исполняющий обязанности </w:t>
            </w:r>
            <w:r w:rsidRPr="003B004D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отделения - старш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судебн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пристав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B004D">
              <w:rPr>
                <w:rFonts w:ascii="Arial" w:hAnsi="Arial" w:cs="Arial"/>
                <w:sz w:val="24"/>
                <w:szCs w:val="24"/>
              </w:rPr>
              <w:t xml:space="preserve"> Све</w:t>
            </w:r>
            <w:r w:rsidRPr="003B004D">
              <w:rPr>
                <w:rFonts w:ascii="Arial" w:hAnsi="Arial" w:cs="Arial"/>
                <w:sz w:val="24"/>
                <w:szCs w:val="24"/>
              </w:rPr>
              <w:t>т</w:t>
            </w:r>
            <w:r w:rsidRPr="003B004D">
              <w:rPr>
                <w:rFonts w:ascii="Arial" w:hAnsi="Arial" w:cs="Arial"/>
                <w:sz w:val="24"/>
                <w:szCs w:val="24"/>
              </w:rPr>
              <w:t>лоярского районного отдела Главного управл</w:t>
            </w:r>
            <w:r w:rsidRPr="003B004D">
              <w:rPr>
                <w:rFonts w:ascii="Arial" w:hAnsi="Arial" w:cs="Arial"/>
                <w:sz w:val="24"/>
                <w:szCs w:val="24"/>
              </w:rPr>
              <w:t>е</w:t>
            </w:r>
            <w:r w:rsidRPr="003B004D">
              <w:rPr>
                <w:rFonts w:ascii="Arial" w:hAnsi="Arial" w:cs="Arial"/>
                <w:sz w:val="24"/>
                <w:szCs w:val="24"/>
              </w:rPr>
              <w:t>ния Федеральной службы судебных приставов по Волгоградской области (по согласованию)</w:t>
            </w:r>
          </w:p>
          <w:p w:rsidR="003B004D" w:rsidRDefault="003B004D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039A" w:rsidRDefault="002A039A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039A" w:rsidRPr="003B004D" w:rsidRDefault="002A039A" w:rsidP="00974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004D" w:rsidRPr="003B004D" w:rsidRDefault="003B004D" w:rsidP="00513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543" w:rsidRPr="003B004D" w:rsidRDefault="003B004D" w:rsidP="00513AB1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Arial" w:eastAsia="Calibri" w:hAnsi="Arial" w:cs="Arial"/>
          <w:sz w:val="24"/>
          <w:szCs w:val="24"/>
        </w:rPr>
      </w:pPr>
      <w:r w:rsidRPr="003B004D">
        <w:rPr>
          <w:rFonts w:ascii="Arial" w:eastAsia="Calibri" w:hAnsi="Arial" w:cs="Arial"/>
          <w:sz w:val="24"/>
          <w:szCs w:val="24"/>
        </w:rPr>
        <w:lastRenderedPageBreak/>
        <w:t>Управляющий делами                                                                              С.В.Маринина</w:t>
      </w:r>
      <w:r w:rsidR="00153FB5" w:rsidRPr="00153FB5">
        <w:rPr>
          <w:rFonts w:ascii="Times New Roman" w:hAnsi="Times New Roman"/>
          <w:sz w:val="24"/>
          <w:szCs w:val="24"/>
        </w:rPr>
        <w:t>»</w:t>
      </w:r>
      <w:permEnd w:id="1677998396"/>
    </w:p>
    <w:sectPr w:rsidR="00796543" w:rsidRPr="003B004D" w:rsidSect="00513AB1">
      <w:headerReference w:type="defaul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DF" w:rsidRDefault="002248DF" w:rsidP="00B87C1B">
      <w:pPr>
        <w:spacing w:after="0" w:line="240" w:lineRule="auto"/>
      </w:pPr>
      <w:r>
        <w:separator/>
      </w:r>
    </w:p>
  </w:endnote>
  <w:endnote w:type="continuationSeparator" w:id="0">
    <w:p w:rsidR="002248DF" w:rsidRDefault="002248DF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DF" w:rsidRDefault="002248DF" w:rsidP="00B87C1B">
      <w:pPr>
        <w:spacing w:after="0" w:line="240" w:lineRule="auto"/>
      </w:pPr>
      <w:r>
        <w:separator/>
      </w:r>
    </w:p>
  </w:footnote>
  <w:footnote w:type="continuationSeparator" w:id="0">
    <w:p w:rsidR="002248DF" w:rsidRDefault="002248DF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1394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039A" w:rsidRDefault="002A039A">
        <w:pPr>
          <w:pStyle w:val="a9"/>
          <w:jc w:val="center"/>
        </w:pPr>
      </w:p>
      <w:p w:rsidR="002A039A" w:rsidRPr="00D250CF" w:rsidRDefault="002A039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C4216"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039A" w:rsidRDefault="002A03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2799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5D3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48DF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039A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597C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004D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1893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3AB1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3465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36F9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4B99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421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97A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281A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34D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97F4-E133-478D-A700-C1DA382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1040</Words>
  <Characters>5929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10</cp:revision>
  <cp:lastPrinted>2024-02-06T05:50:00Z</cp:lastPrinted>
  <dcterms:created xsi:type="dcterms:W3CDTF">2024-02-05T08:10:00Z</dcterms:created>
  <dcterms:modified xsi:type="dcterms:W3CDTF">2024-02-21T10:26:00Z</dcterms:modified>
</cp:coreProperties>
</file>