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7B7877" w:rsidRDefault="0031042B">
      <w:pPr>
        <w:framePr w:h="1350" w:wrap="notBeside" w:vAnchor="text" w:hAnchor="text" w:xAlign="center" w:y="1"/>
        <w:jc w:val="center"/>
        <w:rPr>
          <w:sz w:val="2"/>
          <w:szCs w:val="2"/>
          <w:lang w:val="en-US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 wp14:anchorId="24265112" wp14:editId="6D00DF3A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D3254F" w:rsidP="00080DE8">
      <w:pPr>
        <w:pStyle w:val="22"/>
        <w:shd w:val="clear" w:color="auto" w:fill="auto"/>
        <w:tabs>
          <w:tab w:val="left" w:pos="2851"/>
        </w:tabs>
        <w:spacing w:before="0" w:after="466" w:line="210" w:lineRule="exact"/>
      </w:pPr>
      <w:r>
        <w:t>от   07.02.2024</w:t>
      </w:r>
      <w:r w:rsidR="00035750">
        <w:t xml:space="preserve">  </w:t>
      </w:r>
      <w:r>
        <w:t xml:space="preserve"> </w:t>
      </w:r>
      <w:bookmarkStart w:id="0" w:name="_GoBack"/>
      <w:bookmarkEnd w:id="0"/>
      <w:r w:rsidR="00080DE8">
        <w:tab/>
      </w:r>
      <w:r w:rsidR="00035750">
        <w:t xml:space="preserve">   </w:t>
      </w:r>
      <w:r w:rsidR="00080DE8">
        <w:t>№</w:t>
      </w:r>
      <w:r>
        <w:t xml:space="preserve"> 121</w:t>
      </w:r>
      <w:r w:rsidR="00080DE8"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641"/>
      </w:tblGrid>
      <w:tr w:rsidR="00754EBA" w:rsidTr="004C3E9D">
        <w:tc>
          <w:tcPr>
            <w:tcW w:w="3936" w:type="dxa"/>
          </w:tcPr>
          <w:p w:rsidR="00754EBA" w:rsidRPr="00754EBA" w:rsidRDefault="00754EBA" w:rsidP="00031E1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 xml:space="preserve">О </w:t>
            </w:r>
            <w:r w:rsidR="0041075C">
              <w:rPr>
                <w:rFonts w:ascii="Arial" w:hAnsi="Arial" w:cs="Arial"/>
                <w:color w:val="auto"/>
                <w:lang w:bidi="ar-SA"/>
              </w:rPr>
              <w:t xml:space="preserve">выделении и оборудовании </w:t>
            </w:r>
            <w:r w:rsidRPr="00754EBA">
              <w:rPr>
                <w:rFonts w:ascii="Arial" w:hAnsi="Arial" w:cs="Arial"/>
                <w:color w:val="auto"/>
                <w:lang w:bidi="ar-SA"/>
              </w:rPr>
              <w:t>специальных мест для разм</w:t>
            </w:r>
            <w:r w:rsidRPr="00754EBA">
              <w:rPr>
                <w:rFonts w:ascii="Arial" w:hAnsi="Arial" w:cs="Arial"/>
                <w:color w:val="auto"/>
                <w:lang w:bidi="ar-SA"/>
              </w:rPr>
              <w:t>е</w:t>
            </w:r>
            <w:r w:rsidRPr="00754EBA">
              <w:rPr>
                <w:rFonts w:ascii="Arial" w:hAnsi="Arial" w:cs="Arial"/>
                <w:color w:val="auto"/>
                <w:lang w:bidi="ar-SA"/>
              </w:rPr>
              <w:t>щения предвыборных печатных агитационных материалов</w:t>
            </w:r>
            <w:r w:rsidRPr="00754EBA">
              <w:rPr>
                <w:rFonts w:ascii="Arial" w:hAnsi="Arial" w:cs="Arial"/>
              </w:rPr>
              <w:t xml:space="preserve"> </w:t>
            </w:r>
            <w:r w:rsidRPr="00754EBA">
              <w:rPr>
                <w:rFonts w:ascii="Arial" w:hAnsi="Arial" w:cs="Arial"/>
                <w:color w:val="auto"/>
                <w:lang w:bidi="ar-SA"/>
              </w:rPr>
              <w:t>на территории</w:t>
            </w:r>
            <w:r>
              <w:rPr>
                <w:rFonts w:ascii="Arial" w:hAnsi="Arial" w:cs="Arial"/>
                <w:color w:val="auto"/>
                <w:lang w:bidi="ar-SA"/>
              </w:rPr>
              <w:t xml:space="preserve"> избирательных участков </w:t>
            </w:r>
            <w:r w:rsidRPr="00754EBA">
              <w:rPr>
                <w:rFonts w:ascii="Arial" w:hAnsi="Arial" w:cs="Arial"/>
              </w:rPr>
              <w:t>Светлоярско</w:t>
            </w:r>
            <w:r>
              <w:rPr>
                <w:rFonts w:ascii="Arial" w:hAnsi="Arial" w:cs="Arial"/>
              </w:rPr>
              <w:t>го</w:t>
            </w:r>
            <w:r w:rsidRPr="00754EBA">
              <w:rPr>
                <w:rFonts w:ascii="Arial" w:hAnsi="Arial" w:cs="Arial"/>
              </w:rPr>
              <w:t xml:space="preserve"> горо</w:t>
            </w:r>
            <w:r w:rsidRPr="00754EBA">
              <w:rPr>
                <w:rFonts w:ascii="Arial" w:hAnsi="Arial" w:cs="Arial"/>
              </w:rPr>
              <w:t>д</w:t>
            </w:r>
            <w:r w:rsidRPr="00754EBA">
              <w:rPr>
                <w:rFonts w:ascii="Arial" w:hAnsi="Arial" w:cs="Arial"/>
              </w:rPr>
              <w:t>ско</w:t>
            </w:r>
            <w:r>
              <w:rPr>
                <w:rFonts w:ascii="Arial" w:hAnsi="Arial" w:cs="Arial"/>
              </w:rPr>
              <w:t>го</w:t>
            </w:r>
            <w:r w:rsidRPr="00754EBA">
              <w:rPr>
                <w:rFonts w:ascii="Arial" w:hAnsi="Arial" w:cs="Arial"/>
              </w:rPr>
              <w:t xml:space="preserve"> поселени</w:t>
            </w:r>
            <w:r>
              <w:rPr>
                <w:rFonts w:ascii="Arial" w:hAnsi="Arial" w:cs="Arial"/>
              </w:rPr>
              <w:t>я</w:t>
            </w:r>
            <w:r w:rsidRPr="00754EBA">
              <w:rPr>
                <w:rFonts w:ascii="Arial" w:hAnsi="Arial" w:cs="Arial"/>
              </w:rPr>
              <w:t xml:space="preserve"> Светлоярского муниципального района Волг</w:t>
            </w:r>
            <w:r w:rsidRPr="00754EBA">
              <w:rPr>
                <w:rFonts w:ascii="Arial" w:hAnsi="Arial" w:cs="Arial"/>
              </w:rPr>
              <w:t>о</w:t>
            </w:r>
            <w:r w:rsidRPr="00754EBA">
              <w:rPr>
                <w:rFonts w:ascii="Arial" w:hAnsi="Arial" w:cs="Arial"/>
              </w:rPr>
              <w:t xml:space="preserve">градской области </w:t>
            </w:r>
          </w:p>
          <w:p w:rsidR="00754EBA" w:rsidRDefault="00754EBA" w:rsidP="00031E1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1" w:type="dxa"/>
          </w:tcPr>
          <w:p w:rsidR="00754EBA" w:rsidRDefault="00754EBA" w:rsidP="00031E1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77D8D" w:rsidRPr="00754EBA" w:rsidRDefault="00377D8D" w:rsidP="00754EBA">
      <w:pPr>
        <w:widowControl/>
        <w:ind w:firstLine="709"/>
        <w:jc w:val="both"/>
      </w:pPr>
      <w:r w:rsidRPr="00E06199">
        <w:rPr>
          <w:rFonts w:ascii="Arial" w:hAnsi="Arial" w:cs="Arial"/>
        </w:rPr>
        <w:t xml:space="preserve">В соответствии </w:t>
      </w:r>
      <w:r w:rsidR="00754EBA">
        <w:rPr>
          <w:rFonts w:ascii="Arial" w:hAnsi="Arial" w:cs="Arial"/>
        </w:rPr>
        <w:t xml:space="preserve">с </w:t>
      </w:r>
      <w:r w:rsidR="00754EBA" w:rsidRPr="00754EBA">
        <w:rPr>
          <w:rFonts w:ascii="Arial" w:hAnsi="Arial" w:cs="Arial"/>
        </w:rPr>
        <w:t xml:space="preserve">п. 7 ст. 55 Федерального закона от 10.01.2003 № 19-ФЗ «О выборах Президента Российской Федерации», </w:t>
      </w:r>
      <w:r w:rsidR="008B1349" w:rsidRPr="008B1349">
        <w:rPr>
          <w:rFonts w:ascii="Arial" w:hAnsi="Arial" w:cs="Arial"/>
        </w:rPr>
        <w:t>Закон</w:t>
      </w:r>
      <w:r w:rsidR="008B1349">
        <w:rPr>
          <w:rFonts w:ascii="Arial" w:hAnsi="Arial" w:cs="Arial"/>
        </w:rPr>
        <w:t>ом</w:t>
      </w:r>
      <w:r w:rsidR="008B1349" w:rsidRPr="008B1349">
        <w:rPr>
          <w:rFonts w:ascii="Arial" w:hAnsi="Arial" w:cs="Arial"/>
        </w:rPr>
        <w:t xml:space="preserve"> Волгоградской о</w:t>
      </w:r>
      <w:r w:rsidR="008B1349" w:rsidRPr="008B1349">
        <w:rPr>
          <w:rFonts w:ascii="Arial" w:hAnsi="Arial" w:cs="Arial"/>
        </w:rPr>
        <w:t>б</w:t>
      </w:r>
      <w:r w:rsidR="008B1349" w:rsidRPr="008B1349">
        <w:rPr>
          <w:rFonts w:ascii="Arial" w:hAnsi="Arial" w:cs="Arial"/>
        </w:rPr>
        <w:t xml:space="preserve">ласти от 19.06.2012 </w:t>
      </w:r>
      <w:r w:rsidR="008B1349">
        <w:rPr>
          <w:rFonts w:ascii="Arial" w:hAnsi="Arial" w:cs="Arial"/>
        </w:rPr>
        <w:t>№</w:t>
      </w:r>
      <w:r w:rsidR="008B1349" w:rsidRPr="008B1349">
        <w:rPr>
          <w:rFonts w:ascii="Arial" w:hAnsi="Arial" w:cs="Arial"/>
        </w:rPr>
        <w:t xml:space="preserve"> 62-ОД </w:t>
      </w:r>
      <w:r w:rsidR="008B1349">
        <w:rPr>
          <w:rFonts w:ascii="Arial" w:hAnsi="Arial" w:cs="Arial"/>
        </w:rPr>
        <w:t>«</w:t>
      </w:r>
      <w:r w:rsidR="008B1349" w:rsidRPr="008B1349">
        <w:rPr>
          <w:rFonts w:ascii="Arial" w:hAnsi="Arial" w:cs="Arial"/>
        </w:rPr>
        <w:t>О выборах Губернатора Волгоградской области</w:t>
      </w:r>
      <w:r w:rsidR="008B1349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ст</w:t>
      </w:r>
      <w:r w:rsidR="00754EBA">
        <w:rPr>
          <w:rFonts w:ascii="Arial" w:hAnsi="Arial" w:cs="Arial"/>
        </w:rPr>
        <w:t>.</w:t>
      </w:r>
      <w:r w:rsidR="00031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 Закона Волгоградской области от 25.10.2008 № 1751-ОД «О выборах 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путатов Волгоградской областной Думы», статьей 45 Закона Волгоградской области от 06.12.2006 № 1373-ОД «О выборах в органы местного самоупра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ления в Волгоградской области», руководствуясь</w:t>
      </w:r>
      <w:r w:rsidRPr="00E06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Уставом Светлоярского 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ниципального района Волгоградской области, Уставом Светлоярского горо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ского поселения Светлоярского муниципального района Волгоградской области, </w:t>
      </w:r>
    </w:p>
    <w:p w:rsidR="0082289C" w:rsidRPr="00D55B22" w:rsidRDefault="0082289C" w:rsidP="0082289C">
      <w:pPr>
        <w:pStyle w:val="22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A023A4" w:rsidRDefault="00890008" w:rsidP="0082289C">
      <w:pPr>
        <w:pStyle w:val="22"/>
        <w:shd w:val="clear" w:color="auto" w:fill="auto"/>
        <w:spacing w:before="0" w:after="0" w:line="240" w:lineRule="auto"/>
      </w:pPr>
      <w:proofErr w:type="gramStart"/>
      <w:r w:rsidRPr="002C1DDC">
        <w:t>п</w:t>
      </w:r>
      <w:proofErr w:type="gramEnd"/>
      <w:r w:rsidRPr="002C1DDC">
        <w:t xml:space="preserve"> о с т а н о в л я ю</w:t>
      </w:r>
      <w:r w:rsidR="00A023A4" w:rsidRPr="002C1DDC">
        <w:t xml:space="preserve">: </w:t>
      </w:r>
    </w:p>
    <w:p w:rsidR="0082289C" w:rsidRPr="004C3E9D" w:rsidRDefault="0082289C" w:rsidP="0082289C">
      <w:pPr>
        <w:pStyle w:val="22"/>
        <w:shd w:val="clear" w:color="auto" w:fill="auto"/>
        <w:spacing w:before="0" w:after="0" w:line="240" w:lineRule="auto"/>
      </w:pPr>
    </w:p>
    <w:p w:rsidR="00377D8D" w:rsidRDefault="00754EBA" w:rsidP="004C3E9D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Выделить </w:t>
      </w:r>
      <w:r w:rsidR="0041075C">
        <w:rPr>
          <w:rFonts w:ascii="Arial" w:hAnsi="Arial" w:cs="Arial"/>
        </w:rPr>
        <w:t xml:space="preserve">и оборудовать </w:t>
      </w:r>
      <w:r w:rsidRPr="00754EBA">
        <w:rPr>
          <w:rFonts w:ascii="Arial" w:hAnsi="Arial" w:cs="Arial"/>
          <w:color w:val="auto"/>
          <w:lang w:bidi="ar-SA"/>
        </w:rPr>
        <w:t>специальны</w:t>
      </w:r>
      <w:r>
        <w:rPr>
          <w:rFonts w:ascii="Arial" w:hAnsi="Arial" w:cs="Arial"/>
          <w:color w:val="auto"/>
          <w:lang w:bidi="ar-SA"/>
        </w:rPr>
        <w:t>е</w:t>
      </w:r>
      <w:r w:rsidRPr="00754EBA">
        <w:rPr>
          <w:rFonts w:ascii="Arial" w:hAnsi="Arial" w:cs="Arial"/>
          <w:color w:val="auto"/>
          <w:lang w:bidi="ar-SA"/>
        </w:rPr>
        <w:t xml:space="preserve"> мест</w:t>
      </w:r>
      <w:r>
        <w:rPr>
          <w:rFonts w:ascii="Arial" w:hAnsi="Arial" w:cs="Arial"/>
          <w:color w:val="auto"/>
          <w:lang w:bidi="ar-SA"/>
        </w:rPr>
        <w:t>а</w:t>
      </w:r>
      <w:r w:rsidRPr="00754EBA">
        <w:rPr>
          <w:rFonts w:ascii="Arial" w:hAnsi="Arial" w:cs="Arial"/>
          <w:color w:val="auto"/>
          <w:lang w:bidi="ar-SA"/>
        </w:rPr>
        <w:t xml:space="preserve"> для размещения пре</w:t>
      </w:r>
      <w:r w:rsidRPr="00754EBA">
        <w:rPr>
          <w:rFonts w:ascii="Arial" w:hAnsi="Arial" w:cs="Arial"/>
          <w:color w:val="auto"/>
          <w:lang w:bidi="ar-SA"/>
        </w:rPr>
        <w:t>д</w:t>
      </w:r>
      <w:r w:rsidRPr="00754EBA">
        <w:rPr>
          <w:rFonts w:ascii="Arial" w:hAnsi="Arial" w:cs="Arial"/>
          <w:color w:val="auto"/>
          <w:lang w:bidi="ar-SA"/>
        </w:rPr>
        <w:t>выборных печатных агитационных материалов</w:t>
      </w:r>
      <w:r w:rsidRPr="00754EBA">
        <w:rPr>
          <w:rFonts w:ascii="Arial" w:hAnsi="Arial" w:cs="Arial"/>
        </w:rPr>
        <w:t xml:space="preserve"> </w:t>
      </w:r>
      <w:r w:rsidRPr="00754EBA">
        <w:rPr>
          <w:rFonts w:ascii="Arial" w:hAnsi="Arial" w:cs="Arial"/>
          <w:color w:val="auto"/>
          <w:lang w:bidi="ar-SA"/>
        </w:rPr>
        <w:t>на территории</w:t>
      </w:r>
      <w:r>
        <w:rPr>
          <w:rFonts w:ascii="Arial" w:hAnsi="Arial" w:cs="Arial"/>
          <w:color w:val="auto"/>
          <w:lang w:bidi="ar-SA"/>
        </w:rPr>
        <w:t xml:space="preserve"> избирательных участков </w:t>
      </w:r>
      <w:r w:rsidRPr="00754EBA">
        <w:rPr>
          <w:rFonts w:ascii="Arial" w:hAnsi="Arial" w:cs="Arial"/>
        </w:rPr>
        <w:t>Светлоярско</w:t>
      </w:r>
      <w:r>
        <w:rPr>
          <w:rFonts w:ascii="Arial" w:hAnsi="Arial" w:cs="Arial"/>
        </w:rPr>
        <w:t>го</w:t>
      </w:r>
      <w:r w:rsidRPr="00754EBA">
        <w:rPr>
          <w:rFonts w:ascii="Arial" w:hAnsi="Arial" w:cs="Arial"/>
        </w:rPr>
        <w:t xml:space="preserve"> городско</w:t>
      </w:r>
      <w:r>
        <w:rPr>
          <w:rFonts w:ascii="Arial" w:hAnsi="Arial" w:cs="Arial"/>
        </w:rPr>
        <w:t>го</w:t>
      </w:r>
      <w:r w:rsidRPr="00754EBA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  <w:r w:rsidRPr="00754EBA">
        <w:rPr>
          <w:rFonts w:ascii="Arial" w:hAnsi="Arial" w:cs="Arial"/>
        </w:rPr>
        <w:t xml:space="preserve"> Светлоярского муниципального района Волгоградской области </w:t>
      </w:r>
      <w:r w:rsidR="0041075C">
        <w:rPr>
          <w:rFonts w:ascii="Arial" w:hAnsi="Arial" w:cs="Arial"/>
        </w:rPr>
        <w:t>согласно приложению к настоящему постано</w:t>
      </w:r>
      <w:r w:rsidR="0041075C">
        <w:rPr>
          <w:rFonts w:ascii="Arial" w:hAnsi="Arial" w:cs="Arial"/>
        </w:rPr>
        <w:t>в</w:t>
      </w:r>
      <w:r w:rsidR="0041075C">
        <w:rPr>
          <w:rFonts w:ascii="Arial" w:hAnsi="Arial" w:cs="Arial"/>
        </w:rPr>
        <w:t>лению.</w:t>
      </w:r>
    </w:p>
    <w:p w:rsidR="0041075C" w:rsidRPr="004C3E9D" w:rsidRDefault="0041075C" w:rsidP="004C3E9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3E9D" w:rsidRPr="004C3E9D" w:rsidRDefault="004C3E9D" w:rsidP="004C3E9D">
      <w:pPr>
        <w:pStyle w:val="ad"/>
        <w:numPr>
          <w:ilvl w:val="0"/>
          <w:numId w:val="21"/>
        </w:numPr>
        <w:shd w:val="clear" w:color="auto" w:fill="FFFFFF"/>
        <w:tabs>
          <w:tab w:val="left" w:pos="993"/>
        </w:tabs>
        <w:ind w:left="0" w:right="-7" w:firstLine="709"/>
        <w:jc w:val="both"/>
        <w:rPr>
          <w:rFonts w:ascii="Arial" w:hAnsi="Arial" w:cs="Arial"/>
        </w:rPr>
      </w:pPr>
      <w:r w:rsidRPr="004C3E9D">
        <w:rPr>
          <w:rFonts w:ascii="Arial" w:hAnsi="Arial" w:cs="Arial"/>
        </w:rPr>
        <w:t>Признать утратившим силу постановление администрации Светлоя</w:t>
      </w:r>
      <w:r w:rsidRPr="004C3E9D">
        <w:rPr>
          <w:rFonts w:ascii="Arial" w:hAnsi="Arial" w:cs="Arial"/>
        </w:rPr>
        <w:t>р</w:t>
      </w:r>
      <w:r w:rsidRPr="004C3E9D">
        <w:rPr>
          <w:rFonts w:ascii="Arial" w:hAnsi="Arial" w:cs="Arial"/>
        </w:rPr>
        <w:t xml:space="preserve">ского муниципального района Волгоградской области от 05.07.2022 № 1124 </w:t>
      </w:r>
      <w:r>
        <w:rPr>
          <w:rFonts w:ascii="Arial" w:hAnsi="Arial" w:cs="Arial"/>
        </w:rPr>
        <w:t>«</w:t>
      </w:r>
      <w:r w:rsidRPr="004C3E9D">
        <w:rPr>
          <w:rFonts w:ascii="Arial" w:hAnsi="Arial" w:cs="Arial"/>
        </w:rPr>
        <w:t>Об определении перечня специальных мест на территории избирательных участков Светлоярского городского поселения Светлоярского муниципального района Волгоградской области для размещения печатных агитационных материалов</w:t>
      </w:r>
      <w:r>
        <w:rPr>
          <w:rFonts w:ascii="Arial" w:hAnsi="Arial" w:cs="Arial"/>
        </w:rPr>
        <w:t>».</w:t>
      </w:r>
    </w:p>
    <w:p w:rsidR="004C3E9D" w:rsidRPr="004C3E9D" w:rsidRDefault="004C3E9D" w:rsidP="004C3E9D">
      <w:pPr>
        <w:pStyle w:val="ad"/>
      </w:pPr>
    </w:p>
    <w:p w:rsidR="00A023A4" w:rsidRDefault="00A023A4" w:rsidP="004C3E9D">
      <w:pPr>
        <w:pStyle w:val="22"/>
        <w:numPr>
          <w:ilvl w:val="0"/>
          <w:numId w:val="21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both"/>
      </w:pPr>
      <w:r w:rsidRPr="00080DE8">
        <w:t>Отделу по муниципальной службе, общим и кадровым вопросам а</w:t>
      </w:r>
      <w:r w:rsidRPr="00080DE8">
        <w:t>д</w:t>
      </w:r>
      <w:r w:rsidRPr="00080DE8"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Pr="00080DE8">
        <w:t>й</w:t>
      </w:r>
      <w:r w:rsidRPr="00080DE8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C91D6B" w:rsidRPr="00D55B22" w:rsidRDefault="00C91D6B" w:rsidP="004C3E9D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A023A4" w:rsidRPr="00080DE8" w:rsidRDefault="00E06CE3" w:rsidP="004C3E9D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  <w:r>
        <w:t>4</w:t>
      </w:r>
      <w:r w:rsidR="00A023A4">
        <w:t xml:space="preserve">. </w:t>
      </w:r>
      <w:proofErr w:type="gramStart"/>
      <w:r w:rsidR="00A023A4" w:rsidRPr="00080DE8">
        <w:t xml:space="preserve">Контроль </w:t>
      </w:r>
      <w:r w:rsidR="00A023A4">
        <w:t>за</w:t>
      </w:r>
      <w:proofErr w:type="gramEnd"/>
      <w:r w:rsidR="00A023A4">
        <w:t xml:space="preserve"> </w:t>
      </w:r>
      <w:r w:rsidR="00A023A4" w:rsidRPr="00080DE8">
        <w:t>исполнени</w:t>
      </w:r>
      <w:r w:rsidR="00A023A4">
        <w:t>ем</w:t>
      </w:r>
      <w:r w:rsidR="00A023A4" w:rsidRPr="00080DE8">
        <w:t xml:space="preserve"> настоящего постановления возложить </w:t>
      </w:r>
      <w:r w:rsidR="0041075C">
        <w:t xml:space="preserve">                              </w:t>
      </w:r>
      <w:r w:rsidR="00A023A4" w:rsidRPr="00080DE8">
        <w:t xml:space="preserve">на </w:t>
      </w:r>
      <w:r w:rsidR="0041075C" w:rsidRPr="0041075C">
        <w:t>заместителя главы Светлоярского муниципального района Волгоградской области Горбунова А.М.</w:t>
      </w:r>
    </w:p>
    <w:p w:rsidR="002C1DDC" w:rsidRDefault="002C1DDC" w:rsidP="00C91D6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C91D6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C91D6B">
      <w:pPr>
        <w:pStyle w:val="22"/>
        <w:shd w:val="clear" w:color="auto" w:fill="auto"/>
        <w:spacing w:before="0" w:after="221" w:line="210" w:lineRule="exact"/>
      </w:pPr>
    </w:p>
    <w:p w:rsidR="00C91D6B" w:rsidRDefault="00445D04" w:rsidP="00C91D6B">
      <w:pPr>
        <w:pStyle w:val="22"/>
        <w:shd w:val="clear" w:color="auto" w:fill="auto"/>
        <w:spacing w:before="0" w:after="0" w:line="240" w:lineRule="auto"/>
        <w:jc w:val="both"/>
      </w:pPr>
      <w:r>
        <w:t>Глава</w:t>
      </w:r>
      <w:r w:rsidR="00C91D6B">
        <w:t xml:space="preserve"> муниципального района                                                                           </w:t>
      </w:r>
      <w:proofErr w:type="spellStart"/>
      <w:r w:rsidR="00C91D6B">
        <w:t>В.В.Фадеев</w:t>
      </w:r>
      <w:proofErr w:type="spellEnd"/>
    </w:p>
    <w:p w:rsidR="00A023A4" w:rsidRDefault="00A023A4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4C3E9D" w:rsidRDefault="004C3E9D" w:rsidP="002B560B">
      <w:pPr>
        <w:pStyle w:val="22"/>
        <w:shd w:val="clear" w:color="auto" w:fill="auto"/>
        <w:spacing w:before="0" w:after="221" w:line="210" w:lineRule="exact"/>
      </w:pPr>
    </w:p>
    <w:p w:rsidR="00C91D6B" w:rsidRDefault="00C91D6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  <w:r w:rsidRPr="00C91D6B">
        <w:rPr>
          <w:sz w:val="20"/>
          <w:szCs w:val="20"/>
        </w:rPr>
        <w:t>Мари</w:t>
      </w:r>
      <w:r w:rsidR="00F54952">
        <w:rPr>
          <w:sz w:val="20"/>
          <w:szCs w:val="20"/>
        </w:rPr>
        <w:t>н</w:t>
      </w:r>
      <w:r w:rsidRPr="00C91D6B">
        <w:rPr>
          <w:sz w:val="20"/>
          <w:szCs w:val="20"/>
        </w:rPr>
        <w:t>ина С.В.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928"/>
      </w:tblGrid>
      <w:tr w:rsidR="009607F0" w:rsidTr="009607F0">
        <w:tc>
          <w:tcPr>
            <w:tcW w:w="5353" w:type="dxa"/>
          </w:tcPr>
          <w:p w:rsidR="009607F0" w:rsidRDefault="009607F0" w:rsidP="002B560B">
            <w:pPr>
              <w:pStyle w:val="22"/>
              <w:shd w:val="clear" w:color="auto" w:fill="auto"/>
              <w:spacing w:before="0" w:after="221" w:line="210" w:lineRule="exact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9607F0" w:rsidRDefault="009607F0" w:rsidP="0096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</w:p>
          <w:p w:rsidR="009607F0" w:rsidRDefault="009607F0" w:rsidP="009607F0">
            <w:pPr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9607F0" w:rsidRDefault="009607F0" w:rsidP="009607F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от_____________ № ________ </w:t>
            </w:r>
          </w:p>
        </w:tc>
      </w:tr>
    </w:tbl>
    <w:p w:rsidR="00494287" w:rsidRDefault="00494287" w:rsidP="00494287">
      <w:pPr>
        <w:jc w:val="center"/>
        <w:rPr>
          <w:rFonts w:ascii="Arial" w:hAnsi="Arial" w:cs="Arial"/>
        </w:rPr>
      </w:pPr>
    </w:p>
    <w:p w:rsidR="00494287" w:rsidRDefault="00494287" w:rsidP="004942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494287" w:rsidRPr="009607F0" w:rsidRDefault="0041075C" w:rsidP="00031E12">
      <w:pPr>
        <w:pStyle w:val="22"/>
        <w:shd w:val="clear" w:color="auto" w:fill="auto"/>
        <w:spacing w:before="0" w:after="221" w:line="210" w:lineRule="exact"/>
        <w:jc w:val="center"/>
        <w:rPr>
          <w:sz w:val="16"/>
          <w:szCs w:val="16"/>
        </w:rPr>
      </w:pPr>
      <w:r w:rsidRPr="00754EBA">
        <w:rPr>
          <w:color w:val="auto"/>
          <w:lang w:bidi="ar-SA"/>
        </w:rPr>
        <w:t xml:space="preserve">специальных мест для размещения предвыборных печатных агитационных </w:t>
      </w:r>
      <w:r>
        <w:rPr>
          <w:color w:val="auto"/>
          <w:lang w:bidi="ar-SA"/>
        </w:rPr>
        <w:t xml:space="preserve">                       </w:t>
      </w:r>
      <w:r w:rsidRPr="00754EBA">
        <w:rPr>
          <w:color w:val="auto"/>
          <w:lang w:bidi="ar-SA"/>
        </w:rPr>
        <w:t>материалов</w:t>
      </w:r>
      <w:r w:rsidRPr="00754EBA">
        <w:t xml:space="preserve"> </w:t>
      </w:r>
      <w:r w:rsidRPr="00754EBA">
        <w:rPr>
          <w:color w:val="auto"/>
          <w:lang w:bidi="ar-SA"/>
        </w:rPr>
        <w:t>на территории</w:t>
      </w:r>
      <w:r>
        <w:rPr>
          <w:color w:val="auto"/>
          <w:lang w:bidi="ar-SA"/>
        </w:rPr>
        <w:t xml:space="preserve"> избирательных участков </w:t>
      </w:r>
      <w:r w:rsidRPr="00754EBA">
        <w:t>Светлоярско</w:t>
      </w:r>
      <w:r>
        <w:t>го</w:t>
      </w:r>
      <w:r w:rsidRPr="00754EBA">
        <w:t xml:space="preserve"> городско</w:t>
      </w:r>
      <w:r>
        <w:t>го</w:t>
      </w:r>
      <w:r w:rsidRPr="00754EBA">
        <w:t xml:space="preserve"> поселени</w:t>
      </w:r>
      <w:r>
        <w:t>я</w:t>
      </w:r>
      <w:r w:rsidRPr="00754EBA">
        <w:t xml:space="preserve"> Светлоярского муниципального района Волгоградской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895"/>
        <w:gridCol w:w="3783"/>
        <w:gridCol w:w="4253"/>
      </w:tblGrid>
      <w:tr w:rsidR="00290045" w:rsidRPr="00290045" w:rsidTr="009607F0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290045" w:rsidRDefault="00B335CE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290045" w:rsidRDefault="00B335CE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Номер УИК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12" w:rsidRPr="00290045" w:rsidRDefault="00B335CE" w:rsidP="00031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Местонахождение </w:t>
            </w:r>
            <w:r w:rsidR="00031E12"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участковой </w:t>
            </w:r>
          </w:p>
          <w:p w:rsidR="00B335CE" w:rsidRPr="00290045" w:rsidRDefault="00031E12" w:rsidP="00031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и</w:t>
            </w:r>
            <w:r w:rsidR="00B335CE"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збирательно</w:t>
            </w:r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й комиссии (УИК)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12" w:rsidRPr="00290045" w:rsidRDefault="00E06CE3" w:rsidP="00031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Специальные места</w:t>
            </w:r>
            <w:r w:rsidR="00B335CE"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размещени</w:t>
            </w:r>
            <w:r w:rsidR="00031E12"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я</w:t>
            </w:r>
          </w:p>
          <w:p w:rsidR="00B335CE" w:rsidRPr="00290045" w:rsidRDefault="00B335CE" w:rsidP="00E0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агитационн</w:t>
            </w:r>
            <w:r w:rsidR="00E06CE3"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ых</w:t>
            </w:r>
            <w:r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материал</w:t>
            </w:r>
            <w:r w:rsidR="00E06CE3" w:rsidRPr="00290045">
              <w:rPr>
                <w:rFonts w:ascii="Arial" w:hAnsi="Arial" w:cs="Arial"/>
                <w:bCs/>
                <w:color w:val="auto"/>
                <w:sz w:val="22"/>
                <w:szCs w:val="22"/>
              </w:rPr>
              <w:t>ов</w:t>
            </w:r>
          </w:p>
        </w:tc>
      </w:tr>
      <w:tr w:rsidR="009607F0" w:rsidRPr="00C359AF" w:rsidTr="009607F0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0" w:rsidRPr="00C359AF" w:rsidRDefault="009607F0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0" w:rsidRPr="00C359AF" w:rsidRDefault="009607F0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0" w:rsidRPr="00C359AF" w:rsidRDefault="009607F0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F0" w:rsidRPr="00C359AF" w:rsidRDefault="009607F0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B335CE" w:rsidRPr="00C359AF" w:rsidTr="009607F0">
        <w:trPr>
          <w:trHeight w:val="11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3501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Светлоярский район,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359AF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ул.Сидорова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>, д. 3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(МКОУ «Светлоярская СШ № 1»)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</w:t>
            </w:r>
          </w:p>
          <w:p w:rsidR="00B335CE" w:rsidRPr="00C359AF" w:rsidRDefault="00B335CE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Светлоярский район, 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r w:rsidRPr="00C359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пер. Театральный, </w:t>
            </w:r>
            <w:r w:rsidR="00031E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д. </w:t>
            </w:r>
            <w:r w:rsidRPr="00C359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</w:t>
            </w:r>
          </w:p>
          <w:p w:rsidR="009607F0" w:rsidRDefault="009607F0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359AF" w:rsidRDefault="00B335CE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(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>МКУК «Светлоярский ЦКДИБО»</w:t>
            </w:r>
            <w:proofErr w:type="gramEnd"/>
          </w:p>
          <w:p w:rsidR="00B335CE" w:rsidRDefault="00B335CE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- библиотека)</w:t>
            </w:r>
          </w:p>
          <w:p w:rsidR="009607F0" w:rsidRPr="00C359AF" w:rsidRDefault="009607F0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5CE" w:rsidRPr="00C359AF" w:rsidTr="009607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2</w:t>
            </w:r>
            <w:r w:rsidR="00031E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3502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404171, Волгоградская область, Светлоярский район,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="00C359AF">
              <w:rPr>
                <w:rFonts w:ascii="Arial" w:hAnsi="Arial" w:cs="Arial"/>
                <w:sz w:val="22"/>
                <w:szCs w:val="22"/>
              </w:rPr>
              <w:t>.</w:t>
            </w:r>
            <w:r w:rsidRPr="00C359AF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C359AF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 Яр, пер. Зеленый, д. 1 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(МКУ ДОД «Светлоярская ДШИ»)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Светлоярский район, 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C359AF">
              <w:rPr>
                <w:rFonts w:ascii="Arial" w:hAnsi="Arial" w:cs="Arial"/>
                <w:sz w:val="22"/>
                <w:szCs w:val="22"/>
              </w:rPr>
              <w:t>омсомольская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, д. 4 </w:t>
            </w:r>
          </w:p>
          <w:p w:rsidR="009607F0" w:rsidRDefault="009607F0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335CE" w:rsidRDefault="00B335CE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(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Светлоярский 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>районный отдел ф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>и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>лиала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 ФГБУ «</w:t>
            </w:r>
            <w:proofErr w:type="spellStart"/>
            <w:r w:rsidR="00C359AF" w:rsidRPr="00C359AF">
              <w:rPr>
                <w:rFonts w:ascii="Arial" w:hAnsi="Arial" w:cs="Arial"/>
                <w:sz w:val="22"/>
                <w:szCs w:val="22"/>
              </w:rPr>
              <w:t>Рос</w:t>
            </w:r>
            <w:r w:rsidR="00C359AF">
              <w:rPr>
                <w:rFonts w:ascii="Arial" w:hAnsi="Arial" w:cs="Arial"/>
                <w:sz w:val="22"/>
                <w:szCs w:val="22"/>
              </w:rPr>
              <w:t>сельхозцентр</w:t>
            </w:r>
            <w:proofErr w:type="spellEnd"/>
            <w:r w:rsidR="00C359AF">
              <w:rPr>
                <w:rFonts w:ascii="Arial" w:hAnsi="Arial" w:cs="Arial"/>
                <w:sz w:val="22"/>
                <w:szCs w:val="22"/>
              </w:rPr>
              <w:t>»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 xml:space="preserve"> по Волгоградской области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 (по соглас</w:t>
            </w:r>
            <w:r w:rsidR="00C359AF">
              <w:rPr>
                <w:rFonts w:ascii="Arial" w:hAnsi="Arial" w:cs="Arial"/>
                <w:sz w:val="22"/>
                <w:szCs w:val="22"/>
              </w:rPr>
              <w:t>о</w:t>
            </w:r>
            <w:r w:rsidR="00C359AF">
              <w:rPr>
                <w:rFonts w:ascii="Arial" w:hAnsi="Arial" w:cs="Arial"/>
                <w:sz w:val="22"/>
                <w:szCs w:val="22"/>
              </w:rPr>
              <w:t>ванию</w:t>
            </w:r>
            <w:r w:rsidRPr="00C359AF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End"/>
          </w:p>
          <w:p w:rsidR="009607F0" w:rsidRPr="00C359AF" w:rsidRDefault="009607F0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5CE" w:rsidRPr="00DD317A" w:rsidTr="009607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3</w:t>
            </w:r>
            <w:r w:rsidR="00031E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DD317A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3503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DD317A">
            <w:pPr>
              <w:pStyle w:val="ad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Светлоярский район,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359AF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ул.Мелиоративная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, д. 3 </w:t>
            </w:r>
          </w:p>
          <w:p w:rsidR="00B335CE" w:rsidRPr="00C359AF" w:rsidRDefault="00B335CE" w:rsidP="00DD317A">
            <w:pPr>
              <w:pStyle w:val="ad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335CE" w:rsidRPr="00C359AF" w:rsidRDefault="00B335CE" w:rsidP="00DD317A">
            <w:pPr>
              <w:pStyle w:val="ad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(ГКУ СО «Светлоярский ЦСОН»)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DD317A" w:rsidRDefault="00B335CE" w:rsidP="00DD317A">
            <w:pPr>
              <w:pStyle w:val="ad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D317A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</w:t>
            </w:r>
          </w:p>
          <w:p w:rsidR="00B335CE" w:rsidRPr="00DD317A" w:rsidRDefault="00B335CE" w:rsidP="00DD317A">
            <w:pPr>
              <w:pStyle w:val="ad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D317A">
              <w:rPr>
                <w:rFonts w:ascii="Arial" w:hAnsi="Arial" w:cs="Arial"/>
                <w:sz w:val="22"/>
                <w:szCs w:val="22"/>
              </w:rPr>
              <w:t xml:space="preserve">Светлоярский район, </w:t>
            </w:r>
            <w:proofErr w:type="spellStart"/>
            <w:r w:rsidRPr="00DD317A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DD317A">
              <w:rPr>
                <w:rFonts w:ascii="Arial" w:hAnsi="Arial" w:cs="Arial"/>
                <w:sz w:val="22"/>
                <w:szCs w:val="22"/>
              </w:rPr>
              <w:t>. Светлый Яр, ул.</w:t>
            </w:r>
            <w:r w:rsidR="00DD317A" w:rsidRPr="00DD31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D317A" w:rsidRPr="00DD317A">
              <w:rPr>
                <w:rFonts w:ascii="Arial" w:hAnsi="Arial" w:cs="Arial"/>
                <w:sz w:val="22"/>
                <w:szCs w:val="22"/>
              </w:rPr>
              <w:t>Мелиоративная</w:t>
            </w:r>
            <w:proofErr w:type="gramEnd"/>
            <w:r w:rsidR="00DD317A" w:rsidRPr="00DD317A">
              <w:rPr>
                <w:rFonts w:ascii="Arial" w:hAnsi="Arial" w:cs="Arial"/>
                <w:sz w:val="22"/>
                <w:szCs w:val="22"/>
              </w:rPr>
              <w:t>, д. 6</w:t>
            </w:r>
            <w:r w:rsidRPr="00DD31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7F0" w:rsidRPr="00DD317A" w:rsidRDefault="009607F0" w:rsidP="00DD317A">
            <w:pPr>
              <w:pStyle w:val="ad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335CE" w:rsidRDefault="009607F0" w:rsidP="00DD317A">
            <w:pPr>
              <w:pStyle w:val="ad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317A">
              <w:rPr>
                <w:rFonts w:ascii="Arial" w:hAnsi="Arial" w:cs="Arial"/>
                <w:sz w:val="22"/>
                <w:szCs w:val="22"/>
              </w:rPr>
              <w:t>(</w:t>
            </w:r>
            <w:r w:rsidR="00DD317A">
              <w:rPr>
                <w:rFonts w:ascii="Arial" w:hAnsi="Arial" w:cs="Arial"/>
                <w:sz w:val="22"/>
                <w:szCs w:val="22"/>
              </w:rPr>
              <w:t>ГБУЗ «Светлоярская ЦРБ» (</w:t>
            </w:r>
            <w:r w:rsidRPr="00DD317A">
              <w:rPr>
                <w:rFonts w:ascii="Arial" w:hAnsi="Arial" w:cs="Arial"/>
                <w:sz w:val="22"/>
                <w:szCs w:val="22"/>
              </w:rPr>
              <w:t>по с</w:t>
            </w:r>
            <w:r w:rsidRPr="00DD317A">
              <w:rPr>
                <w:rFonts w:ascii="Arial" w:hAnsi="Arial" w:cs="Arial"/>
                <w:sz w:val="22"/>
                <w:szCs w:val="22"/>
              </w:rPr>
              <w:t>о</w:t>
            </w:r>
            <w:r w:rsidRPr="00DD317A">
              <w:rPr>
                <w:rFonts w:ascii="Arial" w:hAnsi="Arial" w:cs="Arial"/>
                <w:sz w:val="22"/>
                <w:szCs w:val="22"/>
              </w:rPr>
              <w:t>гласованию)</w:t>
            </w:r>
            <w:proofErr w:type="gramEnd"/>
          </w:p>
          <w:p w:rsidR="009607F0" w:rsidRPr="00C359AF" w:rsidRDefault="009607F0" w:rsidP="00DD317A">
            <w:pPr>
              <w:pStyle w:val="ad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5CE" w:rsidRPr="00C359AF" w:rsidTr="009607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4</w:t>
            </w:r>
            <w:r w:rsidR="00031E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3504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404171, Волгоградская область, Свет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лоярский район,  </w:t>
            </w:r>
            <w:proofErr w:type="spellStart"/>
            <w:r w:rsid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="00C359AF">
              <w:rPr>
                <w:rFonts w:ascii="Arial" w:hAnsi="Arial" w:cs="Arial"/>
                <w:sz w:val="22"/>
                <w:szCs w:val="22"/>
              </w:rPr>
              <w:t>.</w:t>
            </w:r>
            <w:r w:rsidRPr="00C359AF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C359AF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>.</w:t>
            </w:r>
            <w:r w:rsidR="00031E12">
              <w:rPr>
                <w:rFonts w:ascii="Arial" w:hAnsi="Arial" w:cs="Arial"/>
                <w:sz w:val="22"/>
                <w:szCs w:val="22"/>
              </w:rPr>
              <w:t xml:space="preserve"> № 1</w:t>
            </w:r>
            <w:r w:rsidRPr="00C359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31E12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C359AF">
              <w:rPr>
                <w:rFonts w:ascii="Arial" w:hAnsi="Arial" w:cs="Arial"/>
                <w:sz w:val="22"/>
                <w:szCs w:val="22"/>
              </w:rPr>
              <w:t xml:space="preserve">29 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(Общежитие ГАПОУ ВМЭТ)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Светлоярский район,  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31E12">
              <w:rPr>
                <w:rFonts w:ascii="Arial" w:hAnsi="Arial" w:cs="Arial"/>
                <w:sz w:val="22"/>
                <w:szCs w:val="22"/>
              </w:rPr>
              <w:t>№ 1</w:t>
            </w:r>
            <w:r w:rsidRPr="00C359AF">
              <w:rPr>
                <w:rFonts w:ascii="Arial" w:hAnsi="Arial" w:cs="Arial"/>
                <w:sz w:val="22"/>
                <w:szCs w:val="22"/>
              </w:rPr>
              <w:t xml:space="preserve">, д. 11 </w:t>
            </w:r>
          </w:p>
          <w:p w:rsidR="009607F0" w:rsidRDefault="009607F0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335CE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(МБУ «Управление благоустройства»)</w:t>
            </w:r>
          </w:p>
          <w:p w:rsidR="009607F0" w:rsidRPr="00C359AF" w:rsidRDefault="009607F0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5CE" w:rsidRPr="00C359AF" w:rsidTr="009607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5</w:t>
            </w:r>
            <w:r w:rsidR="00031E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3505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404171, Волгоградская область, Свет</w:t>
            </w:r>
            <w:r w:rsidR="00C359AF">
              <w:rPr>
                <w:rFonts w:ascii="Arial" w:hAnsi="Arial" w:cs="Arial"/>
                <w:sz w:val="22"/>
                <w:szCs w:val="22"/>
              </w:rPr>
              <w:t>лоярский район,</w:t>
            </w:r>
            <w:r w:rsidRPr="00C359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359AF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 Яр, мкр.1, д. 1 «б» 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(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>ФОК МАОУ ДО «Светлоярская ДЮСШ»</w:t>
            </w:r>
            <w:r w:rsidRPr="00C359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Светлоярский район, 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>. 1, д. 1</w:t>
            </w:r>
            <w:r w:rsidR="00031E12">
              <w:rPr>
                <w:rFonts w:ascii="Arial" w:hAnsi="Arial" w:cs="Arial"/>
                <w:sz w:val="22"/>
                <w:szCs w:val="22"/>
              </w:rPr>
              <w:t xml:space="preserve"> «а»</w:t>
            </w:r>
            <w:r w:rsidRPr="00C35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7F0" w:rsidRDefault="009607F0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335CE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(МКУ «Центр Электроник»)  </w:t>
            </w:r>
          </w:p>
          <w:p w:rsidR="009607F0" w:rsidRDefault="009607F0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9607F0" w:rsidRPr="00C359AF" w:rsidRDefault="009607F0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5CE" w:rsidRPr="00C359AF" w:rsidTr="009607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6</w:t>
            </w:r>
            <w:r w:rsidR="00031E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3506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404171, Волгоградская область, Свет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лоярский район, </w:t>
            </w:r>
            <w:proofErr w:type="spellStart"/>
            <w:r w:rsid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="00C359AF">
              <w:rPr>
                <w:rFonts w:ascii="Arial" w:hAnsi="Arial" w:cs="Arial"/>
                <w:sz w:val="22"/>
                <w:szCs w:val="22"/>
              </w:rPr>
              <w:t>.</w:t>
            </w:r>
            <w:r w:rsidRPr="00C359AF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C359AF">
              <w:rPr>
                <w:rFonts w:ascii="Arial" w:hAnsi="Arial" w:cs="Arial"/>
                <w:sz w:val="22"/>
                <w:szCs w:val="22"/>
              </w:rPr>
              <w:t>вет</w:t>
            </w:r>
            <w:r w:rsidR="00C359AF">
              <w:rPr>
                <w:rFonts w:ascii="Arial" w:hAnsi="Arial" w:cs="Arial"/>
                <w:sz w:val="22"/>
                <w:szCs w:val="22"/>
              </w:rPr>
              <w:t>лый</w:t>
            </w:r>
            <w:proofErr w:type="spellEnd"/>
            <w:r w:rsidR="00C359AF">
              <w:rPr>
                <w:rFonts w:ascii="Arial" w:hAnsi="Arial" w:cs="Arial"/>
                <w:sz w:val="22"/>
                <w:szCs w:val="22"/>
              </w:rPr>
              <w:t xml:space="preserve"> Яр,  </w:t>
            </w:r>
            <w:proofErr w:type="spellStart"/>
            <w:r w:rsidR="00C359AF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="00C359AF">
              <w:rPr>
                <w:rFonts w:ascii="Arial" w:hAnsi="Arial" w:cs="Arial"/>
                <w:sz w:val="22"/>
                <w:szCs w:val="22"/>
              </w:rPr>
              <w:t>.</w:t>
            </w:r>
            <w:r w:rsidR="0041075C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, дом </w:t>
            </w:r>
            <w:r w:rsidR="0041075C">
              <w:rPr>
                <w:rFonts w:ascii="Arial" w:hAnsi="Arial" w:cs="Arial"/>
                <w:sz w:val="22"/>
                <w:szCs w:val="22"/>
              </w:rPr>
              <w:t>23 «а»</w:t>
            </w:r>
          </w:p>
          <w:p w:rsidR="00B335CE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(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 xml:space="preserve">МКОУ «Светлоярская средняя школа № 2 имени </w:t>
            </w:r>
            <w:proofErr w:type="spellStart"/>
            <w:r w:rsidR="00C359AF" w:rsidRPr="00C359AF">
              <w:rPr>
                <w:rFonts w:ascii="Arial" w:hAnsi="Arial" w:cs="Arial"/>
                <w:sz w:val="22"/>
                <w:szCs w:val="22"/>
              </w:rPr>
              <w:t>Ф.Ф.Плужникова</w:t>
            </w:r>
            <w:proofErr w:type="spellEnd"/>
            <w:r w:rsidR="00C359AF" w:rsidRPr="00C359AF">
              <w:rPr>
                <w:rFonts w:ascii="Arial" w:hAnsi="Arial" w:cs="Arial"/>
                <w:sz w:val="22"/>
                <w:szCs w:val="22"/>
              </w:rPr>
              <w:t>»</w:t>
            </w:r>
            <w:r w:rsidRPr="00C359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D317A" w:rsidRPr="00C359AF" w:rsidRDefault="00DD317A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</w:t>
            </w: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Светлоярский район,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>. 1, д. 1</w:t>
            </w:r>
            <w:r w:rsidR="0041075C">
              <w:rPr>
                <w:rFonts w:ascii="Arial" w:hAnsi="Arial" w:cs="Arial"/>
                <w:sz w:val="22"/>
                <w:szCs w:val="22"/>
              </w:rPr>
              <w:t xml:space="preserve"> «а»</w:t>
            </w:r>
            <w:r w:rsidRPr="00C35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7F0" w:rsidRDefault="009607F0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(МКУ «Центр Электроник»)  </w:t>
            </w:r>
          </w:p>
        </w:tc>
      </w:tr>
      <w:tr w:rsidR="00B335CE" w:rsidRPr="00C359AF" w:rsidTr="009607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031E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3507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404171, Волгоградская область, Свет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лоярский район,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C359AF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ул.Сидорова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C359AF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  <w:p w:rsidR="009607F0" w:rsidRDefault="009607F0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(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>МКУК «Светлоярский ЦКДИБО»</w:t>
            </w:r>
            <w:r w:rsidR="00C359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- ДК «Октябрь»)</w:t>
            </w:r>
            <w:proofErr w:type="gramEnd"/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CE" w:rsidRPr="00C359AF" w:rsidRDefault="00B335CE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404171, Волгоградская область, </w:t>
            </w:r>
          </w:p>
          <w:p w:rsidR="00B335CE" w:rsidRPr="00C359AF" w:rsidRDefault="00B335CE" w:rsidP="004107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 xml:space="preserve">Светлоярский район, </w:t>
            </w:r>
            <w:proofErr w:type="spellStart"/>
            <w:r w:rsidRPr="00C359AF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359AF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r w:rsidRPr="00C359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пер. Театральный, </w:t>
            </w:r>
            <w:r w:rsidR="00031E1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д. </w:t>
            </w:r>
            <w:r w:rsidRPr="00C359A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</w:t>
            </w:r>
          </w:p>
          <w:p w:rsidR="009607F0" w:rsidRDefault="009607F0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59AF">
              <w:rPr>
                <w:rFonts w:ascii="Arial" w:hAnsi="Arial" w:cs="Arial"/>
                <w:sz w:val="22"/>
                <w:szCs w:val="22"/>
              </w:rPr>
              <w:t>(</w:t>
            </w:r>
            <w:r w:rsidR="00C359AF" w:rsidRPr="00C359AF">
              <w:rPr>
                <w:rFonts w:ascii="Arial" w:hAnsi="Arial" w:cs="Arial"/>
                <w:sz w:val="22"/>
                <w:szCs w:val="22"/>
              </w:rPr>
              <w:t>МКУК «Светлоярский ЦКДИБО»</w:t>
            </w:r>
            <w:proofErr w:type="gramEnd"/>
          </w:p>
          <w:p w:rsidR="00B335CE" w:rsidRPr="00C359AF" w:rsidRDefault="00B335CE" w:rsidP="004107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59AF">
              <w:rPr>
                <w:rFonts w:ascii="Arial" w:hAnsi="Arial" w:cs="Arial"/>
                <w:sz w:val="22"/>
                <w:szCs w:val="22"/>
              </w:rPr>
              <w:t>- библиотека)</w:t>
            </w:r>
          </w:p>
        </w:tc>
      </w:tr>
    </w:tbl>
    <w:p w:rsidR="00B335CE" w:rsidRDefault="00B335CE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33705C" w:rsidRDefault="0033705C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33705C" w:rsidRDefault="0033705C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33705C" w:rsidRPr="00C91D6B" w:rsidRDefault="0033705C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С.В.Маринина</w:t>
      </w:r>
      <w:proofErr w:type="spellEnd"/>
    </w:p>
    <w:sectPr w:rsidR="0033705C" w:rsidRPr="00C91D6B" w:rsidSect="004C3E9D">
      <w:headerReference w:type="even" r:id="rId10"/>
      <w:footerReference w:type="default" r:id="rId11"/>
      <w:pgSz w:w="11900" w:h="16840"/>
      <w:pgMar w:top="113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96" w:rsidRDefault="00DA6396" w:rsidP="0031042B">
      <w:r>
        <w:separator/>
      </w:r>
    </w:p>
  </w:endnote>
  <w:endnote w:type="continuationSeparator" w:id="0">
    <w:p w:rsidR="00DA6396" w:rsidRDefault="00DA6396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5D" w:rsidRDefault="007D70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6AA59B" wp14:editId="626011BC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B5D" w:rsidRDefault="00F81B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F81B5D" w:rsidRDefault="00F81B5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96" w:rsidRDefault="00DA6396"/>
  </w:footnote>
  <w:footnote w:type="continuationSeparator" w:id="0">
    <w:p w:rsidR="00DA6396" w:rsidRDefault="00DA63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919336"/>
      <w:docPartObj>
        <w:docPartGallery w:val="Page Numbers (Top of Page)"/>
        <w:docPartUnique/>
      </w:docPartObj>
    </w:sdtPr>
    <w:sdtEndPr/>
    <w:sdtContent>
      <w:p w:rsidR="004C3E9D" w:rsidRDefault="004C3E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4F">
          <w:rPr>
            <w:noProof/>
          </w:rPr>
          <w:t>2</w:t>
        </w:r>
        <w:r>
          <w:fldChar w:fldCharType="end"/>
        </w:r>
      </w:p>
    </w:sdtContent>
  </w:sdt>
  <w:p w:rsidR="00F81B5D" w:rsidRPr="00287E83" w:rsidRDefault="00F81B5D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FF1E5C"/>
    <w:multiLevelType w:val="multilevel"/>
    <w:tmpl w:val="D4007A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00189F"/>
    <w:multiLevelType w:val="multilevel"/>
    <w:tmpl w:val="6C78C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3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429A3"/>
    <w:multiLevelType w:val="multilevel"/>
    <w:tmpl w:val="91F00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63101C"/>
    <w:multiLevelType w:val="multilevel"/>
    <w:tmpl w:val="5450F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512865"/>
    <w:multiLevelType w:val="multilevel"/>
    <w:tmpl w:val="CE7A99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2EFF28F3"/>
    <w:multiLevelType w:val="multilevel"/>
    <w:tmpl w:val="D4A8D568"/>
    <w:lvl w:ilvl="0">
      <w:start w:val="1"/>
      <w:numFmt w:val="decimal"/>
      <w:lvlText w:val="%1."/>
      <w:lvlJc w:val="left"/>
      <w:pPr>
        <w:ind w:left="1383" w:hanging="390"/>
      </w:pPr>
      <w:rPr>
        <w:rFonts w:ascii="Arial" w:hAnsi="Arial" w:cs="Arial" w:hint="default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>
    <w:nsid w:val="302C5783"/>
    <w:multiLevelType w:val="multilevel"/>
    <w:tmpl w:val="23EED8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406573"/>
    <w:multiLevelType w:val="hybridMultilevel"/>
    <w:tmpl w:val="823A5A34"/>
    <w:lvl w:ilvl="0" w:tplc="2CDC37DC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541C42"/>
    <w:multiLevelType w:val="hybridMultilevel"/>
    <w:tmpl w:val="B23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250FA"/>
    <w:multiLevelType w:val="multilevel"/>
    <w:tmpl w:val="1DDA974C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C4EA4"/>
    <w:multiLevelType w:val="multilevel"/>
    <w:tmpl w:val="74E059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DD0655"/>
    <w:multiLevelType w:val="multilevel"/>
    <w:tmpl w:val="469AF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2512765"/>
    <w:multiLevelType w:val="multilevel"/>
    <w:tmpl w:val="2F926C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E61BDC"/>
    <w:multiLevelType w:val="multilevel"/>
    <w:tmpl w:val="DE0029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611B1F56"/>
    <w:multiLevelType w:val="hybridMultilevel"/>
    <w:tmpl w:val="D5C8D43A"/>
    <w:lvl w:ilvl="0" w:tplc="E44C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48057B"/>
    <w:multiLevelType w:val="multilevel"/>
    <w:tmpl w:val="FD8EC6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F747945"/>
    <w:multiLevelType w:val="multilevel"/>
    <w:tmpl w:val="C74C287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Arial" w:hAnsi="Arial" w:cs="Arial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BB0DA0"/>
    <w:multiLevelType w:val="hybridMultilevel"/>
    <w:tmpl w:val="169EF036"/>
    <w:lvl w:ilvl="0" w:tplc="D4D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21"/>
  </w:num>
  <w:num w:numId="5">
    <w:abstractNumId w:val="12"/>
  </w:num>
  <w:num w:numId="6">
    <w:abstractNumId w:val="3"/>
  </w:num>
  <w:num w:numId="7">
    <w:abstractNumId w:val="4"/>
  </w:num>
  <w:num w:numId="8">
    <w:abstractNumId w:val="18"/>
  </w:num>
  <w:num w:numId="9">
    <w:abstractNumId w:val="20"/>
  </w:num>
  <w:num w:numId="10">
    <w:abstractNumId w:val="6"/>
  </w:num>
  <w:num w:numId="11">
    <w:abstractNumId w:val="5"/>
  </w:num>
  <w:num w:numId="12">
    <w:abstractNumId w:val="22"/>
  </w:num>
  <w:num w:numId="13">
    <w:abstractNumId w:val="16"/>
  </w:num>
  <w:num w:numId="14">
    <w:abstractNumId w:val="1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06600"/>
    <w:rsid w:val="00017AD7"/>
    <w:rsid w:val="00017C23"/>
    <w:rsid w:val="00031E12"/>
    <w:rsid w:val="00035750"/>
    <w:rsid w:val="000424ED"/>
    <w:rsid w:val="00044379"/>
    <w:rsid w:val="00051C91"/>
    <w:rsid w:val="00061CB4"/>
    <w:rsid w:val="00062A7B"/>
    <w:rsid w:val="00071CD2"/>
    <w:rsid w:val="00074A04"/>
    <w:rsid w:val="00075FBB"/>
    <w:rsid w:val="00080DE8"/>
    <w:rsid w:val="00081F7E"/>
    <w:rsid w:val="00083844"/>
    <w:rsid w:val="000A2DD1"/>
    <w:rsid w:val="000A31E9"/>
    <w:rsid w:val="000B53ED"/>
    <w:rsid w:val="000C23D2"/>
    <w:rsid w:val="000C7E70"/>
    <w:rsid w:val="000D00E2"/>
    <w:rsid w:val="000E3632"/>
    <w:rsid w:val="000F766F"/>
    <w:rsid w:val="00107F8C"/>
    <w:rsid w:val="0011153F"/>
    <w:rsid w:val="0012429F"/>
    <w:rsid w:val="00152261"/>
    <w:rsid w:val="0016046A"/>
    <w:rsid w:val="00170525"/>
    <w:rsid w:val="001820F0"/>
    <w:rsid w:val="00184B67"/>
    <w:rsid w:val="00195772"/>
    <w:rsid w:val="001B593A"/>
    <w:rsid w:val="001B5C79"/>
    <w:rsid w:val="001D4CBD"/>
    <w:rsid w:val="002148AA"/>
    <w:rsid w:val="00215A92"/>
    <w:rsid w:val="0021666D"/>
    <w:rsid w:val="00234326"/>
    <w:rsid w:val="002343C7"/>
    <w:rsid w:val="0025520E"/>
    <w:rsid w:val="00267FE3"/>
    <w:rsid w:val="00270B8E"/>
    <w:rsid w:val="00287E83"/>
    <w:rsid w:val="00290045"/>
    <w:rsid w:val="002A58CD"/>
    <w:rsid w:val="002A7951"/>
    <w:rsid w:val="002B560B"/>
    <w:rsid w:val="002B6ED0"/>
    <w:rsid w:val="002C1DDC"/>
    <w:rsid w:val="002D2044"/>
    <w:rsid w:val="0031042B"/>
    <w:rsid w:val="0031270B"/>
    <w:rsid w:val="0033705C"/>
    <w:rsid w:val="00354039"/>
    <w:rsid w:val="0037251B"/>
    <w:rsid w:val="00377D8D"/>
    <w:rsid w:val="00392B3E"/>
    <w:rsid w:val="003C224E"/>
    <w:rsid w:val="003D1CD7"/>
    <w:rsid w:val="003D6CAE"/>
    <w:rsid w:val="003E3BBC"/>
    <w:rsid w:val="003F35C9"/>
    <w:rsid w:val="004063F6"/>
    <w:rsid w:val="0041075C"/>
    <w:rsid w:val="00430B74"/>
    <w:rsid w:val="00433A07"/>
    <w:rsid w:val="00436AC9"/>
    <w:rsid w:val="004442EE"/>
    <w:rsid w:val="00445D04"/>
    <w:rsid w:val="00474FA9"/>
    <w:rsid w:val="0048263C"/>
    <w:rsid w:val="00494287"/>
    <w:rsid w:val="00495536"/>
    <w:rsid w:val="00495614"/>
    <w:rsid w:val="004B04A6"/>
    <w:rsid w:val="004C3E9D"/>
    <w:rsid w:val="004D3756"/>
    <w:rsid w:val="004E610C"/>
    <w:rsid w:val="004E72B7"/>
    <w:rsid w:val="004F342C"/>
    <w:rsid w:val="004F3A4D"/>
    <w:rsid w:val="00506AC0"/>
    <w:rsid w:val="005160B7"/>
    <w:rsid w:val="00534BD4"/>
    <w:rsid w:val="00536C3A"/>
    <w:rsid w:val="00541C94"/>
    <w:rsid w:val="0055266F"/>
    <w:rsid w:val="00566DFB"/>
    <w:rsid w:val="005741DE"/>
    <w:rsid w:val="005763D2"/>
    <w:rsid w:val="005840A2"/>
    <w:rsid w:val="005C0CF2"/>
    <w:rsid w:val="005C1D4D"/>
    <w:rsid w:val="005C5919"/>
    <w:rsid w:val="005D0490"/>
    <w:rsid w:val="005D2433"/>
    <w:rsid w:val="005D5CD9"/>
    <w:rsid w:val="00635FA9"/>
    <w:rsid w:val="00656A03"/>
    <w:rsid w:val="00661752"/>
    <w:rsid w:val="006775E7"/>
    <w:rsid w:val="0068074D"/>
    <w:rsid w:val="00684ADF"/>
    <w:rsid w:val="00687C58"/>
    <w:rsid w:val="00691D99"/>
    <w:rsid w:val="006A51EF"/>
    <w:rsid w:val="006C25DA"/>
    <w:rsid w:val="006C53AE"/>
    <w:rsid w:val="006F5B22"/>
    <w:rsid w:val="006F72DD"/>
    <w:rsid w:val="00710E8B"/>
    <w:rsid w:val="0071333B"/>
    <w:rsid w:val="00722291"/>
    <w:rsid w:val="00723113"/>
    <w:rsid w:val="00730346"/>
    <w:rsid w:val="00732C6A"/>
    <w:rsid w:val="00736652"/>
    <w:rsid w:val="00754EBA"/>
    <w:rsid w:val="00762D93"/>
    <w:rsid w:val="00764D13"/>
    <w:rsid w:val="00792604"/>
    <w:rsid w:val="00793449"/>
    <w:rsid w:val="00796B20"/>
    <w:rsid w:val="007A2000"/>
    <w:rsid w:val="007A3D70"/>
    <w:rsid w:val="007B39C8"/>
    <w:rsid w:val="007B480D"/>
    <w:rsid w:val="007B7877"/>
    <w:rsid w:val="007D70ED"/>
    <w:rsid w:val="00810D6E"/>
    <w:rsid w:val="00814C6A"/>
    <w:rsid w:val="0082289C"/>
    <w:rsid w:val="00832B42"/>
    <w:rsid w:val="00843CE4"/>
    <w:rsid w:val="00857339"/>
    <w:rsid w:val="00867C5B"/>
    <w:rsid w:val="00872821"/>
    <w:rsid w:val="00882937"/>
    <w:rsid w:val="00890008"/>
    <w:rsid w:val="008B1349"/>
    <w:rsid w:val="008D75E3"/>
    <w:rsid w:val="008E4612"/>
    <w:rsid w:val="008E550D"/>
    <w:rsid w:val="008F0E25"/>
    <w:rsid w:val="008F6F94"/>
    <w:rsid w:val="00901D1D"/>
    <w:rsid w:val="009030D9"/>
    <w:rsid w:val="009147CB"/>
    <w:rsid w:val="00944A74"/>
    <w:rsid w:val="009450C0"/>
    <w:rsid w:val="009607F0"/>
    <w:rsid w:val="00996533"/>
    <w:rsid w:val="009B2DA5"/>
    <w:rsid w:val="009D103B"/>
    <w:rsid w:val="009F169E"/>
    <w:rsid w:val="00A023A4"/>
    <w:rsid w:val="00A07A63"/>
    <w:rsid w:val="00A16959"/>
    <w:rsid w:val="00A207FE"/>
    <w:rsid w:val="00A2326D"/>
    <w:rsid w:val="00A25013"/>
    <w:rsid w:val="00A33553"/>
    <w:rsid w:val="00A3588B"/>
    <w:rsid w:val="00A378C9"/>
    <w:rsid w:val="00A42CC9"/>
    <w:rsid w:val="00A661B2"/>
    <w:rsid w:val="00A72094"/>
    <w:rsid w:val="00A77C9D"/>
    <w:rsid w:val="00A9236A"/>
    <w:rsid w:val="00A9338D"/>
    <w:rsid w:val="00AA5063"/>
    <w:rsid w:val="00AB0239"/>
    <w:rsid w:val="00AB32AB"/>
    <w:rsid w:val="00AD11C6"/>
    <w:rsid w:val="00AE0317"/>
    <w:rsid w:val="00AE3193"/>
    <w:rsid w:val="00AE34B9"/>
    <w:rsid w:val="00AF3BBC"/>
    <w:rsid w:val="00AF5DC9"/>
    <w:rsid w:val="00B009F7"/>
    <w:rsid w:val="00B01A60"/>
    <w:rsid w:val="00B024B3"/>
    <w:rsid w:val="00B116F4"/>
    <w:rsid w:val="00B155C4"/>
    <w:rsid w:val="00B16080"/>
    <w:rsid w:val="00B25394"/>
    <w:rsid w:val="00B335CE"/>
    <w:rsid w:val="00B37D74"/>
    <w:rsid w:val="00B44FE2"/>
    <w:rsid w:val="00B45FC8"/>
    <w:rsid w:val="00B530E3"/>
    <w:rsid w:val="00B7108D"/>
    <w:rsid w:val="00B9593D"/>
    <w:rsid w:val="00BA239A"/>
    <w:rsid w:val="00BA4622"/>
    <w:rsid w:val="00BA4CC7"/>
    <w:rsid w:val="00BA5A6A"/>
    <w:rsid w:val="00BB08C0"/>
    <w:rsid w:val="00BB6B70"/>
    <w:rsid w:val="00BF7D2C"/>
    <w:rsid w:val="00C059E6"/>
    <w:rsid w:val="00C10369"/>
    <w:rsid w:val="00C16680"/>
    <w:rsid w:val="00C26908"/>
    <w:rsid w:val="00C359AF"/>
    <w:rsid w:val="00C70B8E"/>
    <w:rsid w:val="00C806E5"/>
    <w:rsid w:val="00C91D6B"/>
    <w:rsid w:val="00CA59E8"/>
    <w:rsid w:val="00CB2442"/>
    <w:rsid w:val="00CD1308"/>
    <w:rsid w:val="00CD54EE"/>
    <w:rsid w:val="00CE2C4C"/>
    <w:rsid w:val="00CF28D8"/>
    <w:rsid w:val="00D00CC3"/>
    <w:rsid w:val="00D058E9"/>
    <w:rsid w:val="00D3254F"/>
    <w:rsid w:val="00D3357F"/>
    <w:rsid w:val="00D35A6A"/>
    <w:rsid w:val="00D406A7"/>
    <w:rsid w:val="00D55B22"/>
    <w:rsid w:val="00D57CE3"/>
    <w:rsid w:val="00D8719D"/>
    <w:rsid w:val="00D87D80"/>
    <w:rsid w:val="00D946FE"/>
    <w:rsid w:val="00DA4105"/>
    <w:rsid w:val="00DA4591"/>
    <w:rsid w:val="00DA54F7"/>
    <w:rsid w:val="00DA6396"/>
    <w:rsid w:val="00DB68AC"/>
    <w:rsid w:val="00DC6047"/>
    <w:rsid w:val="00DD317A"/>
    <w:rsid w:val="00DE6C8B"/>
    <w:rsid w:val="00E00454"/>
    <w:rsid w:val="00E06548"/>
    <w:rsid w:val="00E06CE3"/>
    <w:rsid w:val="00E14946"/>
    <w:rsid w:val="00E603BE"/>
    <w:rsid w:val="00E73A09"/>
    <w:rsid w:val="00E84361"/>
    <w:rsid w:val="00E85C8A"/>
    <w:rsid w:val="00E900E4"/>
    <w:rsid w:val="00E90314"/>
    <w:rsid w:val="00E950D1"/>
    <w:rsid w:val="00EA312D"/>
    <w:rsid w:val="00ED2CBB"/>
    <w:rsid w:val="00EE04C4"/>
    <w:rsid w:val="00EE5F41"/>
    <w:rsid w:val="00EE644B"/>
    <w:rsid w:val="00F217F4"/>
    <w:rsid w:val="00F26470"/>
    <w:rsid w:val="00F52A36"/>
    <w:rsid w:val="00F54952"/>
    <w:rsid w:val="00F620A1"/>
    <w:rsid w:val="00F622FB"/>
    <w:rsid w:val="00F63F44"/>
    <w:rsid w:val="00F776D0"/>
    <w:rsid w:val="00F77E53"/>
    <w:rsid w:val="00F81B5D"/>
    <w:rsid w:val="00F83238"/>
    <w:rsid w:val="00FA65E2"/>
    <w:rsid w:val="00FB0F52"/>
    <w:rsid w:val="00FE2A2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  <w:style w:type="paragraph" w:customStyle="1" w:styleId="ConsPlusTitle">
    <w:name w:val="ConsPlusTitle"/>
    <w:rsid w:val="00377D8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contenttitletxt">
    <w:name w:val="contenttitletxt"/>
    <w:basedOn w:val="a0"/>
    <w:rsid w:val="00C35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  <w:style w:type="paragraph" w:customStyle="1" w:styleId="ConsPlusTitle">
    <w:name w:val="ConsPlusTitle"/>
    <w:rsid w:val="00377D8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contenttitletxt">
    <w:name w:val="contenttitletxt"/>
    <w:basedOn w:val="a0"/>
    <w:rsid w:val="00C3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AB81-D332-41D7-BDA2-141AFFE2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</cp:revision>
  <cp:lastPrinted>2024-02-02T14:39:00Z</cp:lastPrinted>
  <dcterms:created xsi:type="dcterms:W3CDTF">2024-02-21T10:36:00Z</dcterms:created>
  <dcterms:modified xsi:type="dcterms:W3CDTF">2024-02-21T10:36:00Z</dcterms:modified>
</cp:coreProperties>
</file>