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>от __________ 202</w:t>
      </w:r>
      <w:permStart w:id="633610249" w:edGrp="everyone"/>
      <w:r w:rsidR="00CC4728">
        <w:rPr>
          <w:rFonts w:ascii="Arial" w:hAnsi="Arial" w:cs="Arial"/>
          <w:sz w:val="24"/>
          <w:szCs w:val="24"/>
        </w:rPr>
        <w:t>4</w:t>
      </w:r>
      <w:permEnd w:id="633610249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>№ _______</w:t>
      </w:r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CC4728" w:rsidTr="00D05EED">
        <w:trPr>
          <w:trHeight w:val="1680"/>
        </w:trPr>
        <w:tc>
          <w:tcPr>
            <w:tcW w:w="4820" w:type="dxa"/>
            <w:shd w:val="clear" w:color="auto" w:fill="auto"/>
          </w:tcPr>
          <w:p w:rsidR="00CC4728" w:rsidRPr="002E4491" w:rsidRDefault="00CC4728" w:rsidP="002E4491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  <w:permStart w:id="1554384184" w:edGrp="everyone"/>
            <w:r>
              <w:rPr>
                <w:rFonts w:ascii="Arial" w:hAnsi="Arial" w:cs="Arial"/>
              </w:rPr>
              <w:t>О внесении изменений в постановление администрации Светлоярского 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ного района от 28.12.2011 </w:t>
            </w: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2090 «Об утверждении стоимости и х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рактеристики работ гарантированного 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речня услуг по погребению»</w:t>
            </w:r>
          </w:p>
          <w:p w:rsidR="00CC4728" w:rsidRDefault="00CC4728" w:rsidP="00D05EE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CC4728" w:rsidRDefault="00CC4728" w:rsidP="00CC472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ральным законом от 12.01.1996 № 8-ФЗ «О погребении и похоронном деле», Пост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новлением </w:t>
      </w:r>
      <w:r w:rsidRPr="00D63B23">
        <w:rPr>
          <w:rFonts w:ascii="Arial" w:hAnsi="Arial" w:cs="Arial"/>
        </w:rPr>
        <w:t>Правительства РФ от 23.01.2024 № 46 «Об утверждении коэффициента индексации выплат, пособий и компенсаций в 2024 году»</w:t>
      </w:r>
      <w:r w:rsidRPr="00D63B2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руководствуясь Уставом Светлоярского муниципального района Волгоградской области, Уставом Светлоярск</w:t>
      </w:r>
      <w:r>
        <w:rPr>
          <w:rFonts w:ascii="Arial" w:hAnsi="Arial" w:cs="Arial"/>
          <w:bCs/>
        </w:rPr>
        <w:t>о</w:t>
      </w:r>
      <w:r>
        <w:rPr>
          <w:rFonts w:ascii="Arial" w:hAnsi="Arial" w:cs="Arial"/>
          <w:bCs/>
        </w:rPr>
        <w:t>го городского поселения Светлоярского муниципального района Волгоградской обл</w:t>
      </w:r>
      <w:r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>сти,</w:t>
      </w:r>
      <w:proofErr w:type="gramEnd"/>
    </w:p>
    <w:p w:rsidR="00CC4728" w:rsidRDefault="00CC4728" w:rsidP="00CC4728">
      <w:pPr>
        <w:tabs>
          <w:tab w:val="left" w:pos="567"/>
        </w:tabs>
        <w:jc w:val="both"/>
        <w:rPr>
          <w:rFonts w:ascii="Arial" w:hAnsi="Arial" w:cs="Arial"/>
        </w:rPr>
      </w:pPr>
    </w:p>
    <w:p w:rsidR="00CC4728" w:rsidRDefault="00CC4728" w:rsidP="00CC4728">
      <w:pPr>
        <w:tabs>
          <w:tab w:val="left" w:pos="567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CC4728" w:rsidRDefault="00CC4728" w:rsidP="00CC4728">
      <w:pPr>
        <w:jc w:val="both"/>
        <w:rPr>
          <w:rFonts w:ascii="Arial" w:hAnsi="Arial" w:cs="Arial"/>
        </w:rPr>
      </w:pPr>
    </w:p>
    <w:p w:rsidR="00CC4728" w:rsidRDefault="00CC4728" w:rsidP="00CC4728">
      <w:pPr>
        <w:tabs>
          <w:tab w:val="left" w:pos="567"/>
          <w:tab w:val="left" w:pos="851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1. Внести в постановление администрации Светлоярского муниципального района от 28.12.2011 № 2090 «Об утверждении стоимости и характеристики работ гарантир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ванного перечня услуг по погребению» (далее - постановление) изменения, изложив приложения 2 и 3 к постановлению в следующей редакции:</w:t>
      </w:r>
    </w:p>
    <w:p w:rsidR="00CC4728" w:rsidRDefault="00CC4728" w:rsidP="00CC4728">
      <w:pPr>
        <w:jc w:val="right"/>
        <w:rPr>
          <w:rFonts w:ascii="Arial" w:hAnsi="Arial" w:cs="Arial"/>
        </w:rPr>
      </w:pPr>
    </w:p>
    <w:p w:rsidR="00CC4728" w:rsidRDefault="002E4491" w:rsidP="002E44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CC4728">
        <w:rPr>
          <w:rFonts w:ascii="Arial" w:hAnsi="Arial" w:cs="Arial"/>
        </w:rPr>
        <w:t xml:space="preserve">«Приложение 2 </w:t>
      </w:r>
    </w:p>
    <w:p w:rsidR="00CC4728" w:rsidRDefault="00CC4728" w:rsidP="002E449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CC4728" w:rsidRDefault="00CC4728" w:rsidP="002E449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 района</w:t>
      </w:r>
    </w:p>
    <w:p w:rsidR="00CC4728" w:rsidRDefault="00CC4728" w:rsidP="002E449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28.12.2011 № 2090</w:t>
      </w:r>
    </w:p>
    <w:p w:rsidR="00CC4728" w:rsidRDefault="00CC4728" w:rsidP="00CC4728">
      <w:pPr>
        <w:jc w:val="center"/>
        <w:rPr>
          <w:rFonts w:ascii="Arial" w:hAnsi="Arial" w:cs="Arial"/>
        </w:rPr>
      </w:pPr>
    </w:p>
    <w:p w:rsidR="00CC4728" w:rsidRDefault="00CC4728" w:rsidP="00CC47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СТОИМОСТЬ УСЛУГ, ПРЕДОСТАВЛЯЕМЫХ </w:t>
      </w:r>
      <w:proofErr w:type="gramStart"/>
      <w:r>
        <w:rPr>
          <w:rFonts w:ascii="Arial" w:hAnsi="Arial" w:cs="Arial"/>
          <w:b/>
        </w:rPr>
        <w:t>НА</w:t>
      </w:r>
      <w:proofErr w:type="gramEnd"/>
      <w:r>
        <w:rPr>
          <w:rFonts w:ascii="Arial" w:hAnsi="Arial" w:cs="Arial"/>
          <w:b/>
        </w:rPr>
        <w:t xml:space="preserve"> </w:t>
      </w:r>
    </w:p>
    <w:p w:rsidR="00CC4728" w:rsidRDefault="00CC4728" w:rsidP="00CC47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ТЕРРИТОРИИ СВЕТЛОЯРСКОГО МУНИЦИПАЛЬНОГО РАЙОНА ВОЛГОГРАДСКОЙ ОБЛАСТИ СОГЛАСНО ГАРАНТИРОВАННОМУ ПЕРЕЧНЮ УСЛУГ ПО ПОГРЕБЕНИЮ, ВОЗМЕЩАЕМЫХ ЗА СЧЕТ СРЕДСТВ</w:t>
      </w:r>
    </w:p>
    <w:p w:rsidR="00CC4728" w:rsidRDefault="00CC4728" w:rsidP="00CC47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ФОНДА ПЕНСИОННОГО И СОЦИАЛЬНОГО СТРАХОВАНИЯ РОССИЙСКОЙ ФЕД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РАЦИИ, И ХАРАКТЕРИСТИКА РАБОТ,</w:t>
      </w:r>
    </w:p>
    <w:p w:rsidR="00CC4728" w:rsidRDefault="00CC4728" w:rsidP="00CC4728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ПРЕДУСМОТРЕННЫХ</w:t>
      </w:r>
      <w:proofErr w:type="gramEnd"/>
      <w:r>
        <w:rPr>
          <w:rFonts w:ascii="Arial" w:hAnsi="Arial" w:cs="Arial"/>
          <w:b/>
        </w:rPr>
        <w:t xml:space="preserve"> ГАРАНТИРОВАННЫМ ПЕРЕЧНЕМ ПО ПОГРЕБЕНИЮ</w:t>
      </w:r>
    </w:p>
    <w:p w:rsidR="00CC4728" w:rsidRDefault="00CC4728" w:rsidP="00CC4728">
      <w:pPr>
        <w:jc w:val="center"/>
        <w:rPr>
          <w:rFonts w:ascii="Arial" w:hAnsi="Arial" w:cs="Arial"/>
          <w:b/>
        </w:rPr>
      </w:pPr>
    </w:p>
    <w:p w:rsidR="00CC4728" w:rsidRDefault="00CC4728" w:rsidP="00CC472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675"/>
        <w:gridCol w:w="2177"/>
        <w:gridCol w:w="3402"/>
        <w:gridCol w:w="1701"/>
        <w:gridCol w:w="1510"/>
      </w:tblGrid>
      <w:tr w:rsidR="00CC4728" w:rsidTr="00D05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№</w:t>
            </w:r>
          </w:p>
          <w:p w:rsidR="00CC4728" w:rsidRDefault="00CC4728" w:rsidP="00D05EE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услуг по погребению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мерения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</w:t>
            </w:r>
          </w:p>
          <w:p w:rsidR="00CC4728" w:rsidRDefault="00CC4728" w:rsidP="00D05EED">
            <w:pPr>
              <w:jc w:val="center"/>
            </w:pPr>
            <w:r>
              <w:rPr>
                <w:rFonts w:ascii="Arial" w:hAnsi="Arial" w:cs="Arial"/>
              </w:rPr>
              <w:t>(руб.)</w:t>
            </w:r>
          </w:p>
        </w:tc>
      </w:tr>
      <w:tr w:rsidR="00CC4728" w:rsidTr="00D05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кументов, необх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димых для погр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бения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свидетельства о смерти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оформл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CC4728" w:rsidTr="00D05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 доставка гроба и других предметов: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услуга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1846,95</w:t>
            </w:r>
          </w:p>
        </w:tc>
      </w:tr>
      <w:tr w:rsidR="00CC4728" w:rsidTr="00D05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4728" w:rsidTr="00D05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гроба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Гроб стандартный, строга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ный из натуральных пилом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териалов толщиной 25-32 мм, обитый внутри пленкой. С ножками (размер 2,0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,7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0,7)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гроб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1512,92</w:t>
            </w:r>
          </w:p>
        </w:tc>
      </w:tr>
      <w:tr w:rsidR="00CC4728" w:rsidTr="00D05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Доставка гроба и других предметов, необходимых для погребения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Погрузка в автокатафалк гр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ба и других предметов, нео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ходимых для погребения,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гласно счету-заказу, доставка гроба и других предметов, н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обходимых для погребения, </w:t>
            </w:r>
            <w:proofErr w:type="gramStart"/>
            <w:r>
              <w:rPr>
                <w:rFonts w:ascii="Arial" w:hAnsi="Arial" w:cs="Arial"/>
              </w:rPr>
              <w:t>в место нахождения</w:t>
            </w:r>
            <w:proofErr w:type="gramEnd"/>
            <w:r>
              <w:rPr>
                <w:rFonts w:ascii="Arial" w:hAnsi="Arial" w:cs="Arial"/>
              </w:rPr>
              <w:t xml:space="preserve"> тела (останков) умершего в назн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ченное время похорон и в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грузка (с подъемом предм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тов, необходимых для погр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бения, на первый этаж).</w:t>
            </w:r>
          </w:p>
          <w:p w:rsidR="00CC4728" w:rsidRDefault="00CC4728" w:rsidP="00D05E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доставки гроба и других предметов, необход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мых для погребения, пред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смотрена их доставка из с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лона магазина </w:t>
            </w:r>
            <w:proofErr w:type="gramStart"/>
            <w:r>
              <w:rPr>
                <w:rFonts w:ascii="Arial" w:hAnsi="Arial" w:cs="Arial"/>
              </w:rPr>
              <w:t>в место нахо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дения</w:t>
            </w:r>
            <w:proofErr w:type="gramEnd"/>
            <w:r>
              <w:rPr>
                <w:rFonts w:ascii="Arial" w:hAnsi="Arial" w:cs="Arial"/>
              </w:rPr>
              <w:t xml:space="preserve"> тела (останков) уме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шего на расстояние до 25 км с </w:t>
            </w:r>
            <w:r>
              <w:rPr>
                <w:rFonts w:ascii="Arial" w:hAnsi="Arial" w:cs="Arial"/>
              </w:rPr>
              <w:lastRenderedPageBreak/>
              <w:t>учетом холостого пробега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доставка (перевозка)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334,03</w:t>
            </w:r>
          </w:p>
        </w:tc>
      </w:tr>
      <w:tr w:rsidR="00CC4728" w:rsidTr="00D05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Перевозка тела (останков) уме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шего на кладбище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Вынос закрытого гроба с 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лом (останками) умершего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бочими специализированной службы (4 чел.) из помещения морга или дома и установка в автокатафалк, перевозка тела (останков) умершего на кла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бище, перенос гроба с телом (останками) умершего к месту захоронения. В стоимость 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ревозки автокатафалком тела (останков) умершего входит перевозка от места нахожд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тела (останков) умершего до кладбища на расстояние до 20,5 км, включая холостой пробег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перевозка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3634,94</w:t>
            </w:r>
          </w:p>
        </w:tc>
      </w:tr>
      <w:tr w:rsidR="00CC4728" w:rsidTr="00D05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 тела (останков) уме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шего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погребение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2888,31</w:t>
            </w:r>
          </w:p>
        </w:tc>
      </w:tr>
      <w:tr w:rsidR="00CC4728" w:rsidTr="00D05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4728" w:rsidTr="00D05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Рытье стандар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ной могилы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Расчистка и разметка места могилы, рытье могилы вру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ную или механизированным способом с последующей 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работкой вручную (размер 2,0 </w:t>
            </w:r>
            <w:r>
              <w:rPr>
                <w:rFonts w:ascii="Arial" w:hAnsi="Arial" w:cs="Arial"/>
                <w:lang w:val="en-US"/>
              </w:rPr>
              <w:t xml:space="preserve">x </w:t>
            </w:r>
            <w:r>
              <w:rPr>
                <w:rFonts w:ascii="Arial" w:hAnsi="Arial" w:cs="Arial"/>
              </w:rPr>
              <w:t xml:space="preserve">1,0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могила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2004,13</w:t>
            </w:r>
          </w:p>
        </w:tc>
      </w:tr>
      <w:tr w:rsidR="00CC4728" w:rsidTr="00D05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Захоронение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Забивка крышки гроба, опу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кание гроба в могилу, засыпка могилы и устройство надм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гильного холма, установка 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гистрационной таблички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погребение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884,18</w:t>
            </w:r>
          </w:p>
        </w:tc>
      </w:tr>
      <w:tr w:rsidR="00CC4728" w:rsidTr="00D05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стоимость услуг, предоставляемых согласно гарантированному перечню услуг на погребение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погребение</w:t>
            </w:r>
          </w:p>
          <w:p w:rsidR="00CC4728" w:rsidRDefault="00CC4728" w:rsidP="00D05E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8370,20</w:t>
            </w:r>
          </w:p>
        </w:tc>
      </w:tr>
    </w:tbl>
    <w:p w:rsidR="00CC4728" w:rsidRDefault="00CC4728" w:rsidP="00CC4728">
      <w:pPr>
        <w:jc w:val="both"/>
        <w:rPr>
          <w:rFonts w:ascii="Arial" w:hAnsi="Arial" w:cs="Arial"/>
        </w:rPr>
      </w:pPr>
    </w:p>
    <w:p w:rsidR="002E4491" w:rsidRDefault="00CC4728" w:rsidP="002E4491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4491" w:rsidRDefault="002E4491" w:rsidP="002E4491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</w:rPr>
      </w:pPr>
    </w:p>
    <w:p w:rsidR="002E4491" w:rsidRDefault="002E4491" w:rsidP="002E4491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</w:rPr>
      </w:pPr>
    </w:p>
    <w:p w:rsidR="00CC4728" w:rsidRDefault="00CC4728" w:rsidP="002E4491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«Приложение 3 </w:t>
      </w:r>
    </w:p>
    <w:p w:rsidR="00CC4728" w:rsidRDefault="00CC4728" w:rsidP="002E449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CC4728" w:rsidRDefault="00CC4728" w:rsidP="002E449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 района</w:t>
      </w:r>
    </w:p>
    <w:p w:rsidR="00CC4728" w:rsidRDefault="00CC4728" w:rsidP="002E449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28.12.2011 № 2090</w:t>
      </w:r>
    </w:p>
    <w:p w:rsidR="00CC4728" w:rsidRDefault="00CC4728" w:rsidP="00CC4728">
      <w:pPr>
        <w:jc w:val="center"/>
        <w:rPr>
          <w:rFonts w:ascii="Arial" w:hAnsi="Arial" w:cs="Arial"/>
        </w:rPr>
      </w:pPr>
    </w:p>
    <w:p w:rsidR="00CC4728" w:rsidRDefault="00CC4728" w:rsidP="002E449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СТОИМОСТЬ УСЛУГ, ПРЕДОСТАВЛЯЕМЫХ </w:t>
      </w:r>
      <w:proofErr w:type="gramStart"/>
      <w:r>
        <w:rPr>
          <w:rFonts w:ascii="Arial" w:hAnsi="Arial" w:cs="Arial"/>
          <w:b/>
        </w:rPr>
        <w:t>НА</w:t>
      </w:r>
      <w:proofErr w:type="gramEnd"/>
      <w:r>
        <w:rPr>
          <w:rFonts w:ascii="Arial" w:hAnsi="Arial" w:cs="Arial"/>
          <w:b/>
        </w:rPr>
        <w:t xml:space="preserve"> </w:t>
      </w:r>
    </w:p>
    <w:p w:rsidR="00CC4728" w:rsidRDefault="00CC4728" w:rsidP="002E4491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ТЕРРИТОРИИ СВЕТЛОЯРСКОГО МУНИЦИПАЛЬНОГО РАЙОНА ВОЛГОГРАДСКОЙ ОБЛАСТИ СОГЛАСНО ГАРАНТИРОВАННОМУ ПЕРЕЧНЮ УСЛУГ ПО ПОГРЕБЕНИЮ УМЕРШИХ (ПОГИБШИХ) ПРИ ОТСУТСТВИИ СУПРУГА, БЛИЗКИХ РОДСТВЕНН</w:t>
      </w:r>
      <w:r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КОВ, ИНЫХ РОДСТВЕННИКОВ ЛИБО ЗАКОННОГО ПРЕДСТАВИТЕЛЯ ИЛИ Н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 НА УЛИЦЕ ИЛИ В ИНОМ МЕСТЕ ПОСЛЕ УСТАНОВЛЕНИЯ ОРГАНАМИ ВНУТРЕННИХ ДЕЛ ЕГО ЛИЧНОСТИ, ВОЗМЕЩАЕМЫХ ЗА</w:t>
      </w:r>
      <w:proofErr w:type="gramEnd"/>
      <w:r>
        <w:rPr>
          <w:rFonts w:ascii="Arial" w:hAnsi="Arial" w:cs="Arial"/>
          <w:b/>
        </w:rPr>
        <w:t xml:space="preserve"> СЧЕТ СРЕДСТВ  ФОНДА ПЕНСИОННОГО И СОЦИАЛЬНОГО СТРАХОВАНИЯ  РОССИЙСКОЙ ФЕДЕРАЦИИ, И ХАРАКТЕРИСТИКА РАБОТ, ПРЕДУСМОТРЕННЫХ ГАРАНТИРОВАННЫМ ПЕРЕЧНЕМ ПО ПОГРЕБЕНИЮ</w:t>
      </w:r>
    </w:p>
    <w:p w:rsidR="00CC4728" w:rsidRDefault="00CC4728" w:rsidP="00CC472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725"/>
        <w:gridCol w:w="2126"/>
        <w:gridCol w:w="3544"/>
        <w:gridCol w:w="1701"/>
        <w:gridCol w:w="1567"/>
      </w:tblGrid>
      <w:tr w:rsidR="00CC4728" w:rsidTr="00D05EE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№</w:t>
            </w:r>
          </w:p>
          <w:p w:rsidR="00CC4728" w:rsidRDefault="00CC4728" w:rsidP="00D05EE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услуг по погребению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мерения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ind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</w:t>
            </w:r>
          </w:p>
          <w:p w:rsidR="00CC4728" w:rsidRDefault="00CC4728" w:rsidP="00D05EED">
            <w:pPr>
              <w:jc w:val="center"/>
            </w:pPr>
            <w:r>
              <w:rPr>
                <w:rFonts w:ascii="Arial" w:hAnsi="Arial" w:cs="Arial"/>
              </w:rPr>
              <w:t>(руб.)</w:t>
            </w:r>
          </w:p>
        </w:tc>
      </w:tr>
      <w:tr w:rsidR="00CC4728" w:rsidTr="00D05EE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кументов, нео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ходимых для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гребения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свидетельства о смерти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оформл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CC4728" w:rsidTr="00D05EE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Облачение тела умершего (в ткань, полиэтиленовую пленку)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тело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150,47</w:t>
            </w:r>
          </w:p>
        </w:tc>
      </w:tr>
      <w:tr w:rsidR="00CC4728" w:rsidTr="00D05EED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 доставка гроба и других предметов: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услуга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1846,95</w:t>
            </w:r>
          </w:p>
        </w:tc>
      </w:tr>
      <w:tr w:rsidR="00CC4728" w:rsidTr="00D05EE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4728" w:rsidTr="00D05EE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гроба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Гроб стандартный, строганный из натуральных пиломатери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лов толщиной 25-32 мм, обитый внутри пленкой. С ножками (размер 2,0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,7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0,7)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гроб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1512,92</w:t>
            </w:r>
          </w:p>
        </w:tc>
      </w:tr>
      <w:tr w:rsidR="00CC4728" w:rsidTr="00D05EE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Доставка гроба и других предметов, необходимых для погребения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Погрузка в автокатафалк гроба и других предметов, необход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мых для погребения, согласно счету-заказу, доставка гроба и других предметов, необход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мых для погребения, </w:t>
            </w:r>
            <w:proofErr w:type="gramStart"/>
            <w:r>
              <w:rPr>
                <w:rFonts w:ascii="Arial" w:hAnsi="Arial" w:cs="Arial"/>
              </w:rPr>
              <w:t>в место нахождения</w:t>
            </w:r>
            <w:proofErr w:type="gramEnd"/>
            <w:r>
              <w:rPr>
                <w:rFonts w:ascii="Arial" w:hAnsi="Arial" w:cs="Arial"/>
              </w:rPr>
              <w:t xml:space="preserve"> тела (останков) умершего в назначенное время похорон и выгрузка (с под</w:t>
            </w:r>
            <w:r>
              <w:rPr>
                <w:rFonts w:ascii="Arial" w:hAnsi="Arial" w:cs="Arial"/>
              </w:rPr>
              <w:t>ъ</w:t>
            </w:r>
            <w:r>
              <w:rPr>
                <w:rFonts w:ascii="Arial" w:hAnsi="Arial" w:cs="Arial"/>
              </w:rPr>
              <w:t>емом предметов, необходимых для погребения, на первый этаж).</w:t>
            </w:r>
          </w:p>
          <w:p w:rsidR="00CC4728" w:rsidRDefault="00CC4728" w:rsidP="00D05E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Стоимость доставки гроба и других предметов, необход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мых для погребения, пред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смотрена их доставка из салона магазина </w:t>
            </w:r>
            <w:proofErr w:type="gramStart"/>
            <w:r>
              <w:rPr>
                <w:rFonts w:ascii="Arial" w:hAnsi="Arial" w:cs="Arial"/>
              </w:rPr>
              <w:t>в место нахождения</w:t>
            </w:r>
            <w:proofErr w:type="gramEnd"/>
            <w:r>
              <w:rPr>
                <w:rFonts w:ascii="Arial" w:hAnsi="Arial" w:cs="Arial"/>
              </w:rPr>
              <w:t xml:space="preserve"> тела (останков) умершего на расстояние до 25 км с учетом холостого пробега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доставка (перевозка)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334,03</w:t>
            </w:r>
          </w:p>
        </w:tc>
      </w:tr>
      <w:tr w:rsidR="00CC4728" w:rsidTr="00D05EE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Перевозка тела (останков) уме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шего на кладбище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Вынос закрытого гроба с телом (останками) умершего рабоч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ми специализированной слу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бы (4 чел.) из помещения морга или дома и установка в авток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тафалк, перевозка тела (оста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ков) умершего на кладбище, перенос гроба с телом (оста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ками) умершего к месту зах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ронения. В стоимость перево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ки автокатафалком тела (останков) умершего входит 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ревозка от места нахождения тела (останков) умершего до кладбища на расстояние до 20,5 км, включая холостой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перевозка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 xml:space="preserve">3484,47 </w:t>
            </w:r>
          </w:p>
        </w:tc>
      </w:tr>
      <w:tr w:rsidR="00CC4728" w:rsidTr="00D05EE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 тела (останков) уме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шего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погребение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2888,31</w:t>
            </w:r>
          </w:p>
        </w:tc>
      </w:tr>
      <w:tr w:rsidR="00CC4728" w:rsidTr="00D05EE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4728" w:rsidTr="00D05EE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Рытье стандар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ной могилы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Расчистка и разметка места м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гилы, рытье могилы вручную или механизированным спос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бом с последующей доработкой вручную (размер 2,0 </w:t>
            </w:r>
            <w:r>
              <w:rPr>
                <w:rFonts w:ascii="Arial" w:hAnsi="Arial" w:cs="Arial"/>
                <w:lang w:val="en-US"/>
              </w:rPr>
              <w:t xml:space="preserve">x </w:t>
            </w:r>
            <w:r>
              <w:rPr>
                <w:rFonts w:ascii="Arial" w:hAnsi="Arial" w:cs="Arial"/>
              </w:rPr>
              <w:t xml:space="preserve">1,0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могила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2004,13</w:t>
            </w:r>
          </w:p>
        </w:tc>
      </w:tr>
      <w:tr w:rsidR="00CC4728" w:rsidTr="00D05EE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Захоронение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Забивка крышки гроба, опуск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гроба в могилу, засыпка м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гилы и устройство надмогил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ного холма, установка рег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страционной таблички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погребение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884,18</w:t>
            </w:r>
          </w:p>
        </w:tc>
      </w:tr>
      <w:tr w:rsidR="00CC4728" w:rsidTr="00D05EE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стоимость услуг, предоставляемых согласно гарантированному перечню услуг на погребение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погребение</w:t>
            </w:r>
          </w:p>
          <w:p w:rsidR="00CC4728" w:rsidRDefault="00CC4728" w:rsidP="00D05E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28" w:rsidRDefault="00CC4728" w:rsidP="00D05EED">
            <w:pPr>
              <w:snapToGrid w:val="0"/>
              <w:jc w:val="both"/>
            </w:pPr>
            <w:r>
              <w:rPr>
                <w:rFonts w:ascii="Arial" w:hAnsi="Arial" w:cs="Arial"/>
              </w:rPr>
              <w:t>8370,20</w:t>
            </w:r>
          </w:p>
        </w:tc>
      </w:tr>
    </w:tbl>
    <w:p w:rsidR="00CC4728" w:rsidRDefault="00CC4728" w:rsidP="00CC4728">
      <w:pPr>
        <w:jc w:val="both"/>
        <w:rPr>
          <w:rFonts w:ascii="Arial" w:hAnsi="Arial" w:cs="Arial"/>
        </w:rPr>
      </w:pPr>
    </w:p>
    <w:p w:rsidR="00CC4728" w:rsidRDefault="00CC4728" w:rsidP="00CC4728">
      <w:pPr>
        <w:tabs>
          <w:tab w:val="left" w:pos="1134"/>
        </w:tabs>
        <w:ind w:left="-284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C02C04">
        <w:rPr>
          <w:rFonts w:ascii="Arial" w:hAnsi="Arial" w:cs="Arial"/>
        </w:rPr>
        <w:t>Признать утратившими силу постановление администрации Светлоярского муниц</w:t>
      </w:r>
      <w:r w:rsidRPr="00C02C04">
        <w:rPr>
          <w:rFonts w:ascii="Arial" w:hAnsi="Arial" w:cs="Arial"/>
        </w:rPr>
        <w:t>и</w:t>
      </w:r>
      <w:r w:rsidRPr="00C02C04">
        <w:rPr>
          <w:rFonts w:ascii="Arial" w:hAnsi="Arial" w:cs="Arial"/>
        </w:rPr>
        <w:t>пального района Волгоградской области от 0</w:t>
      </w:r>
      <w:r>
        <w:rPr>
          <w:rFonts w:ascii="Arial" w:hAnsi="Arial" w:cs="Arial"/>
        </w:rPr>
        <w:t>6</w:t>
      </w:r>
      <w:r w:rsidRPr="00C02C04">
        <w:rPr>
          <w:rFonts w:ascii="Arial" w:hAnsi="Arial" w:cs="Arial"/>
        </w:rPr>
        <w:t>.02.202</w:t>
      </w:r>
      <w:r>
        <w:rPr>
          <w:rFonts w:ascii="Arial" w:hAnsi="Arial" w:cs="Arial"/>
        </w:rPr>
        <w:t>3 № 12</w:t>
      </w:r>
      <w:r w:rsidRPr="00C02C04">
        <w:rPr>
          <w:rFonts w:ascii="Arial" w:hAnsi="Arial" w:cs="Arial"/>
        </w:rPr>
        <w:t>0 «О внесении изм</w:t>
      </w:r>
      <w:r w:rsidRPr="00C02C04">
        <w:rPr>
          <w:rFonts w:ascii="Arial" w:hAnsi="Arial" w:cs="Arial"/>
        </w:rPr>
        <w:t>е</w:t>
      </w:r>
      <w:r w:rsidRPr="00C02C04">
        <w:rPr>
          <w:rFonts w:ascii="Arial" w:hAnsi="Arial" w:cs="Arial"/>
        </w:rPr>
        <w:t>нений в постановление администрации Светлоярского муниципального района Волгогра</w:t>
      </w:r>
      <w:r w:rsidRPr="00C02C04">
        <w:rPr>
          <w:rFonts w:ascii="Arial" w:hAnsi="Arial" w:cs="Arial"/>
        </w:rPr>
        <w:t>д</w:t>
      </w:r>
      <w:r w:rsidRPr="00C02C04">
        <w:rPr>
          <w:rFonts w:ascii="Arial" w:hAnsi="Arial" w:cs="Arial"/>
        </w:rPr>
        <w:t>ской области от 28.12.2011</w:t>
      </w:r>
      <w:r>
        <w:rPr>
          <w:rFonts w:ascii="Arial" w:hAnsi="Arial" w:cs="Arial"/>
        </w:rPr>
        <w:t>г.</w:t>
      </w:r>
      <w:r w:rsidRPr="00C02C04">
        <w:rPr>
          <w:rFonts w:ascii="Arial" w:hAnsi="Arial" w:cs="Arial"/>
        </w:rPr>
        <w:t xml:space="preserve"> № 2090 «Об утверждении стоимости и характеристики р</w:t>
      </w:r>
      <w:r w:rsidRPr="00C02C04">
        <w:rPr>
          <w:rFonts w:ascii="Arial" w:hAnsi="Arial" w:cs="Arial"/>
        </w:rPr>
        <w:t>а</w:t>
      </w:r>
      <w:r w:rsidRPr="00C02C04">
        <w:rPr>
          <w:rFonts w:ascii="Arial" w:hAnsi="Arial" w:cs="Arial"/>
        </w:rPr>
        <w:t>бот гарантированного перечня услуг по п</w:t>
      </w:r>
      <w:r w:rsidRPr="00C02C04">
        <w:rPr>
          <w:rFonts w:ascii="Arial" w:hAnsi="Arial" w:cs="Arial"/>
        </w:rPr>
        <w:t>о</w:t>
      </w:r>
      <w:r w:rsidRPr="00C02C04">
        <w:rPr>
          <w:rFonts w:ascii="Arial" w:hAnsi="Arial" w:cs="Arial"/>
        </w:rPr>
        <w:t>гребению».</w:t>
      </w:r>
    </w:p>
    <w:p w:rsidR="00CC4728" w:rsidRDefault="00CC4728" w:rsidP="00CC4728">
      <w:pPr>
        <w:tabs>
          <w:tab w:val="left" w:pos="1134"/>
        </w:tabs>
        <w:ind w:left="360"/>
        <w:jc w:val="both"/>
        <w:rPr>
          <w:rFonts w:ascii="Arial" w:eastAsia="Arial" w:hAnsi="Arial" w:cs="Arial"/>
        </w:rPr>
      </w:pPr>
    </w:p>
    <w:p w:rsidR="00CC4728" w:rsidRDefault="00CC4728" w:rsidP="00CC4728">
      <w:pPr>
        <w:tabs>
          <w:tab w:val="left" w:pos="1134"/>
        </w:tabs>
        <w:ind w:left="-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3. </w:t>
      </w:r>
      <w:r w:rsidRPr="00C2255D">
        <w:rPr>
          <w:rFonts w:ascii="Arial" w:hAnsi="Arial" w:cs="Arial"/>
        </w:rPr>
        <w:t>Настоящее постановление вступает в силу со дня его официального опублик</w:t>
      </w:r>
      <w:r w:rsidRPr="00C2255D">
        <w:rPr>
          <w:rFonts w:ascii="Arial" w:hAnsi="Arial" w:cs="Arial"/>
        </w:rPr>
        <w:t>о</w:t>
      </w:r>
      <w:r w:rsidRPr="00C2255D">
        <w:rPr>
          <w:rFonts w:ascii="Arial" w:hAnsi="Arial" w:cs="Arial"/>
        </w:rPr>
        <w:t>вания и распространяет свое действие на правоотношения, возникшие с 01.02.20</w:t>
      </w:r>
      <w:r>
        <w:rPr>
          <w:rFonts w:ascii="Arial" w:hAnsi="Arial" w:cs="Arial"/>
        </w:rPr>
        <w:t>24, и по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лежит официальному опубликованию</w:t>
      </w:r>
      <w:r w:rsidRPr="000E237F">
        <w:rPr>
          <w:rStyle w:val="FontStyle17"/>
          <w:rFonts w:ascii="Arial" w:hAnsi="Arial" w:cs="Arial"/>
        </w:rPr>
        <w:t xml:space="preserve"> </w:t>
      </w:r>
      <w:r w:rsidRPr="000A0FB6">
        <w:rPr>
          <w:rStyle w:val="FontStyle17"/>
          <w:rFonts w:ascii="Arial" w:hAnsi="Arial" w:cs="Arial"/>
        </w:rPr>
        <w:t>на сайте Светлоярского муниципального района Волгоградской обла</w:t>
      </w:r>
      <w:r>
        <w:rPr>
          <w:rStyle w:val="FontStyle17"/>
          <w:rFonts w:ascii="Arial" w:hAnsi="Arial" w:cs="Arial"/>
        </w:rPr>
        <w:t>сти и</w:t>
      </w:r>
      <w:r w:rsidRPr="000A0FB6">
        <w:rPr>
          <w:rStyle w:val="FontStyle17"/>
          <w:rFonts w:ascii="Arial" w:hAnsi="Arial" w:cs="Arial"/>
        </w:rPr>
        <w:t xml:space="preserve"> в районной газете «Во</w:t>
      </w:r>
      <w:r w:rsidRPr="000A0FB6">
        <w:rPr>
          <w:rStyle w:val="FontStyle17"/>
          <w:rFonts w:ascii="Arial" w:hAnsi="Arial" w:cs="Arial"/>
        </w:rPr>
        <w:t>с</w:t>
      </w:r>
      <w:r w:rsidRPr="000A0FB6">
        <w:rPr>
          <w:rStyle w:val="FontStyle17"/>
          <w:rFonts w:ascii="Arial" w:hAnsi="Arial" w:cs="Arial"/>
        </w:rPr>
        <w:t>ход»</w:t>
      </w:r>
      <w:r w:rsidRPr="00C2255D">
        <w:rPr>
          <w:rFonts w:ascii="Arial" w:hAnsi="Arial" w:cs="Arial"/>
        </w:rPr>
        <w:t>.</w:t>
      </w:r>
    </w:p>
    <w:p w:rsidR="00CC4728" w:rsidRDefault="00CC4728" w:rsidP="00CC4728">
      <w:pPr>
        <w:tabs>
          <w:tab w:val="left" w:pos="1134"/>
        </w:tabs>
        <w:ind w:left="360"/>
        <w:jc w:val="both"/>
        <w:rPr>
          <w:rFonts w:ascii="Arial" w:hAnsi="Arial" w:cs="Arial"/>
        </w:rPr>
      </w:pPr>
    </w:p>
    <w:p w:rsidR="00CC4728" w:rsidRPr="00BA190E" w:rsidRDefault="00CC4728" w:rsidP="00CC4728">
      <w:pPr>
        <w:tabs>
          <w:tab w:val="left" w:pos="1134"/>
        </w:tabs>
        <w:ind w:left="-284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Pr="004469D4">
        <w:rPr>
          <w:rFonts w:ascii="Arial" w:hAnsi="Arial" w:cs="Arial"/>
        </w:rPr>
        <w:t xml:space="preserve">Контроль </w:t>
      </w:r>
      <w:r>
        <w:rPr>
          <w:rFonts w:ascii="Arial" w:hAnsi="Arial" w:cs="Arial"/>
        </w:rPr>
        <w:t>за</w:t>
      </w:r>
      <w:proofErr w:type="gramEnd"/>
      <w:r w:rsidRPr="004469D4">
        <w:rPr>
          <w:rFonts w:ascii="Arial" w:hAnsi="Arial" w:cs="Arial"/>
        </w:rPr>
        <w:t xml:space="preserve"> исполнением настоящего постановления возложить на </w:t>
      </w:r>
      <w:r>
        <w:rPr>
          <w:rFonts w:ascii="Arial" w:hAnsi="Arial" w:cs="Arial"/>
        </w:rPr>
        <w:t xml:space="preserve">заместителя главы </w:t>
      </w:r>
      <w:r w:rsidRPr="004469D4">
        <w:rPr>
          <w:rFonts w:ascii="Arial" w:hAnsi="Arial" w:cs="Arial"/>
        </w:rPr>
        <w:t xml:space="preserve">Светлоярского муниципального района </w:t>
      </w:r>
      <w:r w:rsidRPr="004469D4">
        <w:rPr>
          <w:rFonts w:ascii="Arial" w:hAnsi="Arial" w:cs="Arial"/>
          <w:color w:val="000000"/>
        </w:rPr>
        <w:t>Волгоградской о</w:t>
      </w:r>
      <w:r w:rsidRPr="004469D4">
        <w:rPr>
          <w:rFonts w:ascii="Arial" w:hAnsi="Arial" w:cs="Arial"/>
          <w:color w:val="000000"/>
        </w:rPr>
        <w:t>б</w:t>
      </w:r>
      <w:r w:rsidRPr="004469D4">
        <w:rPr>
          <w:rFonts w:ascii="Arial" w:hAnsi="Arial" w:cs="Arial"/>
          <w:color w:val="000000"/>
        </w:rPr>
        <w:t>ласти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2E4491">
        <w:rPr>
          <w:rFonts w:ascii="Arial" w:hAnsi="Arial" w:cs="Arial"/>
          <w:color w:val="000000"/>
        </w:rPr>
        <w:t>Мокееву</w:t>
      </w:r>
      <w:proofErr w:type="spellEnd"/>
      <w:r>
        <w:rPr>
          <w:rFonts w:ascii="Arial" w:hAnsi="Arial" w:cs="Arial"/>
          <w:color w:val="000000"/>
        </w:rPr>
        <w:t xml:space="preserve"> И.А.</w:t>
      </w:r>
    </w:p>
    <w:p w:rsidR="00CC4728" w:rsidRDefault="00CC4728" w:rsidP="00CC4728">
      <w:pPr>
        <w:rPr>
          <w:rFonts w:ascii="Arial" w:hAnsi="Arial" w:cs="Arial"/>
        </w:rPr>
      </w:pPr>
    </w:p>
    <w:p w:rsidR="00CC4728" w:rsidRDefault="00CC4728" w:rsidP="00CC4728">
      <w:pPr>
        <w:rPr>
          <w:rFonts w:ascii="Arial" w:hAnsi="Arial" w:cs="Arial"/>
        </w:rPr>
      </w:pPr>
    </w:p>
    <w:p w:rsidR="00CC4728" w:rsidRDefault="00CC4728" w:rsidP="00CC4728">
      <w:pPr>
        <w:rPr>
          <w:rFonts w:ascii="Arial" w:hAnsi="Arial" w:cs="Arial"/>
        </w:rPr>
      </w:pPr>
    </w:p>
    <w:p w:rsidR="00CC4728" w:rsidRDefault="00CC4728" w:rsidP="00CC4728">
      <w:pPr>
        <w:rPr>
          <w:rFonts w:ascii="Arial" w:hAnsi="Arial" w:cs="Arial"/>
        </w:rPr>
      </w:pPr>
    </w:p>
    <w:p w:rsidR="00CC4728" w:rsidRDefault="00CC4728" w:rsidP="00CC4728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452B6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452B67">
        <w:rPr>
          <w:rFonts w:ascii="Arial" w:hAnsi="Arial" w:cs="Arial"/>
        </w:rPr>
        <w:t xml:space="preserve"> </w:t>
      </w:r>
      <w:proofErr w:type="gramStart"/>
      <w:r w:rsidRPr="00452B67">
        <w:rPr>
          <w:rFonts w:ascii="Arial" w:hAnsi="Arial" w:cs="Arial"/>
        </w:rPr>
        <w:t>му</w:t>
      </w:r>
      <w:r>
        <w:rPr>
          <w:rFonts w:ascii="Arial" w:hAnsi="Arial" w:cs="Arial"/>
        </w:rPr>
        <w:t>ниципального</w:t>
      </w:r>
      <w:proofErr w:type="gramEnd"/>
      <w:r>
        <w:rPr>
          <w:rFonts w:ascii="Arial" w:hAnsi="Arial" w:cs="Arial"/>
        </w:rPr>
        <w:t xml:space="preserve"> района  </w:t>
      </w:r>
      <w:r w:rsidRPr="00452B6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</w:t>
      </w:r>
      <w:r w:rsidRPr="00452B6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</w:t>
      </w:r>
      <w:r w:rsidRPr="00452B6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</w:t>
      </w:r>
      <w:r w:rsidRPr="00452B6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В.В.Фадеев</w:t>
      </w:r>
      <w:proofErr w:type="spellEnd"/>
    </w:p>
    <w:p w:rsidR="00CF755C" w:rsidRDefault="002E4491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CF755C" w:rsidRDefault="00CF755C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p w:rsidR="00796543" w:rsidRDefault="002E4491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Любовецкая</w:t>
      </w:r>
      <w:proofErr w:type="spellEnd"/>
      <w:r>
        <w:rPr>
          <w:rFonts w:ascii="Arial" w:hAnsi="Arial" w:cs="Arial"/>
          <w:sz w:val="20"/>
          <w:szCs w:val="20"/>
        </w:rPr>
        <w:t xml:space="preserve"> О.Г.</w:t>
      </w:r>
    </w:p>
    <w:p w:rsidR="002E4491" w:rsidRPr="005D034A" w:rsidRDefault="002E4491" w:rsidP="00CC472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8(84477)6-93-20</w:t>
      </w:r>
      <w:permEnd w:id="1554384184"/>
    </w:p>
    <w:sectPr w:rsidR="002E4491" w:rsidRPr="005D034A" w:rsidSect="00B72F1C">
      <w:headerReference w:type="default" r:id="rId10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36" w:rsidRDefault="002B3036" w:rsidP="00B87C1B">
      <w:pPr>
        <w:spacing w:after="0" w:line="240" w:lineRule="auto"/>
      </w:pPr>
      <w:r>
        <w:separator/>
      </w:r>
    </w:p>
  </w:endnote>
  <w:endnote w:type="continuationSeparator" w:id="0">
    <w:p w:rsidR="002B3036" w:rsidRDefault="002B3036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36" w:rsidRDefault="002B3036" w:rsidP="00B87C1B">
      <w:pPr>
        <w:spacing w:after="0" w:line="240" w:lineRule="auto"/>
      </w:pPr>
      <w:r>
        <w:separator/>
      </w:r>
    </w:p>
  </w:footnote>
  <w:footnote w:type="continuationSeparator" w:id="0">
    <w:p w:rsidR="002B3036" w:rsidRDefault="002B3036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CF755C">
          <w:rPr>
            <w:rFonts w:ascii="Arial" w:hAnsi="Arial" w:cs="Arial"/>
            <w:noProof/>
            <w:sz w:val="20"/>
            <w:szCs w:val="20"/>
          </w:rPr>
          <w:t>6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AADA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DzzpuXiI5FWK/v06FVst7ldqQs=" w:salt="u5srOmAG3xiCKNEzdBZCEw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3036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4491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728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5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Body Text"/>
    <w:basedOn w:val="a"/>
    <w:link w:val="af"/>
    <w:rsid w:val="00CC472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CC472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7">
    <w:name w:val="Font Style17"/>
    <w:rsid w:val="00CC47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Body Text"/>
    <w:basedOn w:val="a"/>
    <w:link w:val="af"/>
    <w:rsid w:val="00CC472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CC472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7">
    <w:name w:val="Font Style17"/>
    <w:rsid w:val="00CC47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7B9D-8403-4C85-8989-0DFF5E0E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1198</Words>
  <Characters>6834</Characters>
  <Application>Microsoft Office Word</Application>
  <DocSecurity>8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Computer</cp:lastModifiedBy>
  <cp:revision>11</cp:revision>
  <cp:lastPrinted>2023-11-29T12:18:00Z</cp:lastPrinted>
  <dcterms:created xsi:type="dcterms:W3CDTF">2023-11-21T07:42:00Z</dcterms:created>
  <dcterms:modified xsi:type="dcterms:W3CDTF">2024-02-16T14:33:00Z</dcterms:modified>
</cp:coreProperties>
</file>