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B829EC" w:rsidP="00B829EC">
      <w:pPr>
        <w:jc w:val="both"/>
        <w:rPr>
          <w:rFonts w:ascii="Arial" w:hAnsi="Arial" w:cs="Arial"/>
          <w:sz w:val="24"/>
          <w:szCs w:val="24"/>
        </w:rPr>
      </w:pPr>
    </w:p>
    <w:p w:rsidR="00B829EC" w:rsidRDefault="009E245D" w:rsidP="00966456">
      <w:pPr>
        <w:spacing w:line="240" w:lineRule="auto"/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25.01. </w:t>
      </w:r>
      <w:bookmarkStart w:id="0" w:name="_GoBack"/>
      <w:bookmarkEnd w:id="0"/>
      <w:r w:rsidR="00B829EC" w:rsidRPr="0003177E">
        <w:rPr>
          <w:rFonts w:ascii="Arial" w:hAnsi="Arial" w:cs="Arial"/>
          <w:sz w:val="24"/>
          <w:szCs w:val="24"/>
        </w:rPr>
        <w:t>20</w:t>
      </w:r>
      <w:r w:rsidR="00030730">
        <w:rPr>
          <w:rFonts w:ascii="Arial" w:hAnsi="Arial" w:cs="Arial"/>
          <w:sz w:val="24"/>
          <w:szCs w:val="24"/>
        </w:rPr>
        <w:t>2</w:t>
      </w:r>
      <w:r w:rsidR="004C75B5">
        <w:rPr>
          <w:rFonts w:ascii="Arial" w:hAnsi="Arial" w:cs="Arial"/>
          <w:sz w:val="24"/>
          <w:szCs w:val="24"/>
        </w:rPr>
        <w:t>3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№ 75</w:t>
      </w:r>
    </w:p>
    <w:p w:rsidR="00966456" w:rsidRDefault="00966456" w:rsidP="00966456">
      <w:pPr>
        <w:spacing w:after="0" w:line="240" w:lineRule="auto"/>
        <w:ind w:left="170" w:right="113"/>
        <w:rPr>
          <w:rFonts w:ascii="Arial" w:hAnsi="Arial" w:cs="Arial"/>
          <w:sz w:val="24"/>
          <w:szCs w:val="24"/>
        </w:rPr>
      </w:pPr>
    </w:p>
    <w:tbl>
      <w:tblPr>
        <w:tblStyle w:val="af1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37"/>
      </w:tblGrid>
      <w:tr w:rsidR="00362910" w:rsidTr="00362910">
        <w:tc>
          <w:tcPr>
            <w:tcW w:w="4643" w:type="dxa"/>
          </w:tcPr>
          <w:p w:rsidR="00362910" w:rsidRPr="00362910" w:rsidRDefault="00362910" w:rsidP="002A12E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Об организации проведени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оплачиваемых общественных работ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Светлоярского муниципального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района </w:t>
            </w:r>
            <w:r w:rsidR="00024AF7">
              <w:rPr>
                <w:rFonts w:ascii="Arial" w:eastAsia="Times New Roman" w:hAnsi="Arial" w:cs="Arial"/>
                <w:sz w:val="24"/>
                <w:szCs w:val="24"/>
              </w:rPr>
              <w:t xml:space="preserve">Волгоградской области 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>в 202</w:t>
            </w:r>
            <w:r w:rsidR="004C75B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362910">
              <w:rPr>
                <w:rFonts w:ascii="Arial" w:eastAsia="Times New Roman" w:hAnsi="Arial" w:cs="Arial"/>
                <w:sz w:val="24"/>
                <w:szCs w:val="24"/>
              </w:rPr>
              <w:t xml:space="preserve"> году</w:t>
            </w:r>
          </w:p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362910" w:rsidRDefault="00362910" w:rsidP="00966456">
            <w:pPr>
              <w:spacing w:line="24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910" w:rsidRPr="0084321D" w:rsidRDefault="00362910" w:rsidP="0084321D">
      <w:pPr>
        <w:spacing w:after="0" w:line="240" w:lineRule="auto"/>
        <w:ind w:right="113" w:firstLine="709"/>
        <w:rPr>
          <w:rFonts w:ascii="Arial" w:hAnsi="Arial" w:cs="Arial"/>
          <w:sz w:val="24"/>
          <w:szCs w:val="24"/>
        </w:rPr>
      </w:pPr>
    </w:p>
    <w:p w:rsidR="00B829EC" w:rsidRPr="00E85D92" w:rsidRDefault="001C0421" w:rsidP="00E85D92">
      <w:pPr>
        <w:tabs>
          <w:tab w:val="left" w:pos="1168"/>
        </w:tabs>
        <w:spacing w:after="0" w:line="240" w:lineRule="auto"/>
        <w:ind w:firstLine="74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C475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целях </w:t>
      </w:r>
      <w:r w:rsidR="00D704D4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дополнительной социальной поддержки граждан, зарегистрированных в целях поиска подходящей работы, безработных граждан (далее - граждане)</w:t>
      </w:r>
      <w:r w:rsidR="00BA65F5" w:rsidRPr="00C475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их трудовой деятельности, имеющей социально полезную направленность, </w:t>
      </w:r>
      <w:r w:rsidR="0084321D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713AAA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акон</w:t>
      </w:r>
      <w:r w:rsidR="0084321D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D704D4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 </w:t>
      </w:r>
      <w:r w:rsidR="00713AAA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19.04.1991 № 1032-1 «О занятости населения в Российской Федерации», </w:t>
      </w:r>
      <w:proofErr w:type="gramStart"/>
      <w:r w:rsidR="0084321D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Федеральным</w:t>
      </w:r>
      <w:r w:rsidR="00713AAA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="00713AAA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акон</w:t>
      </w:r>
      <w:r w:rsidR="0084321D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713AAA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85D92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приказ</w:t>
      </w:r>
      <w:r w:rsid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ом</w:t>
      </w:r>
      <w:r w:rsidR="00E85D92" w:rsidRP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министерства труда и социальной защиты Российской Федерации</w:t>
      </w:r>
      <w:r w:rsidR="00E85D92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E85D92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29.12.2021 </w:t>
      </w:r>
      <w:r w:rsid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№</w:t>
      </w:r>
      <w:r w:rsidR="00E85D92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931н «Об утверждении </w:t>
      </w:r>
      <w:hyperlink r:id="rId10" w:anchor="6520IM" w:history="1">
        <w:r w:rsidR="00E85D92" w:rsidRPr="00E85D92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Стандарта процесса осуществления полномочия в сфере занятости населения «Организация проведения оплачиваемых общественных работ»</w:t>
        </w:r>
      </w:hyperlink>
      <w:r w:rsidR="00E85D92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приказом комитета по труду и занятости населения Волгоградской области от </w:t>
      </w:r>
      <w:r w:rsidR="004C75B5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09.01.2023</w:t>
      </w:r>
      <w:r w:rsidR="00BA65F5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 </w:t>
      </w:r>
      <w:r w:rsidR="004C75B5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="00C475E3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организации проведения оплачиваемых общественных работ в Волгоградской области в 202</w:t>
      </w:r>
      <w:r w:rsidR="004C75B5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C475E3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году</w:t>
      </w:r>
      <w:r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D704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CB6D6E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 Светлоярского муниципального района Волгоградской области</w:t>
      </w:r>
      <w:r w:rsidR="00030730" w:rsidRPr="00E85D9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E85D92" w:rsidRDefault="00E85D92" w:rsidP="00C475E3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Default="00B829EC" w:rsidP="00D704D4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C475E3">
        <w:rPr>
          <w:rFonts w:ascii="Arial" w:hAnsi="Arial" w:cs="Arial"/>
          <w:sz w:val="24"/>
          <w:szCs w:val="24"/>
        </w:rPr>
        <w:t>п</w:t>
      </w:r>
      <w:proofErr w:type="gramEnd"/>
      <w:r w:rsidRPr="00C475E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4C75B5" w:rsidRPr="00C475E3" w:rsidRDefault="004C75B5" w:rsidP="00C475E3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1C0421" w:rsidRDefault="00713AAA" w:rsidP="002A12EB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 w:rsidRPr="00D704D4">
        <w:rPr>
          <w:rFonts w:ascii="Arial" w:hAnsi="Arial" w:cs="Arial"/>
          <w:sz w:val="24"/>
          <w:szCs w:val="24"/>
        </w:rPr>
        <w:t>Утвердить</w:t>
      </w:r>
      <w:r w:rsidR="00D704D4" w:rsidRPr="00D704D4">
        <w:rPr>
          <w:rFonts w:ascii="Arial" w:hAnsi="Arial" w:cs="Arial"/>
          <w:sz w:val="24"/>
          <w:szCs w:val="24"/>
        </w:rPr>
        <w:t xml:space="preserve"> прилагаемы</w:t>
      </w:r>
      <w:r w:rsidR="00D704D4">
        <w:rPr>
          <w:rFonts w:ascii="Arial" w:hAnsi="Arial" w:cs="Arial"/>
          <w:sz w:val="24"/>
          <w:szCs w:val="24"/>
        </w:rPr>
        <w:t>й П</w:t>
      </w:r>
      <w:r w:rsidR="001C0421" w:rsidRPr="00D704D4">
        <w:rPr>
          <w:rFonts w:ascii="Arial" w:hAnsi="Arial" w:cs="Arial"/>
          <w:sz w:val="24"/>
          <w:szCs w:val="24"/>
        </w:rPr>
        <w:t>еречень видов оплачиваемых общественных работ, организуемых на территории Светлоярского муниципального района Волгоградской области в 202</w:t>
      </w:r>
      <w:r w:rsidR="004C75B5" w:rsidRPr="00D704D4">
        <w:rPr>
          <w:rFonts w:ascii="Arial" w:hAnsi="Arial" w:cs="Arial"/>
          <w:sz w:val="24"/>
          <w:szCs w:val="24"/>
        </w:rPr>
        <w:t>3</w:t>
      </w:r>
      <w:r w:rsidR="0021300B">
        <w:rPr>
          <w:rFonts w:ascii="Arial" w:hAnsi="Arial" w:cs="Arial"/>
          <w:sz w:val="24"/>
          <w:szCs w:val="24"/>
        </w:rPr>
        <w:t xml:space="preserve"> году.</w:t>
      </w:r>
    </w:p>
    <w:p w:rsidR="00B404B0" w:rsidRPr="00D704D4" w:rsidRDefault="00B404B0" w:rsidP="0021300B">
      <w:pPr>
        <w:pStyle w:val="a8"/>
        <w:shd w:val="clear" w:color="auto" w:fill="FFFFFF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1C0421" w:rsidRPr="00B404B0" w:rsidRDefault="00D704D4" w:rsidP="0021300B">
      <w:pPr>
        <w:pStyle w:val="a8"/>
        <w:numPr>
          <w:ilvl w:val="0"/>
          <w:numId w:val="21"/>
        </w:numPr>
        <w:tabs>
          <w:tab w:val="left" w:pos="1168"/>
        </w:tabs>
        <w:spacing w:after="0" w:line="240" w:lineRule="auto"/>
        <w:ind w:left="0" w:firstLine="7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</w:t>
      </w:r>
      <w:r w:rsidR="001C0421"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привлечения граждан для участия в оплачиваемых общественных работах, организуемых на территории Светлоярского муниципального района Волгоградской области в 202</w:t>
      </w:r>
      <w:r w:rsidR="004C75B5"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C0421"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количестве не менее 48 чело</w:t>
      </w:r>
      <w:r w:rsidR="00E54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ек, участников оплачиваемых общественных работ</w:t>
      </w:r>
      <w:r w:rsidR="001C0421" w:rsidRPr="00B40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5D92" w:rsidRPr="00904AE1" w:rsidRDefault="00E85D92" w:rsidP="002A12EB">
      <w:pPr>
        <w:pStyle w:val="a8"/>
        <w:shd w:val="clear" w:color="auto" w:fill="FFFFFF"/>
        <w:spacing w:line="240" w:lineRule="auto"/>
        <w:ind w:left="0" w:firstLine="772"/>
        <w:jc w:val="both"/>
        <w:rPr>
          <w:rFonts w:ascii="Arial" w:hAnsi="Arial" w:cs="Arial"/>
          <w:sz w:val="24"/>
          <w:szCs w:val="24"/>
        </w:rPr>
      </w:pPr>
    </w:p>
    <w:p w:rsidR="00713AAA" w:rsidRPr="00904AE1" w:rsidRDefault="00D704D4" w:rsidP="00904AE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713AAA" w:rsidRPr="00904AE1">
        <w:rPr>
          <w:rFonts w:ascii="Arial" w:hAnsi="Arial" w:cs="Arial"/>
          <w:sz w:val="24"/>
          <w:szCs w:val="24"/>
        </w:rPr>
        <w:t xml:space="preserve">. </w:t>
      </w:r>
      <w:r w:rsidR="001C0421" w:rsidRPr="00904AE1">
        <w:rPr>
          <w:rFonts w:ascii="Arial" w:hAnsi="Arial" w:cs="Arial"/>
          <w:sz w:val="24"/>
          <w:szCs w:val="24"/>
        </w:rPr>
        <w:t xml:space="preserve">Рекомендовать руководителям организаций, учреждений, предприятий различных организационно-правовых форм и форм собственности, осуществляющим свою деятельность на территории </w:t>
      </w:r>
      <w:r w:rsidR="002A12EB" w:rsidRPr="001C0421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713AAA" w:rsidRPr="00904AE1">
        <w:rPr>
          <w:rFonts w:ascii="Arial" w:hAnsi="Arial" w:cs="Arial"/>
          <w:sz w:val="24"/>
          <w:szCs w:val="24"/>
        </w:rPr>
        <w:t>:</w:t>
      </w:r>
    </w:p>
    <w:p w:rsidR="00713AAA" w:rsidRPr="001C0421" w:rsidRDefault="00D704D4" w:rsidP="00904AE1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13AAA" w:rsidRPr="00904AE1">
        <w:rPr>
          <w:rFonts w:ascii="Arial" w:hAnsi="Arial" w:cs="Arial"/>
          <w:sz w:val="24"/>
          <w:szCs w:val="24"/>
        </w:rPr>
        <w:t xml:space="preserve">.1. </w:t>
      </w:r>
      <w:r w:rsidR="001C0421" w:rsidRPr="00904AE1">
        <w:rPr>
          <w:rFonts w:ascii="Arial" w:hAnsi="Arial" w:cs="Arial"/>
          <w:sz w:val="24"/>
          <w:szCs w:val="24"/>
        </w:rPr>
        <w:t>принять участие в организации общественных работ в части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создания временных рабочих мест для граждан</w:t>
      </w:r>
      <w:r w:rsidR="00713AAA" w:rsidRPr="001C0421">
        <w:rPr>
          <w:rFonts w:ascii="Arial" w:hAnsi="Arial" w:cs="Arial"/>
          <w:sz w:val="24"/>
          <w:szCs w:val="24"/>
        </w:rPr>
        <w:t>;</w:t>
      </w:r>
    </w:p>
    <w:p w:rsidR="001C0421" w:rsidRPr="001C0421" w:rsidRDefault="00D704D4" w:rsidP="001C0421">
      <w:pPr>
        <w:pStyle w:val="a8"/>
        <w:spacing w:after="0" w:line="240" w:lineRule="auto"/>
        <w:ind w:left="0" w:right="113" w:firstLine="7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713AAA" w:rsidRPr="001C0421">
        <w:rPr>
          <w:rFonts w:ascii="Arial" w:hAnsi="Arial" w:cs="Arial"/>
          <w:sz w:val="24"/>
          <w:szCs w:val="24"/>
        </w:rPr>
        <w:t xml:space="preserve">.2.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выплачивать заработную плату участникам оплачиваемых общественных работ </w:t>
      </w:r>
      <w:r w:rsidR="004C7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 работодателя </w:t>
      </w:r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период участия в общественных работах в размере не менее минимального </w:t>
      </w:r>
      <w:proofErr w:type="gramStart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="001C0421" w:rsidRPr="001C04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установленного действующим законодательством Российской Федерации</w:t>
      </w:r>
      <w:r w:rsidR="00024A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0421" w:rsidRPr="00C475E3" w:rsidRDefault="00D704D4" w:rsidP="001C0421">
      <w:pPr>
        <w:pStyle w:val="a8"/>
        <w:spacing w:after="0" w:line="240" w:lineRule="auto"/>
        <w:ind w:left="0" w:right="113" w:firstLine="7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C0421" w:rsidRPr="007D4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систему общественных работ при подготовке </w:t>
      </w:r>
      <w:r w:rsidR="002A12EB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проведении мероприятий социально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полезной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направленности</w:t>
      </w:r>
      <w:r w:rsidR="007D428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в качестве дополнительной социальной поддержки граждан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85D92" w:rsidRDefault="00E85D92" w:rsidP="00C475E3">
      <w:pPr>
        <w:tabs>
          <w:tab w:val="left" w:pos="1168"/>
        </w:tabs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5E3" w:rsidRPr="00C475E3" w:rsidRDefault="00D704D4" w:rsidP="00C475E3">
      <w:pPr>
        <w:tabs>
          <w:tab w:val="left" w:pos="1168"/>
        </w:tabs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Рекомендовать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осударственному казенному учреждению Волгоградской области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занятости населения С</w:t>
      </w:r>
      <w:r w:rsidR="001C042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ветлоярского </w:t>
      </w:r>
      <w:r w:rsidR="00713AAA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C475E3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75E3" w:rsidRPr="00C475E3" w:rsidRDefault="00C475E3" w:rsidP="00C475E3">
      <w:pPr>
        <w:tabs>
          <w:tab w:val="left" w:pos="1168"/>
        </w:tabs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информирование граждан о видах организуемых оплачиваемых общественных работ и порядке их проведения, условиях, режимах и оплате труда, а также о льготах, предоставляемых работодателями при выполнении этих работ;</w:t>
      </w:r>
    </w:p>
    <w:p w:rsidR="00C475E3" w:rsidRPr="00C475E3" w:rsidRDefault="00C475E3" w:rsidP="00C475E3">
      <w:pPr>
        <w:tabs>
          <w:tab w:val="left" w:pos="1168"/>
        </w:tabs>
        <w:spacing w:after="0" w:line="240" w:lineRule="auto"/>
        <w:ind w:firstLine="7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направление граждан на оплачиваемые общественные работы в установл</w:t>
      </w:r>
      <w:r w:rsidR="004C7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енном законодательством порядке;</w:t>
      </w:r>
    </w:p>
    <w:p w:rsidR="00713AAA" w:rsidRPr="00C475E3" w:rsidRDefault="00713AAA" w:rsidP="002A12EB">
      <w:pPr>
        <w:pStyle w:val="a8"/>
        <w:spacing w:after="0" w:line="240" w:lineRule="auto"/>
        <w:ind w:left="0" w:right="113" w:firstLine="7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организовать проведение оплачиваемых общественных работ </w:t>
      </w:r>
      <w:proofErr w:type="gramStart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основе заключаемых с работодателями договоров с выплатой материальной поддержки безработным гражданам на период участия их в </w:t>
      </w:r>
      <w:r w:rsidR="00904AE1"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оплачиваемых 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работах</w:t>
      </w:r>
      <w:proofErr w:type="gramEnd"/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сумм, предусмотренных лимитами бюджетных обязательств на 202</w:t>
      </w:r>
      <w:r w:rsidR="004C7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47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год.</w:t>
      </w:r>
    </w:p>
    <w:p w:rsidR="00E85D92" w:rsidRDefault="00E85D92" w:rsidP="002A12EB">
      <w:pPr>
        <w:pStyle w:val="1"/>
        <w:spacing w:before="0" w:beforeAutospacing="0" w:after="0" w:afterAutospacing="0"/>
        <w:ind w:firstLine="772"/>
        <w:jc w:val="both"/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</w:pPr>
    </w:p>
    <w:p w:rsidR="0084321D" w:rsidRPr="002A12EB" w:rsidRDefault="00D704D4" w:rsidP="002A12EB">
      <w:pPr>
        <w:pStyle w:val="1"/>
        <w:spacing w:before="0" w:beforeAutospacing="0" w:after="0" w:afterAutospacing="0"/>
        <w:ind w:firstLine="77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5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. Опубликовать настоящее постановление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в районной газете «Восход», а также 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на официальном сайте Светлоярского района Волгоградской области </w:t>
      </w:r>
      <w:r w:rsidR="0084321D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в информационно-телекоммуникационной сети Интернет</w:t>
      </w:r>
      <w:r w:rsidR="00D80E50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 xml:space="preserve"> (</w:t>
      </w:r>
      <w:hyperlink r:id="rId11" w:history="1">
        <w:r w:rsidR="002A12EB" w:rsidRPr="002A12EB">
          <w:rPr>
            <w:rFonts w:ascii="Arial" w:eastAsia="Calibri" w:hAnsi="Arial" w:cs="Arial"/>
            <w:b w:val="0"/>
            <w:bCs w:val="0"/>
            <w:kern w:val="0"/>
            <w:sz w:val="24"/>
            <w:szCs w:val="24"/>
            <w:lang w:eastAsia="en-US"/>
          </w:rPr>
          <w:t>https://svyar.ru/</w:t>
        </w:r>
      </w:hyperlink>
      <w:r w:rsidR="002A12EB" w:rsidRPr="002A12EB">
        <w:rPr>
          <w:rFonts w:ascii="Arial" w:eastAsia="Calibri" w:hAnsi="Arial" w:cs="Arial"/>
          <w:b w:val="0"/>
          <w:bCs w:val="0"/>
          <w:kern w:val="0"/>
          <w:sz w:val="24"/>
          <w:szCs w:val="24"/>
          <w:lang w:eastAsia="en-US"/>
        </w:rPr>
        <w:t>)</w:t>
      </w:r>
      <w:r w:rsidR="0084321D" w:rsidRPr="002A12EB">
        <w:rPr>
          <w:rFonts w:ascii="Arial" w:hAnsi="Arial" w:cs="Arial"/>
          <w:b w:val="0"/>
          <w:sz w:val="24"/>
          <w:szCs w:val="24"/>
        </w:rPr>
        <w:t>.</w:t>
      </w:r>
    </w:p>
    <w:p w:rsidR="00E85D92" w:rsidRDefault="00E85D92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B829EC" w:rsidRPr="002A12EB" w:rsidRDefault="00D704D4" w:rsidP="002A12EB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4321D" w:rsidRPr="002A12EB">
        <w:rPr>
          <w:rFonts w:ascii="Arial" w:hAnsi="Arial" w:cs="Arial"/>
          <w:sz w:val="24"/>
          <w:szCs w:val="24"/>
        </w:rPr>
        <w:t xml:space="preserve">. </w:t>
      </w:r>
      <w:r w:rsidR="006863EC" w:rsidRPr="002A12EB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43318E" w:rsidRPr="002A12EB">
        <w:rPr>
          <w:rFonts w:ascii="Arial" w:hAnsi="Arial" w:cs="Arial"/>
          <w:sz w:val="24"/>
          <w:szCs w:val="24"/>
        </w:rPr>
        <w:t>.</w:t>
      </w:r>
    </w:p>
    <w:p w:rsidR="00E85D92" w:rsidRDefault="00E85D92" w:rsidP="004C75B5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</w:p>
    <w:p w:rsidR="00401570" w:rsidRPr="0084321D" w:rsidRDefault="00D704D4" w:rsidP="004C75B5">
      <w:pPr>
        <w:pStyle w:val="a8"/>
        <w:spacing w:after="0" w:line="240" w:lineRule="auto"/>
        <w:ind w:left="0" w:right="113" w:firstLine="7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75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01570" w:rsidRPr="0084321D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01570" w:rsidRPr="0084321D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 xml:space="preserve">ем </w:t>
      </w:r>
      <w:r w:rsidR="00401570" w:rsidRPr="0084321D">
        <w:rPr>
          <w:rFonts w:ascii="Arial" w:hAnsi="Arial" w:cs="Arial"/>
          <w:sz w:val="24"/>
          <w:szCs w:val="24"/>
        </w:rPr>
        <w:t xml:space="preserve">настоящего постановления возложить </w:t>
      </w:r>
      <w:r w:rsidR="00904AE1" w:rsidRPr="0084321D">
        <w:rPr>
          <w:rFonts w:ascii="Arial" w:hAnsi="Arial" w:cs="Arial"/>
          <w:sz w:val="24"/>
          <w:szCs w:val="24"/>
        </w:rPr>
        <w:t xml:space="preserve">                    </w:t>
      </w:r>
      <w:r w:rsidR="00401570" w:rsidRPr="0084321D">
        <w:rPr>
          <w:rFonts w:ascii="Arial" w:hAnsi="Arial" w:cs="Arial"/>
          <w:sz w:val="24"/>
          <w:szCs w:val="24"/>
        </w:rPr>
        <w:t>на заместителя главы Светлоярского муниципальног</w:t>
      </w:r>
      <w:r w:rsidR="004C75B5">
        <w:rPr>
          <w:rFonts w:ascii="Arial" w:hAnsi="Arial" w:cs="Arial"/>
          <w:sz w:val="24"/>
          <w:szCs w:val="24"/>
        </w:rPr>
        <w:t xml:space="preserve">о района Волгоградской области </w:t>
      </w:r>
      <w:proofErr w:type="spellStart"/>
      <w:r w:rsidR="004C75B5">
        <w:rPr>
          <w:rFonts w:ascii="Arial" w:hAnsi="Arial" w:cs="Arial"/>
          <w:sz w:val="24"/>
          <w:szCs w:val="24"/>
        </w:rPr>
        <w:t>Кутыгу</w:t>
      </w:r>
      <w:proofErr w:type="spellEnd"/>
      <w:r w:rsidR="004C75B5">
        <w:rPr>
          <w:rFonts w:ascii="Arial" w:hAnsi="Arial" w:cs="Arial"/>
          <w:sz w:val="24"/>
          <w:szCs w:val="24"/>
        </w:rPr>
        <w:t xml:space="preserve"> Г.</w:t>
      </w:r>
      <w:r w:rsidR="00401570" w:rsidRPr="0084321D">
        <w:rPr>
          <w:rFonts w:ascii="Arial" w:hAnsi="Arial" w:cs="Arial"/>
          <w:sz w:val="24"/>
          <w:szCs w:val="24"/>
        </w:rPr>
        <w:t>А.</w:t>
      </w:r>
    </w:p>
    <w:p w:rsidR="00EB3FB8" w:rsidRPr="0084321D" w:rsidRDefault="00EB3FB8" w:rsidP="0084321D">
      <w:pPr>
        <w:pStyle w:val="a8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E46083" w:rsidRDefault="00E46083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E85D92" w:rsidRPr="001C0421" w:rsidRDefault="00E85D92" w:rsidP="001C0421">
      <w:pPr>
        <w:pStyle w:val="a8"/>
        <w:spacing w:after="0" w:line="240" w:lineRule="auto"/>
        <w:ind w:left="0" w:right="-1" w:firstLine="772"/>
        <w:jc w:val="both"/>
        <w:rPr>
          <w:rFonts w:ascii="Arial" w:hAnsi="Arial" w:cs="Arial"/>
          <w:sz w:val="24"/>
          <w:szCs w:val="24"/>
        </w:rPr>
      </w:pPr>
    </w:p>
    <w:p w:rsidR="00B829EC" w:rsidRPr="001C0421" w:rsidRDefault="000F2A10" w:rsidP="00904AE1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C0421">
        <w:rPr>
          <w:rFonts w:ascii="Arial" w:hAnsi="Arial" w:cs="Arial"/>
          <w:sz w:val="24"/>
          <w:szCs w:val="24"/>
        </w:rPr>
        <w:t>Г</w:t>
      </w:r>
      <w:r w:rsidR="00B829EC" w:rsidRPr="001C0421">
        <w:rPr>
          <w:rFonts w:ascii="Arial" w:hAnsi="Arial" w:cs="Arial"/>
          <w:sz w:val="24"/>
          <w:szCs w:val="24"/>
        </w:rPr>
        <w:t>лав</w:t>
      </w:r>
      <w:r w:rsidRPr="001C0421">
        <w:rPr>
          <w:rFonts w:ascii="Arial" w:hAnsi="Arial" w:cs="Arial"/>
          <w:sz w:val="24"/>
          <w:szCs w:val="24"/>
        </w:rPr>
        <w:t>а</w:t>
      </w:r>
      <w:r w:rsidR="00B829EC" w:rsidRPr="001C0421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 w:rsidR="00BD5977" w:rsidRPr="001C0421">
        <w:rPr>
          <w:rFonts w:ascii="Arial" w:hAnsi="Arial" w:cs="Arial"/>
          <w:sz w:val="24"/>
          <w:szCs w:val="24"/>
        </w:rPr>
        <w:t xml:space="preserve"> </w:t>
      </w:r>
      <w:r w:rsidR="00B829EC" w:rsidRPr="001C0421">
        <w:rPr>
          <w:rFonts w:ascii="Arial" w:hAnsi="Arial" w:cs="Arial"/>
          <w:sz w:val="24"/>
          <w:szCs w:val="24"/>
        </w:rPr>
        <w:t xml:space="preserve">                 </w:t>
      </w:r>
      <w:r w:rsidR="00B66DEA" w:rsidRPr="001C0421">
        <w:rPr>
          <w:rFonts w:ascii="Arial" w:hAnsi="Arial" w:cs="Arial"/>
          <w:sz w:val="24"/>
          <w:szCs w:val="24"/>
        </w:rPr>
        <w:t xml:space="preserve">                       </w:t>
      </w:r>
      <w:r w:rsidR="00D704D4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4C75B5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E46083" w:rsidRDefault="00E46083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401570" w:rsidRDefault="00401570" w:rsidP="000F2A10">
      <w:pPr>
        <w:pStyle w:val="a8"/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D704D4" w:rsidRDefault="00D704D4">
      <w:pPr>
        <w:rPr>
          <w:rFonts w:ascii="Arial" w:hAnsi="Arial" w:cs="Arial"/>
          <w:sz w:val="20"/>
          <w:szCs w:val="20"/>
        </w:rPr>
      </w:pPr>
    </w:p>
    <w:p w:rsidR="00B829EC" w:rsidRDefault="0021300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С.В.Маринина</w:t>
      </w:r>
      <w:proofErr w:type="spellEnd"/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56A2D" w:rsidTr="008938FB">
        <w:tc>
          <w:tcPr>
            <w:tcW w:w="4110" w:type="dxa"/>
          </w:tcPr>
          <w:p w:rsidR="00D704D4" w:rsidRDefault="00D704D4" w:rsidP="00D704D4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УТВЕРЖДЕН </w:t>
            </w:r>
          </w:p>
          <w:p w:rsidR="008938FB" w:rsidRPr="008938FB" w:rsidRDefault="008938FB" w:rsidP="00D704D4">
            <w:pPr>
              <w:pStyle w:val="ConsPlusNormal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постановлени</w:t>
            </w:r>
            <w:r w:rsidR="00D704D4">
              <w:rPr>
                <w:rFonts w:ascii="Arial" w:hAnsi="Arial" w:cs="Arial"/>
                <w:sz w:val="24"/>
                <w:szCs w:val="24"/>
              </w:rPr>
              <w:t>ем</w:t>
            </w:r>
            <w:r w:rsidR="00935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8FB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</w:t>
            </w:r>
            <w:r w:rsidR="00D704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38FB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  <w:p w:rsidR="008938FB" w:rsidRPr="008938FB" w:rsidRDefault="008938FB" w:rsidP="008938F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938FB">
              <w:rPr>
                <w:rFonts w:ascii="Arial" w:hAnsi="Arial" w:cs="Arial"/>
                <w:sz w:val="24"/>
                <w:szCs w:val="24"/>
              </w:rPr>
              <w:t>от ___________ 202</w:t>
            </w:r>
            <w:r w:rsidR="004C75B5">
              <w:rPr>
                <w:rFonts w:ascii="Arial" w:hAnsi="Arial" w:cs="Arial"/>
                <w:sz w:val="24"/>
                <w:szCs w:val="24"/>
              </w:rPr>
              <w:t>3</w:t>
            </w:r>
            <w:r w:rsidRPr="008938FB">
              <w:rPr>
                <w:rFonts w:ascii="Arial" w:hAnsi="Arial" w:cs="Arial"/>
                <w:sz w:val="24"/>
                <w:szCs w:val="24"/>
              </w:rPr>
              <w:t xml:space="preserve"> г. № ___</w:t>
            </w:r>
          </w:p>
          <w:p w:rsidR="00056A2D" w:rsidRPr="008938FB" w:rsidRDefault="00056A2D" w:rsidP="00893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FB8" w:rsidRDefault="00EB3FB8" w:rsidP="00EB3F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>ПЕРЕЧЕНЬ</w:t>
      </w:r>
    </w:p>
    <w:p w:rsidR="00DF2505" w:rsidRPr="009B5F7C" w:rsidRDefault="00DF2505" w:rsidP="00DF250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Cs/>
          <w:sz w:val="24"/>
          <w:szCs w:val="24"/>
        </w:rPr>
      </w:pPr>
      <w:r w:rsidRPr="009B5F7C">
        <w:rPr>
          <w:rFonts w:ascii="Arial" w:hAnsi="Arial" w:cs="Arial"/>
          <w:bCs/>
          <w:sz w:val="24"/>
          <w:szCs w:val="24"/>
        </w:rPr>
        <w:t xml:space="preserve">видов </w:t>
      </w:r>
      <w:r w:rsidR="00C475E3" w:rsidRPr="009B5F7C">
        <w:rPr>
          <w:rFonts w:ascii="Arial" w:hAnsi="Arial" w:cs="Arial"/>
          <w:bCs/>
          <w:sz w:val="24"/>
          <w:szCs w:val="24"/>
        </w:rPr>
        <w:t xml:space="preserve">оплачиваемых </w:t>
      </w:r>
      <w:r w:rsidRPr="009B5F7C">
        <w:rPr>
          <w:rFonts w:ascii="Arial" w:hAnsi="Arial" w:cs="Arial"/>
          <w:bCs/>
          <w:sz w:val="24"/>
          <w:szCs w:val="24"/>
        </w:rPr>
        <w:t xml:space="preserve">общественных работ, организуемых на территории </w:t>
      </w:r>
      <w:r w:rsidRPr="009B5F7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Pr="009B5F7C">
        <w:rPr>
          <w:rFonts w:ascii="Arial" w:hAnsi="Arial" w:cs="Arial"/>
          <w:bCs/>
          <w:sz w:val="24"/>
          <w:szCs w:val="24"/>
        </w:rPr>
        <w:t xml:space="preserve"> Волгоградской области в 202</w:t>
      </w:r>
      <w:r w:rsidR="004C75B5">
        <w:rPr>
          <w:rFonts w:ascii="Arial" w:hAnsi="Arial" w:cs="Arial"/>
          <w:bCs/>
          <w:sz w:val="24"/>
          <w:szCs w:val="24"/>
        </w:rPr>
        <w:t>3</w:t>
      </w:r>
      <w:r w:rsidRPr="009B5F7C">
        <w:rPr>
          <w:rFonts w:ascii="Arial" w:hAnsi="Arial" w:cs="Arial"/>
          <w:bCs/>
          <w:sz w:val="24"/>
          <w:szCs w:val="24"/>
        </w:rPr>
        <w:t xml:space="preserve"> году  </w:t>
      </w:r>
    </w:p>
    <w:p w:rsidR="00DF2505" w:rsidRPr="00C475E3" w:rsidRDefault="00DF2505" w:rsidP="00DF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1" w:name="Par40"/>
      <w:bookmarkEnd w:id="1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 Проведение </w:t>
      </w:r>
      <w:proofErr w:type="gramStart"/>
      <w:r w:rsidRPr="009B5F7C">
        <w:rPr>
          <w:rFonts w:ascii="Arial" w:hAnsi="Arial" w:cs="Arial"/>
          <w:sz w:val="24"/>
          <w:szCs w:val="24"/>
        </w:rPr>
        <w:t>сельскохозяйственных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и мелиоративных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(ирригационных) работ, работ в лесном хозяйстве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1.1. Вырубка деревьев и кустарников на мелиоративных каналах.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1.2. Высадка рассады овощей и цветов.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1.3. Заготовка сена.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1.4. Обрезка деревьев, виноградников.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1.5. Подготовка семян к посеву.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1.6. Подсобные работы в лесозаготовке.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1.7. Посадка сеянцев, саженцев в лесном хозяйстве.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1.8. Посевные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1.9. Прополка и уборка овощей.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1.10. Работа </w:t>
      </w:r>
      <w:proofErr w:type="gramStart"/>
      <w:r w:rsidRPr="009B5F7C">
        <w:rPr>
          <w:rFonts w:ascii="Arial" w:hAnsi="Arial" w:cs="Arial"/>
          <w:sz w:val="24"/>
          <w:szCs w:val="24"/>
        </w:rPr>
        <w:t>на</w:t>
      </w:r>
      <w:proofErr w:type="gramEnd"/>
      <w:r w:rsidRPr="009B5F7C">
        <w:rPr>
          <w:rFonts w:ascii="Arial" w:hAnsi="Arial" w:cs="Arial"/>
          <w:sz w:val="24"/>
          <w:szCs w:val="24"/>
        </w:rPr>
        <w:t xml:space="preserve"> току.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1.11. Работы в теплично-садовых хозяйствах.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1.12. Прополка посевов в лесных питомниках.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5"/>
      <w:bookmarkEnd w:id="2"/>
      <w:r w:rsidRPr="009B5F7C">
        <w:rPr>
          <w:rFonts w:ascii="Arial" w:hAnsi="Arial" w:cs="Arial"/>
          <w:sz w:val="24"/>
          <w:szCs w:val="24"/>
        </w:rPr>
        <w:t>2. Заготовка, переработка и хранение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сельскохозяйственной продукции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2.1. Заготовка кормов и уборка урожая.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2.2. Очистка и подготовка овощехранилищ.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2.3. Переборка картофеля.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2.4. Подсобные работы при ремонте животноводческих и складских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2.5. Сортировка овощей и фруктов.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2.6. Укладка овощей и фруктов на хранение.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9B5F7C">
        <w:rPr>
          <w:rFonts w:ascii="Arial" w:hAnsi="Arial" w:cs="Arial"/>
          <w:sz w:val="24"/>
          <w:szCs w:val="24"/>
        </w:rPr>
        <w:t>3. Строительство, ремонт и содержание автомобильных дорог,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прокладка </w:t>
      </w:r>
      <w:proofErr w:type="gramStart"/>
      <w:r w:rsidRPr="009B5F7C">
        <w:rPr>
          <w:rFonts w:ascii="Arial" w:hAnsi="Arial" w:cs="Arial"/>
          <w:sz w:val="24"/>
          <w:szCs w:val="24"/>
        </w:rPr>
        <w:t>водопропускных</w:t>
      </w:r>
      <w:proofErr w:type="gramEnd"/>
      <w:r w:rsidRPr="009B5F7C">
        <w:rPr>
          <w:rFonts w:ascii="Arial" w:hAnsi="Arial" w:cs="Arial"/>
          <w:sz w:val="24"/>
          <w:szCs w:val="24"/>
        </w:rPr>
        <w:t>, канализационных, газовых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других коммуникаций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3.1. Выкашивание травы около элементов обустройства автодороги.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3.2. Окраска стоек дорожных знаков 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3.3. Очистка автобусных остановок, площадок отдыха и стоянок для автомобилей от пыли и мусора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3.4. Очистка барьерного ограждения от пыли и грязи.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3.5. Очистка дорожных знаков от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3.6. Очистка дорожных покрытий от грязи и снега.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3.7. Очистка и мойка дорожных знаков и указателей.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3.8. Очистка и мойка сигнальных столбиков и тумб.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3.9. Очистка отверстий водопропускных труб от грязи и наносов.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3.10. Очистка отверстий водопропускных труб от снега и льда.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3.11. Очистка придорожных канав в населенных пунктах.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3.12. Очистка тротуаров от снега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3.13. Подсобные и вспомогательные работы при ремонте мостов.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3.14. Подсобные и вспомогательные работы по устройству тротуаров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3.15. Подсобные и вспомогательные работы при бетонировании и покраске бордюров.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3.16. Подсобные и вспомогательные работы при прокладке водопропускных, газовых,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3.17. Подсобные и вспомогательные работы при ремонте и строительстве 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3.18. Срезка кустарника и подлеска, вырубка кустарника и подлеска вручную.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3.19. Уборка мусора в русле искусственных сооружений.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3.20. Уборка наносного грунта у ограждений и под ограждениями.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3.22. Уборка снега из-под барьерного ограждения вручную.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92"/>
      <w:bookmarkEnd w:id="4"/>
      <w:r w:rsidRPr="009B5F7C">
        <w:rPr>
          <w:rFonts w:ascii="Arial" w:hAnsi="Arial" w:cs="Arial"/>
          <w:sz w:val="24"/>
          <w:szCs w:val="24"/>
        </w:rPr>
        <w:t>4. Строительство жилья, реконструкция жилого фонда, объектов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социально-культурного назначения, сохранение и использование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объектов историко-культурного наследия, комплексов,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заповедных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4.2. Земляные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4.4. Поддержание порядка и наблюдение за посетителями музеев.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4.5. Подсобные и вспомогательные работы по благоустройству сдаваемых объектов строительства.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4.6. Подсобные работы в строительстве жилья и объектов социально-культурного назначения.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4.7. Подсобные работы при производстве строительных материалов.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4.8. Подсобные работы при строительно-монтажных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4.10. Разборка старых домов и ферм.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4.11. Уборка территорий объектов культурного наследия.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09"/>
      <w:bookmarkEnd w:id="5"/>
      <w:r w:rsidRPr="009B5F7C">
        <w:rPr>
          <w:rFonts w:ascii="Arial" w:hAnsi="Arial" w:cs="Arial"/>
          <w:sz w:val="24"/>
          <w:szCs w:val="24"/>
        </w:rPr>
        <w:t>5. Обслуживание пассажирского транспорта, работа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организаций связи</w:t>
      </w:r>
    </w:p>
    <w:p w:rsidR="009B5F7C" w:rsidRPr="009B5F7C" w:rsidRDefault="009B5F7C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5.1. Благоустройство и уборка автобусных остановок.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5.2. Вспомогательные работы по прокладке телефонного кабеля.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5.3. Доставка корреспонденции получателям из отделений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5.4. Замена столбов телефонной линии.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5.5. Земляные работы по прокладке линий связи.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5.6. Курьерские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5.7. Мойка автотранспорта.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5.8. Очистка железнодорожного полотна.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5.9. Очистка станционных и подъездных путей.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5.10. Погрузочно-разгрузочные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5.11. Подсобные работы на железнодорожном полотне.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25"/>
      <w:bookmarkEnd w:id="6"/>
      <w:r w:rsidRPr="009B5F7C">
        <w:rPr>
          <w:rFonts w:ascii="Arial" w:hAnsi="Arial" w:cs="Arial"/>
          <w:sz w:val="24"/>
          <w:szCs w:val="24"/>
        </w:rPr>
        <w:t>6. Эксплуатация жилищно-коммунального хозяйства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бытовое обслуживание населения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6.1. Вспомогательные и подсобные работы при оказании населению услуг в сферах торговли, общественного питания и бытового обслуживания.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6.2. Вспомогательные работы при подготовке к отопительному сезону.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6.3. Вырубка деревьев и кустарников под линиями электропередачи.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6.4. Изготовление и установка адресных указателей на зданиях.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6.5. Мероприятия по экологическому оздоровлению территорий,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6.6. Мытье окон производственных и непроизводственных помещений.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6.7. Очистка от грязи, снега и льда автобусных остановок, павильонов, площадок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6.9. Подсобные работы при эксплуатации водопропускных и канализационных коммуникаций.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6.10. Подсобные работы при эксплуатации зданий и сооружений учреждений образования, здравоохранения, социальной защиты населения, жилищно-коммунального хозяйства.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6.11. Погрузка, разгрузка угля.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6.12. Ремонт штакетника.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6.13. Санитарная очистка внутриквартальных территорий и контейнерных площадок от мусора и бытовых отходов.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6.14. Снос самовольных строений.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6.15. Строительство и чистка колодцев.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6.16. Уборка гостиничных номеров.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6.17. Уборка помещений, лестничных площадок жилых домов.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6.18. Уборка территорий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6.19. Утепление дверей, окон подъездов многоэтажных домов.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48"/>
      <w:bookmarkEnd w:id="7"/>
      <w:r w:rsidRPr="009B5F7C">
        <w:rPr>
          <w:rFonts w:ascii="Arial" w:hAnsi="Arial" w:cs="Arial"/>
          <w:sz w:val="24"/>
          <w:szCs w:val="24"/>
        </w:rPr>
        <w:t>7. Озеленение и благоустройство территорий, развитие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лесопаркового хозяйства, зон отдыха и туризма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7.1. Благоустройство, очистка и озеленение территории.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7.2. Вспомогательные работы по оборудованию и уборке спортивных и детских площадок.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7.3. Высадка цветов, разбивка клумб.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7.4. Копка ям для установки барьерного ограждения.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7.5. Обрезка деревьев и кустарников.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7.6. Обустройство родников и ключей.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7.7. Окраска заборов и ограждений.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7.8. Очистка и ремонт пожарных водоемов.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7.9. Очистка фасадов зданий и сооружений от </w:t>
      </w:r>
      <w:proofErr w:type="spellStart"/>
      <w:r w:rsidRPr="009B5F7C">
        <w:rPr>
          <w:rFonts w:ascii="Arial" w:hAnsi="Arial" w:cs="Arial"/>
          <w:sz w:val="24"/>
          <w:szCs w:val="24"/>
        </w:rPr>
        <w:t>несанкционированно</w:t>
      </w:r>
      <w:proofErr w:type="spellEnd"/>
      <w:r w:rsidRPr="009B5F7C">
        <w:rPr>
          <w:rFonts w:ascii="Arial" w:hAnsi="Arial" w:cs="Arial"/>
          <w:sz w:val="24"/>
          <w:szCs w:val="24"/>
        </w:rPr>
        <w:t xml:space="preserve"> размещенных надписей, объявлений.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7.10. Побелка деревьев.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7.11. Расчистка снега и заливка катков.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7.12. Уборка снега с крыш строений и территорий.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7.13. Уборка территорий пляжей.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7.14. Установка снегозадерживающих щитов, их ремонт.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lastRenderedPageBreak/>
        <w:t>7.15. Уход за зелеными насаждениями.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9B5F7C">
        <w:rPr>
          <w:rFonts w:ascii="Arial" w:hAnsi="Arial" w:cs="Arial"/>
          <w:sz w:val="24"/>
          <w:szCs w:val="24"/>
        </w:rPr>
        <w:t>8. Уход за престарелыми гражданами, инвалидами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больными людьми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8.1. Уход за престарелыми гражданами, инвалидами, участниками Великой Отечественной войны и больными людьми на дому, в организациях социального обслуживания и медицинских организациях.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172"/>
      <w:bookmarkEnd w:id="9"/>
      <w:r w:rsidRPr="009B5F7C">
        <w:rPr>
          <w:rFonts w:ascii="Arial" w:hAnsi="Arial" w:cs="Arial"/>
          <w:sz w:val="24"/>
          <w:szCs w:val="24"/>
        </w:rPr>
        <w:t>9. Обеспечение оздоровления и отдыха детей в период каникул,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обслуживание санаторно-курортных зон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9.1. 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9.3. Работа воспитателем на детских площадках в летнее время.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79"/>
      <w:bookmarkEnd w:id="10"/>
      <w:r w:rsidRPr="009B5F7C">
        <w:rPr>
          <w:rFonts w:ascii="Arial" w:hAnsi="Arial" w:cs="Arial"/>
          <w:sz w:val="24"/>
          <w:szCs w:val="24"/>
        </w:rPr>
        <w:t xml:space="preserve">10. Проведение мероприятий </w:t>
      </w:r>
      <w:proofErr w:type="gramStart"/>
      <w:r w:rsidRPr="009B5F7C">
        <w:rPr>
          <w:rFonts w:ascii="Arial" w:hAnsi="Arial" w:cs="Arial"/>
          <w:sz w:val="24"/>
          <w:szCs w:val="24"/>
        </w:rPr>
        <w:t>общественного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и культурного назначения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10.1. Обслуживание аттракционов.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10.2. Организация досуга молодежи.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10.3. Охрана новогодней елки.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 xml:space="preserve">10.5. Подсобные работы при проведении мероприятий культурного назначения (фестивалей, спортивных соревнований и </w:t>
      </w:r>
      <w:proofErr w:type="gramStart"/>
      <w:r w:rsidRPr="009B5F7C">
        <w:rPr>
          <w:rFonts w:ascii="Arial" w:hAnsi="Arial" w:cs="Arial"/>
          <w:sz w:val="24"/>
          <w:szCs w:val="24"/>
        </w:rPr>
        <w:t>другое</w:t>
      </w:r>
      <w:proofErr w:type="gramEnd"/>
      <w:r w:rsidRPr="009B5F7C">
        <w:rPr>
          <w:rFonts w:ascii="Arial" w:hAnsi="Arial" w:cs="Arial"/>
          <w:sz w:val="24"/>
          <w:szCs w:val="24"/>
        </w:rPr>
        <w:t>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10.6. Ведение бухгалтерского учета в период временной занятости несовершеннолетних.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10.7. Расклейка афиш.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10.9. Распространение печатных изданий.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10.10. Руководство бригадами школьников.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10.11. Сверка списков ветеранов, подлежащих награждению, и заполнение удостоверений к нагрудным знакам "Ветеран труда".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10.12. Сопровождение детей в школу.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20E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96"/>
      <w:bookmarkEnd w:id="11"/>
      <w:r w:rsidRPr="001420EC">
        <w:rPr>
          <w:rFonts w:ascii="Arial" w:hAnsi="Arial" w:cs="Arial"/>
          <w:sz w:val="24"/>
          <w:szCs w:val="24"/>
        </w:rPr>
        <w:t>1</w:t>
      </w:r>
      <w:r w:rsidR="00E85D92" w:rsidRPr="001420EC">
        <w:rPr>
          <w:rFonts w:ascii="Arial" w:hAnsi="Arial" w:cs="Arial"/>
          <w:sz w:val="24"/>
          <w:szCs w:val="24"/>
        </w:rPr>
        <w:t>1</w:t>
      </w:r>
      <w:r w:rsidRPr="001420EC">
        <w:rPr>
          <w:rFonts w:ascii="Arial" w:hAnsi="Arial" w:cs="Arial"/>
          <w:sz w:val="24"/>
          <w:szCs w:val="24"/>
        </w:rPr>
        <w:t xml:space="preserve">. </w:t>
      </w:r>
      <w:r w:rsidR="001420EC" w:rsidRPr="001420EC">
        <w:rPr>
          <w:rFonts w:ascii="Arial" w:hAnsi="Arial" w:cs="Arial"/>
          <w:sz w:val="24"/>
          <w:szCs w:val="24"/>
        </w:rPr>
        <w:t>Организация сбора и переработки</w:t>
      </w:r>
    </w:p>
    <w:p w:rsidR="00C475E3" w:rsidRDefault="001420EC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1420EC">
        <w:rPr>
          <w:rFonts w:ascii="Arial" w:hAnsi="Arial" w:cs="Arial"/>
          <w:sz w:val="24"/>
          <w:szCs w:val="24"/>
        </w:rPr>
        <w:t xml:space="preserve"> вторичного сырья и отходов</w:t>
      </w:r>
    </w:p>
    <w:p w:rsidR="00E85D92" w:rsidRDefault="00E85D92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1420EC" w:rsidRDefault="001420EC" w:rsidP="001420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11.1. </w:t>
      </w:r>
      <w:proofErr w:type="gramStart"/>
      <w:r>
        <w:rPr>
          <w:rFonts w:ascii="Arial" w:hAnsi="Arial" w:cs="Arial"/>
          <w:sz w:val="24"/>
          <w:szCs w:val="24"/>
        </w:rPr>
        <w:t>Сбор неопасных отходов (неопасных твердых отходов (т.е. мусора) в пределах определенной зоны, включая сбор бытовых отходов и отходов на предприятиях посредством урн для мусора, урн на колесах, контейнеров и т.д., которые могут включать смешанные восстанавливаемые материалы, пригодных для вторичного использования материалов; тары в общественных местах; строительных отходов и отходов, образующихся при сносе зданий;</w:t>
      </w:r>
      <w:proofErr w:type="gramEnd"/>
      <w:r>
        <w:rPr>
          <w:rFonts w:ascii="Arial" w:hAnsi="Arial" w:cs="Arial"/>
          <w:sz w:val="24"/>
          <w:szCs w:val="24"/>
        </w:rPr>
        <w:t xml:space="preserve"> текстильных производств, перевозка неопасных отходов.</w:t>
      </w:r>
    </w:p>
    <w:p w:rsidR="001420EC" w:rsidRDefault="001420EC" w:rsidP="00142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11.2. Обработка и утилизация отходов.</w:t>
      </w:r>
    </w:p>
    <w:p w:rsidR="001420EC" w:rsidRDefault="001420EC" w:rsidP="00142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11.3. Обработка вторичного сырья.</w:t>
      </w:r>
    </w:p>
    <w:p w:rsidR="001420EC" w:rsidRDefault="001420EC" w:rsidP="001420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420EC" w:rsidRDefault="001420EC" w:rsidP="001420E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85D92" w:rsidRDefault="00E85D92" w:rsidP="00E85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Pr="009B5F7C">
        <w:rPr>
          <w:rFonts w:ascii="Arial" w:hAnsi="Arial" w:cs="Arial"/>
          <w:sz w:val="24"/>
          <w:szCs w:val="24"/>
        </w:rPr>
        <w:t>. Другие направления трудовой деятельности</w:t>
      </w:r>
    </w:p>
    <w:p w:rsidR="00E85D92" w:rsidRPr="009B5F7C" w:rsidRDefault="00E85D92" w:rsidP="00C475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C475E3" w:rsidRPr="00C475E3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.1. Вспомогательная деятельность при художественно-оформительских работах.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.2. Вспомогательные работы в архивах.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.3. Вспомогательные работы в библиотеках.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.4. Вспомогательные работы в промышленности.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9B5F7C">
        <w:rPr>
          <w:rFonts w:ascii="Arial" w:hAnsi="Arial" w:cs="Arial"/>
          <w:sz w:val="24"/>
          <w:szCs w:val="24"/>
        </w:rPr>
        <w:t>Вспомогательные работы при оформлении документов в территориальных органах Федеральной службы государственной статистики, Министерства Российской Федерации по налогам и сборам,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самоуправления муниципальных образований Волгоградской области, военных комиссариатах, учреждениях здравоохранения, социальной защиты, образовательных организациях Волгоградской области.</w:t>
      </w:r>
      <w:proofErr w:type="gramEnd"/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.6. Выполнение неквалифицированных работ.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.7. Заполнение медицинских полисов.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.8. Изготовление папок и коробок.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.9. Мелкий ремонт технологического оборудования.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.10. Погрузка и разгрузка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.11. Подсобные работы.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.12. Работа в гардеробе (прием и выдача верхней одежды).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.13. Работа в качестве медицинского персонала 1 уровня.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.14. Работа на временных рабочих местах, имеющихся на предприятиях и в организациях и длительное время остающихся незанятыми по причине их непрестижности.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.15. Работа на хлебоприемном пункте.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.16. Работы, связанные с содержанием и выпасом скота.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.17. Расчистка прорубей.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.18. Ремонт и изготовление тары.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.19. Ремонт и сборка мебели.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.20. Ремонт книг.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.21. Стирка белья.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>.22. Упаковка готовой продукции.</w:t>
      </w:r>
    </w:p>
    <w:p w:rsidR="00C475E3" w:rsidRPr="009B5F7C" w:rsidRDefault="00C475E3" w:rsidP="00C475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F7C">
        <w:rPr>
          <w:rFonts w:ascii="Arial" w:hAnsi="Arial" w:cs="Arial"/>
          <w:sz w:val="24"/>
          <w:szCs w:val="24"/>
        </w:rPr>
        <w:t>1</w:t>
      </w:r>
      <w:r w:rsidR="00E85D92">
        <w:rPr>
          <w:rFonts w:ascii="Arial" w:hAnsi="Arial" w:cs="Arial"/>
          <w:sz w:val="24"/>
          <w:szCs w:val="24"/>
        </w:rPr>
        <w:t>2</w:t>
      </w:r>
      <w:r w:rsidRPr="009B5F7C">
        <w:rPr>
          <w:rFonts w:ascii="Arial" w:hAnsi="Arial" w:cs="Arial"/>
          <w:sz w:val="24"/>
          <w:szCs w:val="24"/>
        </w:rPr>
        <w:t xml:space="preserve">.23. Чистка и уборка производственных помещений, оборудования </w:t>
      </w:r>
      <w:r w:rsidR="00D704D4">
        <w:rPr>
          <w:rFonts w:ascii="Arial" w:hAnsi="Arial" w:cs="Arial"/>
          <w:sz w:val="24"/>
          <w:szCs w:val="24"/>
        </w:rPr>
        <w:t xml:space="preserve">                      </w:t>
      </w:r>
      <w:r w:rsidRPr="009B5F7C">
        <w:rPr>
          <w:rFonts w:ascii="Arial" w:hAnsi="Arial" w:cs="Arial"/>
          <w:sz w:val="24"/>
          <w:szCs w:val="24"/>
        </w:rPr>
        <w:t>и транспортных средств.</w:t>
      </w:r>
    </w:p>
    <w:p w:rsidR="00C475E3" w:rsidRPr="00C475E3" w:rsidRDefault="00C475E3" w:rsidP="00C475E3">
      <w:pPr>
        <w:ind w:firstLine="851"/>
        <w:rPr>
          <w:rFonts w:ascii="Arial" w:hAnsi="Arial" w:cs="Arial"/>
          <w:sz w:val="26"/>
          <w:szCs w:val="26"/>
        </w:rPr>
      </w:pPr>
    </w:p>
    <w:p w:rsidR="00C475E3" w:rsidRDefault="00C475E3" w:rsidP="00C475E3">
      <w:pPr>
        <w:ind w:firstLine="851"/>
        <w:rPr>
          <w:rFonts w:ascii="Times New Roman" w:hAnsi="Times New Roman"/>
          <w:sz w:val="26"/>
          <w:szCs w:val="26"/>
        </w:rPr>
      </w:pPr>
    </w:p>
    <w:p w:rsidR="008938FB" w:rsidRPr="008938FB" w:rsidRDefault="008938FB" w:rsidP="008938FB">
      <w:pPr>
        <w:pStyle w:val="ConsPlusNormal"/>
        <w:rPr>
          <w:rFonts w:ascii="Arial" w:hAnsi="Arial" w:cs="Arial"/>
          <w:sz w:val="24"/>
          <w:szCs w:val="24"/>
        </w:rPr>
      </w:pPr>
      <w:r w:rsidRPr="008938FB">
        <w:rPr>
          <w:rFonts w:ascii="Arial" w:hAnsi="Arial" w:cs="Arial"/>
          <w:sz w:val="24"/>
          <w:szCs w:val="24"/>
        </w:rPr>
        <w:t xml:space="preserve">Управляющий делами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938FB">
        <w:rPr>
          <w:rFonts w:ascii="Arial" w:hAnsi="Arial" w:cs="Arial"/>
          <w:sz w:val="24"/>
          <w:szCs w:val="24"/>
        </w:rPr>
        <w:t xml:space="preserve">                       </w:t>
      </w:r>
      <w:r w:rsidR="004C75B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C75B5">
        <w:rPr>
          <w:rFonts w:ascii="Arial" w:hAnsi="Arial" w:cs="Arial"/>
          <w:sz w:val="24"/>
          <w:szCs w:val="24"/>
        </w:rPr>
        <w:t>С.В.Маринина</w:t>
      </w:r>
      <w:proofErr w:type="spellEnd"/>
    </w:p>
    <w:p w:rsidR="008938FB" w:rsidRPr="008938FB" w:rsidRDefault="008938FB" w:rsidP="008938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1C51" w:rsidRDefault="00351C51" w:rsidP="00B62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8E0" w:rsidRPr="00351C51" w:rsidRDefault="002F68E0" w:rsidP="00351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68E0" w:rsidRPr="00351C51" w:rsidSect="00A761B4">
      <w:head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50" w:rsidRDefault="00E71150" w:rsidP="002B5E74">
      <w:pPr>
        <w:spacing w:after="0" w:line="240" w:lineRule="auto"/>
      </w:pPr>
      <w:r>
        <w:separator/>
      </w:r>
    </w:p>
  </w:endnote>
  <w:endnote w:type="continuationSeparator" w:id="0">
    <w:p w:rsidR="00E71150" w:rsidRDefault="00E71150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50" w:rsidRDefault="00E71150" w:rsidP="002B5E74">
      <w:pPr>
        <w:spacing w:after="0" w:line="240" w:lineRule="auto"/>
      </w:pPr>
      <w:r>
        <w:separator/>
      </w:r>
    </w:p>
  </w:footnote>
  <w:footnote w:type="continuationSeparator" w:id="0">
    <w:p w:rsidR="00E71150" w:rsidRDefault="00E71150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57" w:rsidRDefault="00B26C57" w:rsidP="00B26C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A4D"/>
    <w:multiLevelType w:val="hybridMultilevel"/>
    <w:tmpl w:val="EB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E4F"/>
    <w:multiLevelType w:val="hybridMultilevel"/>
    <w:tmpl w:val="03E8567C"/>
    <w:lvl w:ilvl="0" w:tplc="BD5015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4A21BC"/>
    <w:multiLevelType w:val="multilevel"/>
    <w:tmpl w:val="9E1AE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3D1BD5"/>
    <w:multiLevelType w:val="multilevel"/>
    <w:tmpl w:val="9E1AE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57788"/>
    <w:multiLevelType w:val="hybridMultilevel"/>
    <w:tmpl w:val="3D10FEBA"/>
    <w:lvl w:ilvl="0" w:tplc="6BCA9B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74F366B9"/>
    <w:multiLevelType w:val="multilevel"/>
    <w:tmpl w:val="5DDC516A"/>
    <w:lvl w:ilvl="0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9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2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12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12" w:hanging="1440"/>
      </w:pPr>
      <w:rPr>
        <w:rFonts w:ascii="Calibri" w:hAnsi="Calibri" w:cs="Calibri" w:hint="default"/>
        <w:color w:val="000000"/>
      </w:rPr>
    </w:lvl>
  </w:abstractNum>
  <w:abstractNum w:abstractNumId="19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F7581"/>
    <w:multiLevelType w:val="hybridMultilevel"/>
    <w:tmpl w:val="8FF2AE00"/>
    <w:lvl w:ilvl="0" w:tplc="8AAEDD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0"/>
  </w:num>
  <w:num w:numId="5">
    <w:abstractNumId w:val="14"/>
  </w:num>
  <w:num w:numId="6">
    <w:abstractNumId w:val="21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05726"/>
    <w:rsid w:val="00014D4F"/>
    <w:rsid w:val="00022FC9"/>
    <w:rsid w:val="00024AF7"/>
    <w:rsid w:val="00030730"/>
    <w:rsid w:val="000326AF"/>
    <w:rsid w:val="00046A0C"/>
    <w:rsid w:val="00046E7F"/>
    <w:rsid w:val="00050EAB"/>
    <w:rsid w:val="00056A2D"/>
    <w:rsid w:val="00080A7D"/>
    <w:rsid w:val="000824F6"/>
    <w:rsid w:val="000B0DD3"/>
    <w:rsid w:val="000B6267"/>
    <w:rsid w:val="000C6F26"/>
    <w:rsid w:val="000E039F"/>
    <w:rsid w:val="000E2B12"/>
    <w:rsid w:val="000E3FF5"/>
    <w:rsid w:val="000E4172"/>
    <w:rsid w:val="000E4E9B"/>
    <w:rsid w:val="000E794A"/>
    <w:rsid w:val="000F2A10"/>
    <w:rsid w:val="000F564A"/>
    <w:rsid w:val="00100885"/>
    <w:rsid w:val="001052A7"/>
    <w:rsid w:val="0011016E"/>
    <w:rsid w:val="00114EB5"/>
    <w:rsid w:val="00115AED"/>
    <w:rsid w:val="001420EC"/>
    <w:rsid w:val="0015154C"/>
    <w:rsid w:val="00153CF9"/>
    <w:rsid w:val="0016775C"/>
    <w:rsid w:val="001A51C5"/>
    <w:rsid w:val="001C0421"/>
    <w:rsid w:val="001C091F"/>
    <w:rsid w:val="001F2BA5"/>
    <w:rsid w:val="001F40AC"/>
    <w:rsid w:val="001F4D82"/>
    <w:rsid w:val="002007D3"/>
    <w:rsid w:val="0020455B"/>
    <w:rsid w:val="0021300B"/>
    <w:rsid w:val="00270BF1"/>
    <w:rsid w:val="00275966"/>
    <w:rsid w:val="00290920"/>
    <w:rsid w:val="0029140B"/>
    <w:rsid w:val="002957FC"/>
    <w:rsid w:val="002A12EB"/>
    <w:rsid w:val="002B5E74"/>
    <w:rsid w:val="002F2192"/>
    <w:rsid w:val="002F68E0"/>
    <w:rsid w:val="00316824"/>
    <w:rsid w:val="00351C51"/>
    <w:rsid w:val="0036253A"/>
    <w:rsid w:val="00362910"/>
    <w:rsid w:val="003756AC"/>
    <w:rsid w:val="003B57EF"/>
    <w:rsid w:val="003C07C9"/>
    <w:rsid w:val="003C18C5"/>
    <w:rsid w:val="003E4658"/>
    <w:rsid w:val="003F677D"/>
    <w:rsid w:val="00401570"/>
    <w:rsid w:val="00417CA8"/>
    <w:rsid w:val="0043318E"/>
    <w:rsid w:val="004443C0"/>
    <w:rsid w:val="00454270"/>
    <w:rsid w:val="00456905"/>
    <w:rsid w:val="00471B4A"/>
    <w:rsid w:val="00480706"/>
    <w:rsid w:val="004C75B5"/>
    <w:rsid w:val="004D51FE"/>
    <w:rsid w:val="004F3EA0"/>
    <w:rsid w:val="0050767F"/>
    <w:rsid w:val="00510C1C"/>
    <w:rsid w:val="00530F75"/>
    <w:rsid w:val="00541BC6"/>
    <w:rsid w:val="0055274B"/>
    <w:rsid w:val="00565CAD"/>
    <w:rsid w:val="005660CC"/>
    <w:rsid w:val="00584DCA"/>
    <w:rsid w:val="005966BE"/>
    <w:rsid w:val="005B20D7"/>
    <w:rsid w:val="005B67EC"/>
    <w:rsid w:val="005C0D33"/>
    <w:rsid w:val="005D4E15"/>
    <w:rsid w:val="005F285B"/>
    <w:rsid w:val="005F4B82"/>
    <w:rsid w:val="00614E2A"/>
    <w:rsid w:val="00631B71"/>
    <w:rsid w:val="00636A20"/>
    <w:rsid w:val="00636A9F"/>
    <w:rsid w:val="006524E4"/>
    <w:rsid w:val="006648D3"/>
    <w:rsid w:val="006726E0"/>
    <w:rsid w:val="006863EC"/>
    <w:rsid w:val="006940E9"/>
    <w:rsid w:val="00695D74"/>
    <w:rsid w:val="006B6A55"/>
    <w:rsid w:val="006B73A9"/>
    <w:rsid w:val="006F62C7"/>
    <w:rsid w:val="00701057"/>
    <w:rsid w:val="007014DA"/>
    <w:rsid w:val="0070748A"/>
    <w:rsid w:val="00713AAA"/>
    <w:rsid w:val="00716321"/>
    <w:rsid w:val="00740EB9"/>
    <w:rsid w:val="00741C19"/>
    <w:rsid w:val="007479F7"/>
    <w:rsid w:val="007639F6"/>
    <w:rsid w:val="007B0E5A"/>
    <w:rsid w:val="007C78D7"/>
    <w:rsid w:val="007D428A"/>
    <w:rsid w:val="00815497"/>
    <w:rsid w:val="00820DDF"/>
    <w:rsid w:val="0084321D"/>
    <w:rsid w:val="00864343"/>
    <w:rsid w:val="00864AD2"/>
    <w:rsid w:val="00866153"/>
    <w:rsid w:val="008922F0"/>
    <w:rsid w:val="008938FB"/>
    <w:rsid w:val="008B1A20"/>
    <w:rsid w:val="008B22D5"/>
    <w:rsid w:val="008D76F4"/>
    <w:rsid w:val="00904AE1"/>
    <w:rsid w:val="0090759C"/>
    <w:rsid w:val="00915021"/>
    <w:rsid w:val="00935045"/>
    <w:rsid w:val="0093624B"/>
    <w:rsid w:val="0095299E"/>
    <w:rsid w:val="00966456"/>
    <w:rsid w:val="00967FA7"/>
    <w:rsid w:val="00980E04"/>
    <w:rsid w:val="009A0957"/>
    <w:rsid w:val="009A3558"/>
    <w:rsid w:val="009A5C51"/>
    <w:rsid w:val="009A7065"/>
    <w:rsid w:val="009B5F7C"/>
    <w:rsid w:val="009E245D"/>
    <w:rsid w:val="00A074ED"/>
    <w:rsid w:val="00A72EAA"/>
    <w:rsid w:val="00A761B4"/>
    <w:rsid w:val="00A76316"/>
    <w:rsid w:val="00A91C31"/>
    <w:rsid w:val="00A93561"/>
    <w:rsid w:val="00AC4869"/>
    <w:rsid w:val="00AE1493"/>
    <w:rsid w:val="00B049B9"/>
    <w:rsid w:val="00B130D2"/>
    <w:rsid w:val="00B26C57"/>
    <w:rsid w:val="00B33A57"/>
    <w:rsid w:val="00B33D97"/>
    <w:rsid w:val="00B404B0"/>
    <w:rsid w:val="00B616D7"/>
    <w:rsid w:val="00B62F66"/>
    <w:rsid w:val="00B66DEA"/>
    <w:rsid w:val="00B718A5"/>
    <w:rsid w:val="00B829EC"/>
    <w:rsid w:val="00B87D67"/>
    <w:rsid w:val="00BA65F5"/>
    <w:rsid w:val="00BD5977"/>
    <w:rsid w:val="00C02C8D"/>
    <w:rsid w:val="00C17372"/>
    <w:rsid w:val="00C37756"/>
    <w:rsid w:val="00C475E3"/>
    <w:rsid w:val="00C8744F"/>
    <w:rsid w:val="00C87F11"/>
    <w:rsid w:val="00CA2DE2"/>
    <w:rsid w:val="00CB6D6E"/>
    <w:rsid w:val="00CE675E"/>
    <w:rsid w:val="00D02C06"/>
    <w:rsid w:val="00D066EB"/>
    <w:rsid w:val="00D25FD4"/>
    <w:rsid w:val="00D42CFB"/>
    <w:rsid w:val="00D44772"/>
    <w:rsid w:val="00D56796"/>
    <w:rsid w:val="00D704D4"/>
    <w:rsid w:val="00D80E50"/>
    <w:rsid w:val="00D91A32"/>
    <w:rsid w:val="00DB31BC"/>
    <w:rsid w:val="00DB7FB9"/>
    <w:rsid w:val="00DD2B99"/>
    <w:rsid w:val="00DF2505"/>
    <w:rsid w:val="00E137A7"/>
    <w:rsid w:val="00E27EB9"/>
    <w:rsid w:val="00E46083"/>
    <w:rsid w:val="00E47FB7"/>
    <w:rsid w:val="00E54BD2"/>
    <w:rsid w:val="00E71150"/>
    <w:rsid w:val="00E728D0"/>
    <w:rsid w:val="00E83027"/>
    <w:rsid w:val="00E85D92"/>
    <w:rsid w:val="00E9726C"/>
    <w:rsid w:val="00EB2FA0"/>
    <w:rsid w:val="00EB3FB8"/>
    <w:rsid w:val="00EC1C91"/>
    <w:rsid w:val="00EC64CA"/>
    <w:rsid w:val="00F07CE6"/>
    <w:rsid w:val="00F16C4E"/>
    <w:rsid w:val="00F402EE"/>
    <w:rsid w:val="00F45657"/>
    <w:rsid w:val="00F46596"/>
    <w:rsid w:val="00F94D27"/>
    <w:rsid w:val="00F97960"/>
    <w:rsid w:val="00FC5F6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8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A1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2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8938FB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46E7F"/>
  </w:style>
  <w:style w:type="character" w:styleId="af2">
    <w:name w:val="Hyperlink"/>
    <w:basedOn w:val="a0"/>
    <w:uiPriority w:val="99"/>
    <w:unhideWhenUsed/>
    <w:rsid w:val="002A12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8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v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7279023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A642-9F2F-4AC2-8282-333D4077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7</cp:revision>
  <cp:lastPrinted>2023-01-23T14:30:00Z</cp:lastPrinted>
  <dcterms:created xsi:type="dcterms:W3CDTF">2023-01-19T14:31:00Z</dcterms:created>
  <dcterms:modified xsi:type="dcterms:W3CDTF">2023-03-14T07:55:00Z</dcterms:modified>
</cp:coreProperties>
</file>