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-9525</wp:posOffset>
            </wp:positionV>
            <wp:extent cx="857885" cy="914400"/>
            <wp:effectExtent l="0" t="0" r="0" b="0"/>
            <wp:wrapSquare wrapText="right"/>
            <wp:docPr id="1" name="Рисунок 1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Администрация</w:t>
      </w:r>
    </w:p>
    <w:p w:rsidR="008D0451" w:rsidRDefault="008D0451" w:rsidP="008D045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8D0451" w:rsidRDefault="008D0451" w:rsidP="008D0451">
      <w:pPr>
        <w:ind w:right="28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</w:t>
      </w:r>
    </w:p>
    <w:p w:rsidR="008D0451" w:rsidRDefault="008D0451" w:rsidP="0089552B">
      <w:pPr>
        <w:ind w:right="2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89552B" w:rsidRPr="0089552B" w:rsidRDefault="0089552B" w:rsidP="0089552B">
      <w:pPr>
        <w:ind w:right="28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1B333F" w:rsidTr="001B333F">
        <w:tc>
          <w:tcPr>
            <w:tcW w:w="4077" w:type="dxa"/>
          </w:tcPr>
          <w:p w:rsidR="001B333F" w:rsidRDefault="001330D4" w:rsidP="001B333F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  </w:t>
            </w:r>
            <w:r w:rsidR="005D22EF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06.09.2023</w:t>
            </w:r>
            <w:bookmarkStart w:id="0" w:name="_GoBack"/>
            <w:bookmarkEnd w:id="0"/>
            <w:r w:rsidR="005D22EF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 w:rsidR="00ED71EE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="001B333F">
              <w:rPr>
                <w:rFonts w:ascii="Arial" w:hAnsi="Arial" w:cs="Arial"/>
                <w:sz w:val="24"/>
                <w:szCs w:val="24"/>
              </w:rPr>
              <w:t xml:space="preserve"> №</w:t>
            </w:r>
            <w:r>
              <w:rPr>
                <w:rFonts w:ascii="Arial" w:hAnsi="Arial" w:cs="Arial"/>
                <w:sz w:val="24"/>
                <w:szCs w:val="24"/>
              </w:rPr>
              <w:t>1180</w:t>
            </w:r>
          </w:p>
          <w:p w:rsidR="001B333F" w:rsidRDefault="001B333F" w:rsidP="001B333F">
            <w:pPr>
              <w:shd w:val="clear" w:color="auto" w:fill="FFFFFF"/>
              <w:rPr>
                <w:rFonts w:ascii="Arial" w:hAnsi="Arial" w:cs="Arial"/>
                <w:color w:val="000000"/>
                <w:spacing w:val="-4"/>
                <w:sz w:val="24"/>
                <w:szCs w:val="24"/>
              </w:rPr>
            </w:pPr>
          </w:p>
          <w:p w:rsidR="001B333F" w:rsidRPr="001B333F" w:rsidRDefault="001B333F" w:rsidP="001B333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 мерах по усилению пожарной безопасн</w:t>
            </w:r>
            <w:r w:rsidR="006419EF">
              <w:rPr>
                <w:rFonts w:ascii="Arial" w:hAnsi="Arial" w:cs="Arial"/>
                <w:sz w:val="24"/>
                <w:szCs w:val="24"/>
              </w:rPr>
              <w:t>ости в осенне-зимний период 2023-2024</w:t>
            </w:r>
            <w:r>
              <w:rPr>
                <w:rFonts w:ascii="Arial" w:hAnsi="Arial" w:cs="Arial"/>
                <w:sz w:val="24"/>
                <w:szCs w:val="24"/>
              </w:rPr>
              <w:t xml:space="preserve"> на территории Светлоярского муниципального района Волгоградской области</w:t>
            </w:r>
          </w:p>
        </w:tc>
        <w:tc>
          <w:tcPr>
            <w:tcW w:w="5210" w:type="dxa"/>
          </w:tcPr>
          <w:p w:rsidR="001B333F" w:rsidRDefault="001B333F" w:rsidP="008D0451">
            <w:pPr>
              <w:ind w:right="28"/>
              <w:jc w:val="both"/>
              <w:rPr>
                <w:sz w:val="32"/>
                <w:szCs w:val="32"/>
              </w:rPr>
            </w:pPr>
          </w:p>
        </w:tc>
      </w:tr>
    </w:tbl>
    <w:p w:rsidR="008D0451" w:rsidRPr="001B333F" w:rsidRDefault="008D0451" w:rsidP="008D0451">
      <w:pPr>
        <w:rPr>
          <w:rFonts w:asciiTheme="minorHAnsi" w:hAnsiTheme="minorHAnsi"/>
          <w:sz w:val="24"/>
          <w:szCs w:val="24"/>
        </w:rPr>
      </w:pPr>
    </w:p>
    <w:p w:rsidR="008D0451" w:rsidRDefault="008D0451" w:rsidP="001B333F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целях стабилизации оперативной обстановки с пожарами, устранения причин, способствующих их возникновению, недопущения гибели и травматизма людей на пожарах на территории Светлоярского муниципального района Волгоградской области, руководствуясь положением</w:t>
      </w:r>
      <w:r w:rsidR="00B6695E">
        <w:rPr>
          <w:rFonts w:ascii="Arial" w:hAnsi="Arial" w:cs="Arial"/>
          <w:sz w:val="24"/>
          <w:szCs w:val="24"/>
        </w:rPr>
        <w:t xml:space="preserve"> ст.</w:t>
      </w:r>
      <w:r>
        <w:rPr>
          <w:rFonts w:ascii="Arial" w:hAnsi="Arial" w:cs="Arial"/>
          <w:sz w:val="24"/>
          <w:szCs w:val="24"/>
        </w:rPr>
        <w:t>15 Федерального Закона от 06.10.2003 №</w:t>
      </w:r>
      <w:r w:rsidR="00B669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131–ФЗ «Об общих принципах организации местного самоуправления в Российской Федерации»,  а также, во исполнение Федерального Закона от 21.12.1994  № 69-ФЗ «О пожарной безопасности», Закона Волгоградской области от 28.04.2006 №</w:t>
      </w:r>
      <w:r w:rsidR="00B6695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1220-ОД «О пожарной безопасности», руководствуясь Уставом  Светлоярского муниципального района  Волгоградской области, </w:t>
      </w: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ю</w:t>
      </w:r>
      <w:r>
        <w:rPr>
          <w:rFonts w:ascii="Arial Rounded MT Bold" w:hAnsi="Arial Rounded MT Bold"/>
          <w:sz w:val="24"/>
          <w:szCs w:val="24"/>
        </w:rPr>
        <w:t>:</w:t>
      </w:r>
    </w:p>
    <w:p w:rsidR="008D0451" w:rsidRDefault="008D0451" w:rsidP="008D0451">
      <w:pPr>
        <w:jc w:val="both"/>
        <w:rPr>
          <w:rFonts w:ascii="Arial Rounded MT Bold" w:hAnsi="Arial Rounded MT Bold"/>
          <w:sz w:val="24"/>
          <w:szCs w:val="24"/>
        </w:rPr>
      </w:pP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1B333F">
        <w:rPr>
          <w:rFonts w:asciiTheme="minorHAnsi" w:hAnsiTheme="minorHAnsi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 xml:space="preserve">Рекомендовать 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главам</w:t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сельских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поселений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 w:rsidR="00047D37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 Rounded MT Bold" w:hAnsi="Arial Rounded MT Bold"/>
          <w:sz w:val="24"/>
          <w:szCs w:val="24"/>
        </w:rPr>
        <w:t>: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1B333F">
        <w:rPr>
          <w:rFonts w:asciiTheme="minorHAnsi" w:hAnsiTheme="minorHAnsi"/>
          <w:sz w:val="24"/>
          <w:szCs w:val="24"/>
        </w:rPr>
        <w:t> </w:t>
      </w:r>
      <w:r w:rsidR="005D22EF"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наступлением</w:t>
      </w:r>
      <w:r>
        <w:rPr>
          <w:rFonts w:ascii="Arial Rounded MT Bold" w:hAnsi="Arial Rounded MT Bold"/>
          <w:sz w:val="24"/>
          <w:szCs w:val="24"/>
        </w:rPr>
        <w:t xml:space="preserve"> </w:t>
      </w:r>
      <w:r w:rsidR="00291F10">
        <w:rPr>
          <w:rFonts w:ascii="Arial" w:hAnsi="Arial" w:cs="Arial"/>
          <w:sz w:val="24"/>
          <w:szCs w:val="24"/>
        </w:rPr>
        <w:t>осенне-зимнего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активизировать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агитационно</w:t>
      </w:r>
      <w:r>
        <w:rPr>
          <w:rFonts w:ascii="Arial Rounded MT Bold" w:hAnsi="Arial Rounded MT Bold"/>
          <w:sz w:val="24"/>
          <w:szCs w:val="24"/>
        </w:rPr>
        <w:t>-</w:t>
      </w:r>
      <w:r w:rsidR="00361FE7">
        <w:rPr>
          <w:rFonts w:ascii="Arial" w:hAnsi="Arial" w:cs="Arial"/>
          <w:sz w:val="24"/>
          <w:szCs w:val="24"/>
        </w:rPr>
        <w:t xml:space="preserve">разъяснительную </w:t>
      </w:r>
      <w:r>
        <w:rPr>
          <w:rFonts w:ascii="Arial" w:hAnsi="Arial" w:cs="Arial"/>
          <w:sz w:val="24"/>
          <w:szCs w:val="24"/>
        </w:rPr>
        <w:t>работу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>
        <w:rPr>
          <w:rFonts w:ascii="Arial Rounded MT Bold" w:hAnsi="Arial Rounded MT Bold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сходы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распространение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наглядной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агитации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информационные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стенды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</w:t>
      </w:r>
      <w:r>
        <w:rPr>
          <w:rFonts w:ascii="Arial Rounded MT Bold" w:hAnsi="Arial Rounded MT Bold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п</w:t>
      </w:r>
      <w:r>
        <w:rPr>
          <w:rFonts w:ascii="Arial Rounded MT Bold" w:hAnsi="Arial Rounded MT Bold"/>
          <w:sz w:val="24"/>
          <w:szCs w:val="24"/>
        </w:rPr>
        <w:t xml:space="preserve">.), </w:t>
      </w:r>
      <w:r>
        <w:rPr>
          <w:rFonts w:ascii="Arial" w:hAnsi="Arial" w:cs="Arial"/>
          <w:sz w:val="24"/>
          <w:szCs w:val="24"/>
        </w:rPr>
        <w:t>проводимую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специалистами</w:t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вопросам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соблюдения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требований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стандартов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правил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быту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строгом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существующими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требованиями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1B333F">
        <w:rPr>
          <w:rFonts w:asciiTheme="minorHAnsi" w:hAnsiTheme="minorHAnsi"/>
          <w:sz w:val="24"/>
          <w:szCs w:val="24"/>
        </w:rPr>
        <w:t> </w:t>
      </w:r>
      <w:r w:rsidR="0089552B" w:rsidRPr="005D22EF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ринять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территориях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населенных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пунктах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жилом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фонде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объектах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сосредоточив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особое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внимание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мерах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предотвращению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гибели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травматизма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людей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пожарах</w:t>
      </w:r>
      <w:r>
        <w:rPr>
          <w:rFonts w:ascii="Arial Rounded MT Bold" w:hAnsi="Arial Rounded MT Bold"/>
          <w:sz w:val="24"/>
          <w:szCs w:val="24"/>
        </w:rPr>
        <w:t>;</w:t>
      </w:r>
    </w:p>
    <w:p w:rsidR="001B333F" w:rsidRDefault="008D0451" w:rsidP="001B333F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</w:t>
      </w:r>
      <w:r w:rsidR="001B333F">
        <w:rPr>
          <w:rFonts w:ascii="Calibri" w:hAnsi="Calibri"/>
          <w:sz w:val="24"/>
          <w:szCs w:val="24"/>
        </w:rPr>
        <w:t> </w:t>
      </w:r>
      <w:r w:rsidR="0089552B">
        <w:rPr>
          <w:rFonts w:ascii="Calibri" w:hAnsi="Calibri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ривлекать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общественного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самоуправления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деятельности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обеспечению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первичных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территориях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Pr="001B333F" w:rsidRDefault="001B333F" w:rsidP="001B333F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</w:t>
      </w:r>
      <w:r w:rsidR="008D0451">
        <w:rPr>
          <w:rFonts w:ascii="Arial" w:hAnsi="Arial" w:cs="Arial"/>
          <w:sz w:val="24"/>
          <w:szCs w:val="24"/>
        </w:rPr>
        <w:t>рок</w:t>
      </w:r>
      <w:r w:rsidR="008D0451">
        <w:rPr>
          <w:rFonts w:ascii="Arial Rounded MT Bold" w:hAnsi="Arial Rounded MT Bold"/>
          <w:sz w:val="24"/>
          <w:szCs w:val="24"/>
        </w:rPr>
        <w:t>:</w:t>
      </w:r>
      <w:r w:rsidR="008D0451">
        <w:rPr>
          <w:rFonts w:ascii="Calibri" w:hAnsi="Calibri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 xml:space="preserve">постоянно 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1.4.</w:t>
      </w:r>
      <w:r w:rsidR="001B333F">
        <w:rPr>
          <w:rFonts w:asciiTheme="minorHAnsi" w:hAnsiTheme="minorHAnsi"/>
          <w:sz w:val="24"/>
          <w:szCs w:val="24"/>
        </w:rPr>
        <w:t> </w:t>
      </w:r>
      <w:r w:rsidR="0089552B" w:rsidRPr="0089552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ровести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проверку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боеготовности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имеющихся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формирований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охраны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организовать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смотры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имеющейся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приспособленной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техники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</w:t>
      </w:r>
      <w:r>
        <w:rPr>
          <w:rFonts w:ascii="Arial Rounded MT Bold" w:hAnsi="Arial Rounded MT Bold"/>
          <w:sz w:val="24"/>
          <w:szCs w:val="24"/>
        </w:rPr>
        <w:t>.</w:t>
      </w:r>
      <w:r w:rsidR="001B333F">
        <w:rPr>
          <w:rFonts w:asciiTheme="minorHAnsi" w:hAnsiTheme="minorHAnsi"/>
          <w:sz w:val="24"/>
          <w:szCs w:val="24"/>
        </w:rPr>
        <w:t> </w:t>
      </w:r>
      <w:r w:rsidR="0089552B" w:rsidRPr="0089552B">
        <w:rPr>
          <w:rFonts w:ascii="Arial" w:hAnsi="Arial" w:cs="Arial"/>
          <w:sz w:val="24"/>
          <w:szCs w:val="24"/>
        </w:rPr>
        <w:t>П</w:t>
      </w:r>
      <w:r>
        <w:rPr>
          <w:rFonts w:ascii="Arial" w:hAnsi="Arial" w:cs="Arial"/>
          <w:sz w:val="24"/>
          <w:szCs w:val="24"/>
        </w:rPr>
        <w:t>ровести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совместные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совещания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руководителей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ТОСов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сельхозпредприятий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лесничества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части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территориального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подразделения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надзора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заинтересованных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предприятий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учреждений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выработке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дополнительных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направленных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усиление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тушения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подведомственных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территориях</w:t>
      </w:r>
      <w:r>
        <w:rPr>
          <w:rFonts w:ascii="Arial Rounded MT Bold" w:hAnsi="Arial Rounded MT Bold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необходимости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внести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корректировки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существующие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документы</w:t>
      </w:r>
      <w:r>
        <w:rPr>
          <w:rFonts w:ascii="Arial Rounded MT Bold" w:hAnsi="Arial Rounded MT Bold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вопросам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пожарной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безопасности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1.6.</w:t>
      </w:r>
      <w:r w:rsidR="001B333F">
        <w:rPr>
          <w:rFonts w:asciiTheme="minorHAnsi" w:hAnsiTheme="minorHAnsi"/>
          <w:sz w:val="24"/>
          <w:szCs w:val="24"/>
        </w:rPr>
        <w:t> </w:t>
      </w:r>
      <w:r w:rsidR="0089552B" w:rsidRPr="0089552B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>зять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списочный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учет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авто</w:t>
      </w:r>
      <w:r>
        <w:rPr>
          <w:rFonts w:ascii="Arial Rounded MT Bold" w:hAnsi="Arial Rounded MT Bold"/>
          <w:sz w:val="24"/>
          <w:szCs w:val="24"/>
        </w:rPr>
        <w:t xml:space="preserve"> -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тракторную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технику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приспособленную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перевозки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воды</w:t>
      </w:r>
      <w:r>
        <w:rPr>
          <w:rFonts w:ascii="Arial Rounded MT Bold" w:hAnsi="Arial Rounded MT Bold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водовозки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автоцистерны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тракторы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бочками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другую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технику</w:t>
      </w:r>
      <w:r w:rsidR="00A96AF7">
        <w:rPr>
          <w:rFonts w:ascii="Arial Rounded MT Bold" w:hAnsi="Arial Rounded MT Bold"/>
          <w:sz w:val="24"/>
          <w:szCs w:val="24"/>
        </w:rPr>
        <w:t>)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другие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механизмы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способные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участвовать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ликвидации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пожаров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также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круглосуточную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готовность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пожароопасного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периода</w:t>
      </w:r>
      <w:r w:rsidR="00047D37">
        <w:rPr>
          <w:rFonts w:ascii="Calibri" w:hAnsi="Calibri"/>
          <w:sz w:val="24"/>
          <w:szCs w:val="24"/>
        </w:rPr>
        <w:t>;</w:t>
      </w: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1.7.</w:t>
      </w:r>
      <w:r w:rsidR="001B333F">
        <w:rPr>
          <w:rFonts w:asciiTheme="minorHAnsi" w:hAnsiTheme="minorHAnsi"/>
          <w:sz w:val="24"/>
          <w:szCs w:val="24"/>
        </w:rPr>
        <w:t> </w:t>
      </w:r>
      <w:r w:rsidR="0089552B">
        <w:rPr>
          <w:rFonts w:ascii="Arial" w:hAnsi="Arial" w:cs="Arial"/>
          <w:sz w:val="24"/>
          <w:szCs w:val="24"/>
        </w:rPr>
        <w:t>С</w:t>
      </w:r>
      <w:r>
        <w:rPr>
          <w:rFonts w:ascii="Arial" w:hAnsi="Arial" w:cs="Arial"/>
          <w:sz w:val="24"/>
          <w:szCs w:val="24"/>
        </w:rPr>
        <w:t>оздать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резервы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финансовых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средств</w:t>
      </w:r>
      <w:r>
        <w:rPr>
          <w:rFonts w:ascii="Arial Rounded MT Bold" w:hAnsi="Arial Rounded MT Bold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материальных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ресурсов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горюче</w:t>
      </w:r>
      <w:r>
        <w:rPr>
          <w:rFonts w:ascii="Arial Rounded MT Bold" w:hAnsi="Arial Rounded MT Bold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смазочных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материалов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для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оперативного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реагирования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возникающие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чрезвычайные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ситуации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борьбе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пожарами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течение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всего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пожароопасного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периода</w:t>
      </w:r>
      <w:r>
        <w:rPr>
          <w:rFonts w:ascii="Arial Rounded MT Bold" w:hAnsi="Arial Rounded MT Bold"/>
          <w:sz w:val="24"/>
          <w:szCs w:val="24"/>
        </w:rPr>
        <w:t>;</w:t>
      </w:r>
    </w:p>
    <w:p w:rsidR="008D0451" w:rsidRPr="0089552B" w:rsidRDefault="008D0451" w:rsidP="008D0451">
      <w:pPr>
        <w:ind w:firstLine="708"/>
        <w:jc w:val="both"/>
        <w:rPr>
          <w:rFonts w:asciiTheme="minorHAnsi" w:hAnsiTheme="minorHAns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1.8</w:t>
      </w:r>
      <w:r w:rsidR="0089552B">
        <w:rPr>
          <w:rFonts w:ascii="Arial" w:hAnsi="Arial" w:cs="Arial"/>
          <w:sz w:val="24"/>
          <w:szCs w:val="24"/>
        </w:rPr>
        <w:t>. О</w:t>
      </w:r>
      <w:r>
        <w:rPr>
          <w:rFonts w:ascii="Arial" w:hAnsi="Arial" w:cs="Arial"/>
          <w:sz w:val="24"/>
          <w:szCs w:val="24"/>
        </w:rPr>
        <w:t>беспечить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координацию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действий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организаций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населения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проведении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мероприятий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борьбе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пожарами</w:t>
      </w:r>
      <w:r w:rsidR="00A921EC">
        <w:rPr>
          <w:rFonts w:asciiTheme="minorHAnsi" w:hAnsiTheme="minorHAnsi"/>
          <w:sz w:val="24"/>
          <w:szCs w:val="24"/>
        </w:rPr>
        <w:t>;</w:t>
      </w:r>
    </w:p>
    <w:p w:rsidR="008D0451" w:rsidRDefault="00A921EC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1.9.З</w:t>
      </w:r>
      <w:r w:rsidR="008D0451">
        <w:rPr>
          <w:rFonts w:ascii="Arial" w:hAnsi="Arial" w:cs="Arial"/>
          <w:sz w:val="24"/>
          <w:szCs w:val="24"/>
        </w:rPr>
        <w:t>аключить договоры (соглашения) с руководителями организаций и предприятий, имеющих на балансе пожарную и приспособленную для тушения пожаров технику, для применения  при пожаротушении;</w:t>
      </w:r>
    </w:p>
    <w:p w:rsidR="008D0451" w:rsidRPr="0089552B" w:rsidRDefault="00A921EC" w:rsidP="0089552B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1.10</w:t>
      </w:r>
      <w:r w:rsidR="008D0451">
        <w:rPr>
          <w:rFonts w:ascii="Arial Rounded MT Bold" w:hAnsi="Arial Rounded MT Bold"/>
          <w:sz w:val="24"/>
          <w:szCs w:val="24"/>
        </w:rPr>
        <w:t>.</w:t>
      </w:r>
      <w:r w:rsidR="001B333F">
        <w:rPr>
          <w:rFonts w:asciiTheme="minorHAnsi" w:hAnsiTheme="minorHAnsi"/>
          <w:sz w:val="24"/>
          <w:szCs w:val="24"/>
        </w:rPr>
        <w:t> </w:t>
      </w:r>
      <w:r w:rsidR="0089552B">
        <w:rPr>
          <w:rFonts w:ascii="Arial" w:hAnsi="Arial" w:cs="Arial"/>
          <w:sz w:val="24"/>
          <w:szCs w:val="24"/>
        </w:rPr>
        <w:t>О</w:t>
      </w:r>
      <w:r w:rsidR="008D0451">
        <w:rPr>
          <w:rFonts w:ascii="Arial" w:hAnsi="Arial" w:cs="Arial"/>
          <w:sz w:val="24"/>
          <w:szCs w:val="24"/>
        </w:rPr>
        <w:t>рганизовать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контроль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за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своевременным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исполнением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организациями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решений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о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выделении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пожарных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машин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бульдозеров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вездеходов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людских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ресурсов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для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борьбы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с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пожарами</w:t>
      </w:r>
      <w:r w:rsidR="0089552B">
        <w:rPr>
          <w:rFonts w:asciiTheme="minorHAnsi" w:hAnsiTheme="minorHAnsi"/>
          <w:sz w:val="24"/>
          <w:szCs w:val="24"/>
        </w:rPr>
        <w:t xml:space="preserve"> </w:t>
      </w:r>
      <w:r w:rsidR="00F500F4">
        <w:rPr>
          <w:rFonts w:ascii="Arial" w:hAnsi="Arial" w:cs="Arial"/>
          <w:sz w:val="24"/>
          <w:szCs w:val="24"/>
        </w:rPr>
        <w:t>до 01.12.2023</w:t>
      </w:r>
      <w:r w:rsidR="0089552B">
        <w:rPr>
          <w:rFonts w:ascii="Arial" w:hAnsi="Arial" w:cs="Arial"/>
          <w:sz w:val="24"/>
          <w:szCs w:val="24"/>
        </w:rPr>
        <w:t>;</w:t>
      </w:r>
    </w:p>
    <w:p w:rsidR="008D0451" w:rsidRPr="0089552B" w:rsidRDefault="00A921EC" w:rsidP="0089552B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1.11</w:t>
      </w:r>
      <w:r w:rsidR="008D0451">
        <w:rPr>
          <w:rFonts w:ascii="Arial" w:hAnsi="Arial" w:cs="Arial"/>
          <w:sz w:val="24"/>
          <w:szCs w:val="24"/>
        </w:rPr>
        <w:t>.</w:t>
      </w:r>
      <w:r w:rsidR="001B333F">
        <w:rPr>
          <w:rFonts w:ascii="Calibri" w:hAnsi="Calibri"/>
          <w:sz w:val="24"/>
          <w:szCs w:val="24"/>
        </w:rPr>
        <w:t> </w:t>
      </w:r>
      <w:r w:rsidR="0089552B">
        <w:rPr>
          <w:rFonts w:ascii="Arial" w:hAnsi="Arial" w:cs="Arial"/>
          <w:sz w:val="24"/>
          <w:szCs w:val="24"/>
        </w:rPr>
        <w:t>П</w:t>
      </w:r>
      <w:r w:rsidR="008D0451">
        <w:rPr>
          <w:rFonts w:ascii="Arial" w:hAnsi="Arial" w:cs="Arial"/>
          <w:sz w:val="24"/>
          <w:szCs w:val="24"/>
        </w:rPr>
        <w:t>ри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необходимости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осуществить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доработку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корректировку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принятых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целевых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программ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 Rounded MT Bold" w:hAnsi="Arial Rounded MT Bold" w:cs="Arial Rounded MT Bold"/>
          <w:sz w:val="24"/>
          <w:szCs w:val="24"/>
        </w:rPr>
        <w:t>«</w:t>
      </w:r>
      <w:r w:rsidR="008D0451">
        <w:rPr>
          <w:rFonts w:ascii="Arial" w:hAnsi="Arial" w:cs="Arial"/>
          <w:sz w:val="24"/>
          <w:szCs w:val="24"/>
        </w:rPr>
        <w:t>Обеспечение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первичных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мер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пожарной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безопасности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на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территориях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населенных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пунктов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поселений</w:t>
      </w:r>
      <w:r w:rsidR="008D0451">
        <w:rPr>
          <w:rFonts w:ascii="Arial Rounded MT Bold" w:hAnsi="Arial Rounded MT Bold" w:cs="Arial Rounded MT Bold"/>
          <w:sz w:val="24"/>
          <w:szCs w:val="24"/>
        </w:rPr>
        <w:t>»</w:t>
      </w:r>
      <w:r w:rsidR="0089552B">
        <w:rPr>
          <w:rFonts w:asciiTheme="minorHAnsi" w:hAnsiTheme="minorHAnsi"/>
          <w:sz w:val="24"/>
          <w:szCs w:val="24"/>
        </w:rPr>
        <w:t xml:space="preserve"> </w:t>
      </w:r>
      <w:r w:rsidR="00F500F4">
        <w:rPr>
          <w:rFonts w:ascii="Arial" w:hAnsi="Arial" w:cs="Arial"/>
          <w:sz w:val="24"/>
          <w:szCs w:val="24"/>
        </w:rPr>
        <w:t>до 01.12.2023</w:t>
      </w:r>
      <w:r w:rsidR="0089552B">
        <w:rPr>
          <w:rFonts w:ascii="Arial" w:hAnsi="Arial" w:cs="Arial"/>
          <w:sz w:val="24"/>
          <w:szCs w:val="24"/>
        </w:rPr>
        <w:t>;</w:t>
      </w:r>
    </w:p>
    <w:p w:rsidR="008D0451" w:rsidRDefault="00A921EC" w:rsidP="0089552B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1.12</w:t>
      </w:r>
      <w:r w:rsidR="008D0451" w:rsidRPr="001B333F">
        <w:rPr>
          <w:rFonts w:ascii="Arial" w:hAnsi="Arial" w:cs="Arial"/>
          <w:sz w:val="24"/>
          <w:szCs w:val="24"/>
        </w:rPr>
        <w:t>.</w:t>
      </w:r>
      <w:r w:rsidR="001B333F" w:rsidRPr="001B333F">
        <w:rPr>
          <w:rFonts w:ascii="Arial" w:hAnsi="Arial" w:cs="Arial"/>
          <w:sz w:val="24"/>
          <w:szCs w:val="24"/>
        </w:rPr>
        <w:t> </w:t>
      </w:r>
      <w:r w:rsidR="0089552B">
        <w:rPr>
          <w:rFonts w:ascii="Arial" w:hAnsi="Arial" w:cs="Arial"/>
          <w:sz w:val="24"/>
          <w:szCs w:val="24"/>
        </w:rPr>
        <w:t>Р</w:t>
      </w:r>
      <w:r w:rsidR="008D0451">
        <w:rPr>
          <w:rFonts w:ascii="Arial" w:hAnsi="Arial" w:cs="Arial"/>
          <w:sz w:val="24"/>
          <w:szCs w:val="24"/>
        </w:rPr>
        <w:t>ассмотреть на совещаниях  при администрациях сельских поселений (комиссиях по предупреждению и ликвидаций чрезвычайных ситуаций и обеспечения пожарной безопасности) вопросы противопожарной укрупнённости населенных пунктов, обстановку с пожарами и выработать конкретные практические мероприятия, направленные на снижение количества пожар</w:t>
      </w:r>
      <w:r w:rsidR="0089552B">
        <w:rPr>
          <w:rFonts w:ascii="Arial" w:hAnsi="Arial" w:cs="Arial"/>
          <w:sz w:val="24"/>
          <w:szCs w:val="24"/>
        </w:rPr>
        <w:t xml:space="preserve">ов и минимизацию их последствий </w:t>
      </w:r>
      <w:r w:rsidR="000C658D">
        <w:rPr>
          <w:rFonts w:ascii="Arial" w:hAnsi="Arial" w:cs="Arial"/>
          <w:sz w:val="24"/>
          <w:szCs w:val="24"/>
        </w:rPr>
        <w:t xml:space="preserve">до </w:t>
      </w:r>
      <w:r w:rsidR="006419EF">
        <w:rPr>
          <w:rFonts w:ascii="Arial" w:hAnsi="Arial" w:cs="Arial"/>
          <w:sz w:val="24"/>
          <w:szCs w:val="24"/>
        </w:rPr>
        <w:t>01.12.2023</w:t>
      </w:r>
      <w:r w:rsidR="0089552B">
        <w:rPr>
          <w:rFonts w:ascii="Arial" w:hAnsi="Arial" w:cs="Arial"/>
          <w:sz w:val="24"/>
          <w:szCs w:val="24"/>
        </w:rPr>
        <w:t>;</w:t>
      </w:r>
    </w:p>
    <w:p w:rsidR="008D0451" w:rsidRDefault="00A921EC" w:rsidP="00895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1.13</w:t>
      </w:r>
      <w:r w:rsidR="008D0451">
        <w:rPr>
          <w:rFonts w:ascii="Arial Rounded MT Bold" w:hAnsi="Arial Rounded MT Bold"/>
          <w:sz w:val="24"/>
          <w:szCs w:val="24"/>
        </w:rPr>
        <w:t>.</w:t>
      </w:r>
      <w:r w:rsidR="001B333F">
        <w:rPr>
          <w:rFonts w:ascii="Calibri" w:hAnsi="Calibri"/>
          <w:sz w:val="24"/>
          <w:szCs w:val="24"/>
        </w:rPr>
        <w:t> </w:t>
      </w:r>
      <w:r w:rsidR="0089552B">
        <w:rPr>
          <w:rFonts w:ascii="Arial" w:hAnsi="Arial" w:cs="Arial"/>
          <w:sz w:val="24"/>
          <w:szCs w:val="24"/>
        </w:rPr>
        <w:t>О</w:t>
      </w:r>
      <w:r w:rsidR="008D0451">
        <w:rPr>
          <w:rFonts w:ascii="Arial" w:hAnsi="Arial" w:cs="Arial"/>
          <w:sz w:val="24"/>
          <w:szCs w:val="24"/>
        </w:rPr>
        <w:t>пределить и довести до сведения граждан порядок вызова пожарной охраны</w:t>
      </w:r>
      <w:r w:rsidR="00A96AF7">
        <w:rPr>
          <w:rFonts w:ascii="Arial" w:hAnsi="Arial" w:cs="Arial"/>
          <w:sz w:val="24"/>
          <w:szCs w:val="24"/>
        </w:rPr>
        <w:t>,</w:t>
      </w:r>
      <w:r w:rsidR="008D0451">
        <w:rPr>
          <w:rFonts w:ascii="Arial" w:hAnsi="Arial" w:cs="Arial"/>
          <w:sz w:val="24"/>
          <w:szCs w:val="24"/>
        </w:rPr>
        <w:t xml:space="preserve"> применительно к</w:t>
      </w:r>
      <w:r w:rsidR="0089552B">
        <w:rPr>
          <w:rFonts w:ascii="Arial" w:hAnsi="Arial" w:cs="Arial"/>
          <w:sz w:val="24"/>
          <w:szCs w:val="24"/>
        </w:rPr>
        <w:t xml:space="preserve"> конкретному населенному пункту </w:t>
      </w:r>
      <w:r w:rsidR="00072DD6">
        <w:rPr>
          <w:rFonts w:ascii="Arial" w:hAnsi="Arial" w:cs="Arial"/>
          <w:sz w:val="24"/>
          <w:szCs w:val="24"/>
        </w:rPr>
        <w:t>до 01.12.202</w:t>
      </w:r>
      <w:r w:rsidR="00072DD6" w:rsidRPr="00072DD6">
        <w:rPr>
          <w:rFonts w:ascii="Arial" w:hAnsi="Arial" w:cs="Arial"/>
          <w:sz w:val="24"/>
          <w:szCs w:val="24"/>
        </w:rPr>
        <w:t>3</w:t>
      </w:r>
      <w:r w:rsidR="00361FE7">
        <w:rPr>
          <w:rFonts w:ascii="Arial" w:hAnsi="Arial" w:cs="Arial"/>
          <w:sz w:val="24"/>
          <w:szCs w:val="24"/>
        </w:rPr>
        <w:t>;</w:t>
      </w:r>
    </w:p>
    <w:p w:rsidR="008D0451" w:rsidRDefault="00A921EC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1.14</w:t>
      </w:r>
      <w:r w:rsidR="001B333F">
        <w:rPr>
          <w:rFonts w:ascii="Arial" w:hAnsi="Arial" w:cs="Arial"/>
          <w:sz w:val="24"/>
          <w:szCs w:val="24"/>
        </w:rPr>
        <w:t>. </w:t>
      </w:r>
      <w:r w:rsidR="0089552B">
        <w:rPr>
          <w:rFonts w:ascii="Arial" w:hAnsi="Arial" w:cs="Arial"/>
          <w:sz w:val="24"/>
          <w:szCs w:val="24"/>
        </w:rPr>
        <w:t>О</w:t>
      </w:r>
      <w:r w:rsidR="008D0451">
        <w:rPr>
          <w:rFonts w:ascii="Arial" w:hAnsi="Arial" w:cs="Arial"/>
          <w:sz w:val="24"/>
          <w:szCs w:val="24"/>
        </w:rPr>
        <w:t>беспечить населенные пункты и отдельно расположенные объекты телефонной связью  для сообщения о пожаре в пожарную охрану;</w:t>
      </w:r>
    </w:p>
    <w:p w:rsidR="008D0451" w:rsidRPr="00E377BB" w:rsidRDefault="00A921EC" w:rsidP="00A921E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1.15</w:t>
      </w:r>
      <w:r w:rsidR="001B333F">
        <w:rPr>
          <w:rFonts w:ascii="Arial" w:hAnsi="Arial" w:cs="Arial"/>
          <w:sz w:val="24"/>
          <w:szCs w:val="24"/>
        </w:rPr>
        <w:t>. </w:t>
      </w:r>
      <w:r w:rsidR="0089552B">
        <w:rPr>
          <w:rFonts w:ascii="Arial" w:hAnsi="Arial" w:cs="Arial"/>
          <w:sz w:val="24"/>
          <w:szCs w:val="24"/>
        </w:rPr>
        <w:t>П</w:t>
      </w:r>
      <w:r w:rsidR="008D0451">
        <w:rPr>
          <w:rFonts w:ascii="Arial" w:hAnsi="Arial" w:cs="Arial"/>
          <w:sz w:val="24"/>
          <w:szCs w:val="24"/>
        </w:rPr>
        <w:t>ринять меры к ревизии, выявлению бесхозных линий водоснабжения, постановке на баланс и ремонт</w:t>
      </w:r>
      <w:r w:rsidR="00E377BB">
        <w:rPr>
          <w:rFonts w:ascii="Arial" w:hAnsi="Arial" w:cs="Arial"/>
          <w:sz w:val="24"/>
          <w:szCs w:val="24"/>
        </w:rPr>
        <w:t>у пожарных гидрантов и водоемов.</w:t>
      </w:r>
      <w:r>
        <w:rPr>
          <w:rFonts w:ascii="Arial" w:hAnsi="Arial" w:cs="Arial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По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результатам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проведенных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ревизий</w:t>
      </w:r>
      <w:r w:rsidR="008D0451">
        <w:rPr>
          <w:rFonts w:ascii="Arial Rounded MT Bold" w:hAnsi="Arial Rounded MT Bold"/>
          <w:sz w:val="24"/>
          <w:szCs w:val="24"/>
        </w:rPr>
        <w:t xml:space="preserve"> (</w:t>
      </w:r>
      <w:r w:rsidR="008D0451">
        <w:rPr>
          <w:rFonts w:ascii="Arial" w:hAnsi="Arial" w:cs="Arial"/>
          <w:sz w:val="24"/>
          <w:szCs w:val="24"/>
        </w:rPr>
        <w:t>обследований</w:t>
      </w:r>
      <w:r w:rsidR="008D0451">
        <w:rPr>
          <w:rFonts w:ascii="Arial Rounded MT Bold" w:hAnsi="Arial Rounded MT Bold"/>
          <w:sz w:val="24"/>
          <w:szCs w:val="24"/>
        </w:rPr>
        <w:t xml:space="preserve">) </w:t>
      </w:r>
      <w:r w:rsidR="008D0451">
        <w:rPr>
          <w:rFonts w:ascii="Arial" w:hAnsi="Arial" w:cs="Arial"/>
          <w:sz w:val="24"/>
          <w:szCs w:val="24"/>
        </w:rPr>
        <w:t>разработать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планы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мероприятий</w:t>
      </w:r>
      <w:r w:rsidR="008D0451">
        <w:rPr>
          <w:rFonts w:ascii="Arial Rounded MT Bold" w:hAnsi="Arial Rounded MT Bold"/>
          <w:sz w:val="24"/>
          <w:szCs w:val="24"/>
        </w:rPr>
        <w:t xml:space="preserve">  </w:t>
      </w:r>
      <w:r w:rsidR="008D0451">
        <w:rPr>
          <w:rFonts w:ascii="Arial" w:hAnsi="Arial" w:cs="Arial"/>
          <w:sz w:val="24"/>
          <w:szCs w:val="24"/>
        </w:rPr>
        <w:t>по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устранению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выявленных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недостатков</w:t>
      </w:r>
      <w:r w:rsidR="008D0451">
        <w:rPr>
          <w:rFonts w:ascii="Arial Rounded MT Bold" w:hAnsi="Arial Rounded MT Bold"/>
          <w:sz w:val="24"/>
          <w:szCs w:val="24"/>
        </w:rPr>
        <w:t>.</w:t>
      </w:r>
    </w:p>
    <w:p w:rsidR="008D0451" w:rsidRDefault="008D0451" w:rsidP="008D0451">
      <w:pPr>
        <w:ind w:firstLine="708"/>
        <w:jc w:val="both"/>
        <w:rPr>
          <w:rFonts w:ascii="Calibri" w:hAnsi="Calibri"/>
          <w:sz w:val="24"/>
          <w:szCs w:val="24"/>
        </w:rPr>
      </w:pPr>
    </w:p>
    <w:p w:rsidR="008D0451" w:rsidRDefault="008D0451" w:rsidP="00895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.</w:t>
      </w:r>
      <w:r w:rsidR="00B6695E">
        <w:rPr>
          <w:rFonts w:ascii="Arial" w:hAnsi="Arial" w:cs="Arial"/>
          <w:sz w:val="24"/>
          <w:szCs w:val="24"/>
        </w:rPr>
        <w:t xml:space="preserve"> Директору МБУ Светлоярского городского поселения </w:t>
      </w:r>
      <w:r>
        <w:rPr>
          <w:rFonts w:ascii="Arial" w:hAnsi="Arial" w:cs="Arial"/>
          <w:sz w:val="24"/>
          <w:szCs w:val="24"/>
        </w:rPr>
        <w:t xml:space="preserve"> Светлоярского муниципального района</w:t>
      </w:r>
      <w:r w:rsidR="00A96AF7">
        <w:rPr>
          <w:rFonts w:ascii="Arial" w:hAnsi="Arial" w:cs="Arial"/>
          <w:sz w:val="24"/>
          <w:szCs w:val="24"/>
        </w:rPr>
        <w:t xml:space="preserve"> Волгоградской </w:t>
      </w:r>
      <w:r w:rsidR="00361FE7">
        <w:rPr>
          <w:rFonts w:ascii="Arial" w:hAnsi="Arial" w:cs="Arial"/>
          <w:sz w:val="24"/>
          <w:szCs w:val="24"/>
        </w:rPr>
        <w:t>области</w:t>
      </w:r>
      <w:r w:rsidR="00AE58E4">
        <w:rPr>
          <w:rFonts w:ascii="Arial" w:hAnsi="Arial" w:cs="Arial"/>
          <w:sz w:val="24"/>
          <w:szCs w:val="24"/>
        </w:rPr>
        <w:t xml:space="preserve"> «Управление благоустройства» </w:t>
      </w:r>
      <w:r w:rsidR="00361FE7">
        <w:rPr>
          <w:rFonts w:ascii="Arial" w:hAnsi="Arial" w:cs="Arial"/>
          <w:sz w:val="24"/>
          <w:szCs w:val="24"/>
        </w:rPr>
        <w:t xml:space="preserve"> </w:t>
      </w:r>
      <w:r w:rsidR="00B6695E">
        <w:rPr>
          <w:rFonts w:ascii="Arial" w:hAnsi="Arial" w:cs="Arial"/>
          <w:sz w:val="24"/>
          <w:szCs w:val="24"/>
        </w:rPr>
        <w:t>(Уйменов Е.В.</w:t>
      </w:r>
      <w:r>
        <w:rPr>
          <w:rFonts w:ascii="Arial" w:hAnsi="Arial" w:cs="Arial"/>
          <w:sz w:val="24"/>
          <w:szCs w:val="24"/>
        </w:rPr>
        <w:t>), уполномоченному главы Светлоярского муниципального района</w:t>
      </w:r>
      <w:r w:rsidR="00E377BB">
        <w:rPr>
          <w:rFonts w:ascii="Arial" w:hAnsi="Arial" w:cs="Arial"/>
          <w:sz w:val="24"/>
          <w:szCs w:val="24"/>
        </w:rPr>
        <w:t xml:space="preserve"> </w:t>
      </w:r>
      <w:r w:rsidR="00E377BB">
        <w:rPr>
          <w:rFonts w:ascii="Arial" w:hAnsi="Arial" w:cs="Arial"/>
          <w:sz w:val="24"/>
          <w:szCs w:val="24"/>
        </w:rPr>
        <w:lastRenderedPageBreak/>
        <w:t xml:space="preserve">Волгоградской области </w:t>
      </w:r>
      <w:r>
        <w:rPr>
          <w:rFonts w:ascii="Arial" w:hAnsi="Arial" w:cs="Arial"/>
          <w:sz w:val="24"/>
          <w:szCs w:val="24"/>
        </w:rPr>
        <w:t xml:space="preserve"> по ТОС (Бутенко Е.И.) обеспеч</w:t>
      </w:r>
      <w:r w:rsidR="00291F10">
        <w:rPr>
          <w:rFonts w:ascii="Arial" w:hAnsi="Arial" w:cs="Arial"/>
          <w:sz w:val="24"/>
          <w:szCs w:val="24"/>
        </w:rPr>
        <w:t xml:space="preserve">ить исполнение п.п. 1.3., 1.5. </w:t>
      </w:r>
      <w:r w:rsidR="0089552B">
        <w:rPr>
          <w:rFonts w:ascii="Arial" w:hAnsi="Arial" w:cs="Arial"/>
          <w:sz w:val="24"/>
          <w:szCs w:val="24"/>
        </w:rPr>
        <w:t xml:space="preserve">настоящего постановления </w:t>
      </w:r>
      <w:r w:rsidR="006419EF">
        <w:rPr>
          <w:rFonts w:ascii="Arial" w:hAnsi="Arial" w:cs="Arial"/>
          <w:sz w:val="24"/>
          <w:szCs w:val="24"/>
        </w:rPr>
        <w:t>до 15.11.2023</w:t>
      </w:r>
      <w:r>
        <w:rPr>
          <w:rFonts w:ascii="Arial" w:hAnsi="Arial" w:cs="Arial"/>
          <w:sz w:val="24"/>
          <w:szCs w:val="24"/>
        </w:rPr>
        <w:t>.</w:t>
      </w:r>
    </w:p>
    <w:p w:rsidR="008D0451" w:rsidRDefault="008D0451" w:rsidP="008D0451">
      <w:pPr>
        <w:jc w:val="both"/>
        <w:rPr>
          <w:rFonts w:ascii="Calibri" w:hAnsi="Calibri"/>
          <w:sz w:val="24"/>
          <w:szCs w:val="24"/>
        </w:rPr>
      </w:pPr>
    </w:p>
    <w:p w:rsidR="008D0451" w:rsidRDefault="008D0451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1B333F">
        <w:rPr>
          <w:rFonts w:asciiTheme="minorHAnsi" w:hAnsiTheme="minorHAnsi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Рекомендовать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руководителям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предприятий</w:t>
      </w:r>
      <w:r>
        <w:rPr>
          <w:rFonts w:ascii="Arial Rounded MT Bold" w:hAnsi="Arial Rounded MT Bold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организаций</w:t>
      </w:r>
      <w:r>
        <w:rPr>
          <w:rFonts w:ascii="Arial Rounded MT Bold" w:hAnsi="Arial Rounded MT Bold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всех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форм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>
        <w:rPr>
          <w:rFonts w:ascii="Arial Rounded MT Bold" w:hAnsi="Arial Rounded MT Bold"/>
          <w:sz w:val="24"/>
          <w:szCs w:val="24"/>
        </w:rPr>
        <w:t xml:space="preserve">, </w:t>
      </w:r>
      <w:r w:rsidR="00A96AF7">
        <w:rPr>
          <w:rFonts w:ascii="Arial" w:hAnsi="Arial" w:cs="Arial"/>
          <w:sz w:val="24"/>
          <w:szCs w:val="24"/>
        </w:rPr>
        <w:t>управляющих</w:t>
      </w:r>
      <w:r w:rsidR="00A96AF7">
        <w:rPr>
          <w:rFonts w:ascii="Arial Rounded MT Bold" w:hAnsi="Arial Rounded MT Bold"/>
          <w:sz w:val="24"/>
          <w:szCs w:val="24"/>
        </w:rPr>
        <w:t xml:space="preserve"> </w:t>
      </w:r>
      <w:r w:rsidR="00A96AF7">
        <w:rPr>
          <w:rFonts w:ascii="Arial" w:hAnsi="Arial" w:cs="Arial"/>
          <w:sz w:val="24"/>
          <w:szCs w:val="24"/>
        </w:rPr>
        <w:t>компаний</w:t>
      </w:r>
      <w:r w:rsidR="00A96AF7">
        <w:rPr>
          <w:rFonts w:ascii="Arial Rounded MT Bold" w:hAnsi="Arial Rounded MT Bold"/>
          <w:sz w:val="24"/>
          <w:szCs w:val="24"/>
        </w:rPr>
        <w:t xml:space="preserve"> </w:t>
      </w:r>
      <w:r w:rsidR="00A96AF7">
        <w:rPr>
          <w:rFonts w:ascii="Arial" w:hAnsi="Arial" w:cs="Arial"/>
          <w:sz w:val="24"/>
          <w:szCs w:val="24"/>
        </w:rPr>
        <w:t>в</w:t>
      </w:r>
      <w:r w:rsidR="00A96AF7">
        <w:rPr>
          <w:rFonts w:ascii="Arial Rounded MT Bold" w:hAnsi="Arial Rounded MT Bold"/>
          <w:sz w:val="24"/>
          <w:szCs w:val="24"/>
        </w:rPr>
        <w:t xml:space="preserve"> </w:t>
      </w:r>
      <w:r w:rsidR="00A96AF7">
        <w:rPr>
          <w:rFonts w:ascii="Arial" w:hAnsi="Arial" w:cs="Arial"/>
          <w:sz w:val="24"/>
          <w:szCs w:val="24"/>
        </w:rPr>
        <w:t>сфере</w:t>
      </w:r>
      <w:r w:rsidR="00A96AF7">
        <w:rPr>
          <w:rFonts w:ascii="Arial Rounded MT Bold" w:hAnsi="Arial Rounded MT Bold"/>
          <w:sz w:val="24"/>
          <w:szCs w:val="24"/>
        </w:rPr>
        <w:t xml:space="preserve"> </w:t>
      </w:r>
      <w:r w:rsidR="00A96AF7">
        <w:rPr>
          <w:rFonts w:ascii="Arial" w:hAnsi="Arial" w:cs="Arial"/>
          <w:sz w:val="24"/>
          <w:szCs w:val="24"/>
        </w:rPr>
        <w:t>жилищно</w:t>
      </w:r>
      <w:r w:rsidR="00A96AF7">
        <w:rPr>
          <w:rFonts w:ascii="Arial Rounded MT Bold" w:hAnsi="Arial Rounded MT Bold"/>
          <w:sz w:val="24"/>
          <w:szCs w:val="24"/>
        </w:rPr>
        <w:t>-</w:t>
      </w:r>
      <w:r w:rsidR="00A96AF7">
        <w:rPr>
          <w:rFonts w:ascii="Arial" w:hAnsi="Arial" w:cs="Arial"/>
          <w:sz w:val="24"/>
          <w:szCs w:val="24"/>
        </w:rPr>
        <w:t>коммунального</w:t>
      </w:r>
      <w:r w:rsidR="00A96AF7">
        <w:rPr>
          <w:rFonts w:ascii="Arial Rounded MT Bold" w:hAnsi="Arial Rounded MT Bold"/>
          <w:sz w:val="24"/>
          <w:szCs w:val="24"/>
        </w:rPr>
        <w:t xml:space="preserve"> </w:t>
      </w:r>
      <w:r w:rsidR="00A96AF7">
        <w:rPr>
          <w:rFonts w:ascii="Arial" w:hAnsi="Arial" w:cs="Arial"/>
          <w:sz w:val="24"/>
          <w:szCs w:val="24"/>
        </w:rPr>
        <w:t>хозяйства</w:t>
      </w:r>
      <w:r w:rsidR="00457EE5">
        <w:rPr>
          <w:rFonts w:ascii="Arial" w:hAnsi="Arial" w:cs="Arial"/>
          <w:sz w:val="24"/>
          <w:szCs w:val="24"/>
        </w:rPr>
        <w:t>,</w:t>
      </w:r>
      <w:r w:rsidR="00A96A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расположенных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территории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Светлоярского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муниципального</w:t>
      </w:r>
      <w:r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района</w:t>
      </w:r>
      <w:r w:rsidR="00F500F4">
        <w:rPr>
          <w:rFonts w:ascii="Arial" w:hAnsi="Arial" w:cs="Arial"/>
          <w:sz w:val="24"/>
          <w:szCs w:val="24"/>
        </w:rPr>
        <w:t xml:space="preserve"> Волгоградской области</w:t>
      </w:r>
      <w:r>
        <w:rPr>
          <w:rFonts w:ascii="Arial Rounded MT Bold" w:hAnsi="Arial Rounded MT Bold"/>
          <w:sz w:val="24"/>
          <w:szCs w:val="24"/>
        </w:rPr>
        <w:t>:</w:t>
      </w:r>
    </w:p>
    <w:p w:rsidR="008D0451" w:rsidRPr="0089552B" w:rsidRDefault="001B333F" w:rsidP="0089552B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3.1. </w:t>
      </w:r>
      <w:r w:rsidR="0089552B">
        <w:rPr>
          <w:rFonts w:ascii="Arial" w:hAnsi="Arial" w:cs="Arial"/>
          <w:sz w:val="24"/>
          <w:szCs w:val="24"/>
        </w:rPr>
        <w:t>П</w:t>
      </w:r>
      <w:r w:rsidR="008D0451">
        <w:rPr>
          <w:rFonts w:ascii="Arial" w:hAnsi="Arial" w:cs="Arial"/>
          <w:sz w:val="24"/>
          <w:szCs w:val="24"/>
        </w:rPr>
        <w:t>ровести ревизию имеющегося на балансе противопожарного имущества и оборудования, разработать планы мероприятий по ус</w:t>
      </w:r>
      <w:r w:rsidR="0089552B">
        <w:rPr>
          <w:rFonts w:ascii="Arial" w:hAnsi="Arial" w:cs="Arial"/>
          <w:sz w:val="24"/>
          <w:szCs w:val="24"/>
        </w:rPr>
        <w:t xml:space="preserve">транению выявленных недостатков </w:t>
      </w:r>
      <w:r w:rsidR="006419EF">
        <w:rPr>
          <w:rFonts w:ascii="Arial" w:hAnsi="Arial" w:cs="Arial"/>
          <w:sz w:val="24"/>
          <w:szCs w:val="24"/>
        </w:rPr>
        <w:t>до 15.11.2023;</w:t>
      </w:r>
      <w:r w:rsidR="008D0451">
        <w:rPr>
          <w:rFonts w:ascii="Arial" w:hAnsi="Arial" w:cs="Arial"/>
          <w:sz w:val="24"/>
          <w:szCs w:val="24"/>
        </w:rPr>
        <w:t xml:space="preserve"> </w:t>
      </w:r>
    </w:p>
    <w:p w:rsidR="008D0451" w:rsidRDefault="008D0451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</w:t>
      </w:r>
      <w:r>
        <w:rPr>
          <w:rFonts w:ascii="Arial" w:hAnsi="Arial" w:cs="Arial"/>
          <w:b/>
          <w:sz w:val="24"/>
          <w:szCs w:val="24"/>
        </w:rPr>
        <w:t>.</w:t>
      </w:r>
      <w:r w:rsidR="001B333F">
        <w:rPr>
          <w:rFonts w:ascii="Arial" w:hAnsi="Arial" w:cs="Arial"/>
          <w:sz w:val="24"/>
          <w:szCs w:val="24"/>
        </w:rPr>
        <w:t> </w:t>
      </w:r>
      <w:r w:rsidR="0089552B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>е допускать использование  противопожарных разрывов между строениями, проездов  к зданиям и сооружениям под складирование материалов, оборудования и для стоянки (парковки) транспорта, а также размещения скирд (стогов)  грубых кормов  и других материалов под линиями электропередач;</w:t>
      </w:r>
    </w:p>
    <w:p w:rsidR="008D0451" w:rsidRDefault="001B333F" w:rsidP="008D0451">
      <w:pPr>
        <w:ind w:firstLine="708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3.3. </w:t>
      </w:r>
      <w:r w:rsidR="0089552B">
        <w:rPr>
          <w:rFonts w:ascii="Arial" w:hAnsi="Arial" w:cs="Arial"/>
          <w:sz w:val="24"/>
          <w:szCs w:val="24"/>
        </w:rPr>
        <w:t>С</w:t>
      </w:r>
      <w:r w:rsidR="008D0451">
        <w:rPr>
          <w:rFonts w:ascii="Arial" w:hAnsi="Arial" w:cs="Arial"/>
          <w:sz w:val="24"/>
          <w:szCs w:val="24"/>
        </w:rPr>
        <w:t>воевременно проводить очистку подведомственных территорий в пределах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противопожарных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расстояний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между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зданиями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сооружениями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открытыми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складами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а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также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участков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прилегающих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к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жилым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домам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дачным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массивам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от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горючих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материалов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отходов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мусора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сухой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травы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камыша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т</w:t>
      </w:r>
      <w:r w:rsidR="008D0451">
        <w:rPr>
          <w:rFonts w:ascii="Arial Rounded MT Bold" w:hAnsi="Arial Rounded MT Bold"/>
          <w:sz w:val="24"/>
          <w:szCs w:val="24"/>
        </w:rPr>
        <w:t>.</w:t>
      </w:r>
      <w:r w:rsidR="008D0451">
        <w:rPr>
          <w:rFonts w:ascii="Arial" w:hAnsi="Arial" w:cs="Arial"/>
          <w:sz w:val="24"/>
          <w:szCs w:val="24"/>
        </w:rPr>
        <w:t>д</w:t>
      </w:r>
      <w:r w:rsidR="008D0451">
        <w:rPr>
          <w:rFonts w:ascii="Arial Rounded MT Bold" w:hAnsi="Arial Rounded MT Bold"/>
          <w:sz w:val="24"/>
          <w:szCs w:val="24"/>
        </w:rPr>
        <w:t>.</w:t>
      </w:r>
    </w:p>
    <w:p w:rsidR="00E377BB" w:rsidRDefault="00A96AF7" w:rsidP="0089552B">
      <w:pPr>
        <w:ind w:firstLine="708"/>
        <w:jc w:val="both"/>
        <w:rPr>
          <w:rFonts w:ascii="Calibri" w:hAnsi="Calibri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3.4.</w:t>
      </w:r>
      <w:r w:rsidR="001B333F">
        <w:rPr>
          <w:rFonts w:ascii="Arial" w:hAnsi="Arial" w:cs="Arial"/>
          <w:sz w:val="24"/>
          <w:szCs w:val="24"/>
        </w:rPr>
        <w:t> </w:t>
      </w:r>
      <w:r w:rsidR="0089552B">
        <w:rPr>
          <w:rFonts w:ascii="Arial" w:hAnsi="Arial" w:cs="Arial"/>
          <w:sz w:val="24"/>
          <w:szCs w:val="24"/>
        </w:rPr>
        <w:t>В</w:t>
      </w:r>
      <w:r w:rsidR="008D0451">
        <w:rPr>
          <w:rFonts w:ascii="Arial" w:hAnsi="Arial" w:cs="Arial"/>
          <w:sz w:val="24"/>
          <w:szCs w:val="24"/>
        </w:rPr>
        <w:t xml:space="preserve"> зимнее время организов</w:t>
      </w:r>
      <w:r w:rsidR="0089552B">
        <w:rPr>
          <w:rFonts w:ascii="Arial" w:hAnsi="Arial" w:cs="Arial"/>
          <w:sz w:val="24"/>
          <w:szCs w:val="24"/>
        </w:rPr>
        <w:t>ыв</w:t>
      </w:r>
      <w:r w:rsidR="008D0451">
        <w:rPr>
          <w:rFonts w:ascii="Arial" w:hAnsi="Arial" w:cs="Arial"/>
          <w:sz w:val="24"/>
          <w:szCs w:val="24"/>
        </w:rPr>
        <w:t>ать очистку от снега и льда дворовых дорог, подъездов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к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жилым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административным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зданиям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пожарным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водоемам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пирсам</w:t>
      </w:r>
      <w:r w:rsidR="008D0451">
        <w:rPr>
          <w:rFonts w:ascii="Arial Rounded MT Bold" w:hAnsi="Arial Rounded MT Bold"/>
          <w:sz w:val="24"/>
          <w:szCs w:val="24"/>
        </w:rPr>
        <w:t xml:space="preserve">, </w:t>
      </w:r>
      <w:r w:rsidR="008D0451">
        <w:rPr>
          <w:rFonts w:ascii="Arial" w:hAnsi="Arial" w:cs="Arial"/>
          <w:sz w:val="24"/>
          <w:szCs w:val="24"/>
        </w:rPr>
        <w:t>гидрантам</w:t>
      </w:r>
      <w:r w:rsidR="008D0451">
        <w:rPr>
          <w:rFonts w:ascii="Arial Rounded MT Bold" w:hAnsi="Arial Rounded MT Bold"/>
          <w:sz w:val="24"/>
          <w:szCs w:val="24"/>
        </w:rPr>
        <w:t>.</w:t>
      </w:r>
    </w:p>
    <w:p w:rsidR="0089552B" w:rsidRPr="0089552B" w:rsidRDefault="0089552B" w:rsidP="0089552B">
      <w:pPr>
        <w:ind w:firstLine="708"/>
        <w:jc w:val="both"/>
        <w:rPr>
          <w:rFonts w:ascii="Calibri" w:hAnsi="Calibri"/>
          <w:sz w:val="24"/>
          <w:szCs w:val="24"/>
        </w:rPr>
      </w:pPr>
    </w:p>
    <w:p w:rsidR="008D0451" w:rsidRDefault="0089552B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89552B">
        <w:rPr>
          <w:rFonts w:ascii="Arial" w:hAnsi="Arial" w:cs="Arial"/>
          <w:sz w:val="24"/>
          <w:szCs w:val="24"/>
        </w:rPr>
        <w:t>4</w:t>
      </w:r>
      <w:r w:rsidR="008D0451">
        <w:rPr>
          <w:rFonts w:ascii="Arial" w:hAnsi="Arial" w:cs="Arial"/>
          <w:b/>
          <w:sz w:val="24"/>
          <w:szCs w:val="24"/>
        </w:rPr>
        <w:t>.</w:t>
      </w:r>
      <w:r w:rsidR="001B333F">
        <w:rPr>
          <w:rFonts w:ascii="Arial" w:hAnsi="Arial" w:cs="Arial"/>
          <w:sz w:val="24"/>
          <w:szCs w:val="24"/>
        </w:rPr>
        <w:t> </w:t>
      </w:r>
      <w:r w:rsidR="00457EE5">
        <w:rPr>
          <w:rFonts w:ascii="Arial" w:hAnsi="Arial" w:cs="Arial"/>
          <w:sz w:val="24"/>
          <w:szCs w:val="24"/>
        </w:rPr>
        <w:t xml:space="preserve">Предложить </w:t>
      </w:r>
      <w:r w:rsidR="00F500F4">
        <w:rPr>
          <w:rFonts w:ascii="Arial" w:hAnsi="Arial" w:cs="Arial"/>
          <w:sz w:val="24"/>
          <w:szCs w:val="24"/>
        </w:rPr>
        <w:t xml:space="preserve">  Светлоярской</w:t>
      </w:r>
      <w:r w:rsidR="006419EF">
        <w:rPr>
          <w:rFonts w:ascii="Arial" w:hAnsi="Arial" w:cs="Arial"/>
          <w:sz w:val="24"/>
          <w:szCs w:val="24"/>
        </w:rPr>
        <w:t xml:space="preserve"> </w:t>
      </w:r>
      <w:r w:rsidR="00F500F4">
        <w:rPr>
          <w:rFonts w:ascii="Arial" w:hAnsi="Arial" w:cs="Arial"/>
          <w:sz w:val="24"/>
          <w:szCs w:val="24"/>
        </w:rPr>
        <w:t>пожарно- спасательной части</w:t>
      </w:r>
      <w:r w:rsidR="008D0451">
        <w:rPr>
          <w:rFonts w:ascii="Arial" w:hAnsi="Arial" w:cs="Arial"/>
          <w:sz w:val="24"/>
          <w:szCs w:val="24"/>
        </w:rPr>
        <w:t xml:space="preserve"> 4</w:t>
      </w:r>
      <w:r w:rsidR="00F500F4">
        <w:rPr>
          <w:rFonts w:ascii="Arial" w:hAnsi="Arial" w:cs="Arial"/>
          <w:sz w:val="24"/>
          <w:szCs w:val="24"/>
        </w:rPr>
        <w:t xml:space="preserve"> отряда </w:t>
      </w:r>
      <w:r w:rsidR="008D0451">
        <w:rPr>
          <w:rFonts w:ascii="Arial" w:hAnsi="Arial" w:cs="Arial"/>
          <w:sz w:val="24"/>
          <w:szCs w:val="24"/>
        </w:rPr>
        <w:t xml:space="preserve">ФПС по Волгоградской области, </w:t>
      </w:r>
      <w:r w:rsidR="00457EE5">
        <w:rPr>
          <w:rFonts w:ascii="Arial" w:hAnsi="Arial" w:cs="Arial"/>
          <w:sz w:val="24"/>
          <w:szCs w:val="24"/>
        </w:rPr>
        <w:t>о</w:t>
      </w:r>
      <w:r w:rsidR="00AE58E4">
        <w:rPr>
          <w:rFonts w:ascii="Arial" w:hAnsi="Arial" w:cs="Arial"/>
          <w:sz w:val="24"/>
          <w:szCs w:val="24"/>
        </w:rPr>
        <w:t>тдел</w:t>
      </w:r>
      <w:r w:rsidR="00F500F4">
        <w:rPr>
          <w:rFonts w:ascii="Arial" w:hAnsi="Arial" w:cs="Arial"/>
          <w:sz w:val="24"/>
          <w:szCs w:val="24"/>
        </w:rPr>
        <w:t>у</w:t>
      </w:r>
      <w:r w:rsidR="006419EF">
        <w:rPr>
          <w:rFonts w:ascii="Arial" w:hAnsi="Arial" w:cs="Arial"/>
          <w:sz w:val="24"/>
          <w:szCs w:val="24"/>
        </w:rPr>
        <w:t xml:space="preserve"> надзорной деятельности  и профилактической работе </w:t>
      </w:r>
      <w:r w:rsidR="008D0451">
        <w:rPr>
          <w:rFonts w:ascii="Arial" w:hAnsi="Arial" w:cs="Arial"/>
          <w:sz w:val="24"/>
          <w:szCs w:val="24"/>
        </w:rPr>
        <w:t xml:space="preserve">по Котельниковскому, Октябрьскому и Светлоярскому району Волгоградской области </w:t>
      </w:r>
      <w:r w:rsidR="006419EF">
        <w:rPr>
          <w:rFonts w:ascii="Arial" w:hAnsi="Arial" w:cs="Arial"/>
          <w:color w:val="191919"/>
          <w:sz w:val="24"/>
          <w:szCs w:val="24"/>
        </w:rPr>
        <w:t>у</w:t>
      </w:r>
      <w:r w:rsidR="006419EF" w:rsidRPr="00D3243F">
        <w:rPr>
          <w:rFonts w:ascii="Arial" w:hAnsi="Arial" w:cs="Arial"/>
          <w:color w:val="191919"/>
          <w:sz w:val="24"/>
          <w:szCs w:val="24"/>
        </w:rPr>
        <w:t>правления надзорной деятельно</w:t>
      </w:r>
      <w:r w:rsidR="006419EF">
        <w:rPr>
          <w:rFonts w:ascii="Arial" w:hAnsi="Arial" w:cs="Arial"/>
          <w:color w:val="191919"/>
          <w:sz w:val="24"/>
          <w:szCs w:val="24"/>
        </w:rPr>
        <w:t>сти  и профилактической работы Г</w:t>
      </w:r>
      <w:r w:rsidR="006419EF" w:rsidRPr="00D3243F">
        <w:rPr>
          <w:rFonts w:ascii="Arial" w:hAnsi="Arial" w:cs="Arial"/>
          <w:color w:val="191919"/>
          <w:sz w:val="24"/>
          <w:szCs w:val="24"/>
        </w:rPr>
        <w:t xml:space="preserve">лавного управления </w:t>
      </w:r>
      <w:r w:rsidR="006419EF">
        <w:rPr>
          <w:rFonts w:ascii="Arial" w:hAnsi="Arial" w:cs="Arial"/>
          <w:color w:val="191919"/>
          <w:sz w:val="24"/>
          <w:szCs w:val="24"/>
        </w:rPr>
        <w:t>Министерства Российской Федерации по делам гражданской обороны, чрезвычайным ситуациям и ликви</w:t>
      </w:r>
      <w:r w:rsidR="006419EF">
        <w:rPr>
          <w:rFonts w:ascii="Arial" w:hAnsi="Arial" w:cs="Arial"/>
          <w:color w:val="191919"/>
          <w:sz w:val="24"/>
          <w:szCs w:val="24"/>
        </w:rPr>
        <w:softHyphen/>
        <w:t xml:space="preserve">дации последствий стихийных бедствий </w:t>
      </w:r>
      <w:r w:rsidR="006419EF" w:rsidRPr="00D3243F">
        <w:rPr>
          <w:rFonts w:ascii="Arial" w:hAnsi="Arial" w:cs="Arial"/>
          <w:color w:val="191919"/>
          <w:sz w:val="24"/>
          <w:szCs w:val="24"/>
        </w:rPr>
        <w:t>по Волгоградской области</w:t>
      </w:r>
      <w:r w:rsidR="008D0451">
        <w:rPr>
          <w:rFonts w:ascii="Arial" w:hAnsi="Arial" w:cs="Arial"/>
          <w:sz w:val="24"/>
          <w:szCs w:val="24"/>
        </w:rPr>
        <w:t xml:space="preserve">, совместно с </w:t>
      </w:r>
      <w:r w:rsidR="00457EE5">
        <w:rPr>
          <w:rFonts w:ascii="Arial" w:hAnsi="Arial" w:cs="Arial"/>
          <w:color w:val="191919"/>
          <w:sz w:val="24"/>
          <w:szCs w:val="24"/>
        </w:rPr>
        <w:t>с</w:t>
      </w:r>
      <w:r w:rsidR="00F500F4">
        <w:rPr>
          <w:rFonts w:ascii="Arial" w:hAnsi="Arial" w:cs="Arial"/>
          <w:color w:val="191919"/>
          <w:sz w:val="24"/>
          <w:szCs w:val="24"/>
        </w:rPr>
        <w:t>пециализированным</w:t>
      </w:r>
      <w:r w:rsidR="00AE58E4" w:rsidRPr="00D3243F">
        <w:rPr>
          <w:rFonts w:ascii="Arial" w:hAnsi="Arial" w:cs="Arial"/>
          <w:color w:val="191919"/>
          <w:sz w:val="24"/>
          <w:szCs w:val="24"/>
        </w:rPr>
        <w:t xml:space="preserve"> государствен</w:t>
      </w:r>
      <w:r w:rsidR="00F500F4">
        <w:rPr>
          <w:rFonts w:ascii="Arial" w:hAnsi="Arial" w:cs="Arial"/>
          <w:color w:val="191919"/>
          <w:sz w:val="24"/>
          <w:szCs w:val="24"/>
        </w:rPr>
        <w:softHyphen/>
        <w:t>ным бюджетным учреждением</w:t>
      </w:r>
      <w:r w:rsidR="00AE58E4" w:rsidRPr="00D3243F">
        <w:rPr>
          <w:rFonts w:ascii="Arial" w:hAnsi="Arial" w:cs="Arial"/>
          <w:color w:val="191919"/>
          <w:sz w:val="24"/>
          <w:szCs w:val="24"/>
        </w:rPr>
        <w:t xml:space="preserve">  Волгоградской области </w:t>
      </w:r>
      <w:r w:rsidR="008D0451">
        <w:rPr>
          <w:rFonts w:ascii="Arial" w:hAnsi="Arial" w:cs="Arial"/>
          <w:sz w:val="24"/>
          <w:szCs w:val="24"/>
        </w:rPr>
        <w:t>«</w:t>
      </w:r>
      <w:r w:rsidR="00AE58E4">
        <w:rPr>
          <w:rFonts w:ascii="Arial" w:hAnsi="Arial" w:cs="Arial"/>
          <w:sz w:val="24"/>
          <w:szCs w:val="24"/>
        </w:rPr>
        <w:t xml:space="preserve">Светлоярское лесничество» и </w:t>
      </w:r>
      <w:r w:rsidR="00457EE5">
        <w:rPr>
          <w:rFonts w:ascii="Arial" w:hAnsi="Arial" w:cs="Arial"/>
          <w:color w:val="191919"/>
          <w:sz w:val="24"/>
          <w:szCs w:val="24"/>
        </w:rPr>
        <w:t>о</w:t>
      </w:r>
      <w:r w:rsidR="00AE58E4">
        <w:rPr>
          <w:rFonts w:ascii="Arial" w:hAnsi="Arial" w:cs="Arial"/>
          <w:color w:val="191919"/>
          <w:sz w:val="24"/>
          <w:szCs w:val="24"/>
        </w:rPr>
        <w:t>тдел</w:t>
      </w:r>
      <w:r w:rsidR="00F500F4">
        <w:rPr>
          <w:rFonts w:ascii="Arial" w:hAnsi="Arial" w:cs="Arial"/>
          <w:color w:val="191919"/>
          <w:sz w:val="24"/>
          <w:szCs w:val="24"/>
        </w:rPr>
        <w:t>ом</w:t>
      </w:r>
      <w:r w:rsidR="00AE58E4" w:rsidRPr="00D3243F">
        <w:rPr>
          <w:rFonts w:ascii="Arial" w:hAnsi="Arial" w:cs="Arial"/>
          <w:color w:val="191919"/>
          <w:sz w:val="24"/>
          <w:szCs w:val="24"/>
        </w:rPr>
        <w:t xml:space="preserve"> </w:t>
      </w:r>
      <w:r w:rsidR="00AE58E4" w:rsidRPr="00D3243F">
        <w:rPr>
          <w:rFonts w:ascii="Arial" w:hAnsi="Arial" w:cs="Arial"/>
          <w:sz w:val="24"/>
          <w:szCs w:val="24"/>
        </w:rPr>
        <w:t xml:space="preserve">Министерства внутренних дел Российской Федерации </w:t>
      </w:r>
      <w:r w:rsidR="00AE58E4" w:rsidRPr="00D3243F">
        <w:rPr>
          <w:rFonts w:ascii="Arial" w:hAnsi="Arial" w:cs="Arial"/>
          <w:color w:val="191919"/>
          <w:sz w:val="24"/>
          <w:szCs w:val="24"/>
        </w:rPr>
        <w:t>по Светлоярскому району Волгоградской области</w:t>
      </w:r>
      <w:r w:rsidR="008D0451">
        <w:rPr>
          <w:rFonts w:ascii="Arial" w:hAnsi="Arial" w:cs="Arial"/>
          <w:sz w:val="24"/>
          <w:szCs w:val="24"/>
        </w:rPr>
        <w:t xml:space="preserve"> проводить регулярное информирование населения через районную газету «Восход» и официальный сайт администрации Светлоярского муниципального района об обстановке с пожарами на территории района, мерах по их недопущению и предотвращению последствий.</w:t>
      </w: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89552B" w:rsidP="008D0451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1B333F">
        <w:rPr>
          <w:rFonts w:ascii="Arial" w:hAnsi="Arial" w:cs="Arial"/>
          <w:sz w:val="24"/>
          <w:szCs w:val="24"/>
        </w:rPr>
        <w:t>.</w:t>
      </w:r>
      <w:r w:rsidR="001B333F">
        <w:t> </w:t>
      </w:r>
      <w:r w:rsidR="008D0451">
        <w:rPr>
          <w:rFonts w:ascii="Arial" w:hAnsi="Arial" w:cs="Arial"/>
          <w:sz w:val="24"/>
          <w:szCs w:val="24"/>
        </w:rPr>
        <w:t xml:space="preserve">Ежеквартально рассматривать на заседаниях комиссии по </w:t>
      </w:r>
      <w:r w:rsidR="00AE58E4">
        <w:rPr>
          <w:rFonts w:ascii="Arial" w:hAnsi="Arial" w:cs="Arial"/>
          <w:sz w:val="24"/>
          <w:szCs w:val="24"/>
        </w:rPr>
        <w:t xml:space="preserve">чрезвычайным ситуациям и обеспечению пожарной безопасности </w:t>
      </w:r>
      <w:r w:rsidR="008D0451">
        <w:rPr>
          <w:rFonts w:ascii="Arial" w:hAnsi="Arial" w:cs="Arial"/>
          <w:sz w:val="24"/>
          <w:szCs w:val="24"/>
        </w:rPr>
        <w:t xml:space="preserve"> Светлоярского муниципального района </w:t>
      </w:r>
      <w:r w:rsidR="00E377BB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8D0451">
        <w:rPr>
          <w:rFonts w:ascii="Arial" w:hAnsi="Arial" w:cs="Arial"/>
          <w:sz w:val="24"/>
          <w:szCs w:val="24"/>
        </w:rPr>
        <w:t xml:space="preserve">проблемные вопросы, касающиеся обеспечения пожарной безопасности. На заседаниях комиссии заслушивать глав поселений Светлоярского муниципального района, руководителей организаций, на </w:t>
      </w:r>
      <w:r w:rsidR="00A96AF7">
        <w:rPr>
          <w:rFonts w:ascii="Arial" w:hAnsi="Arial" w:cs="Arial"/>
          <w:sz w:val="24"/>
          <w:szCs w:val="24"/>
        </w:rPr>
        <w:t xml:space="preserve">территориях </w:t>
      </w:r>
      <w:r w:rsidR="008D0451">
        <w:rPr>
          <w:rFonts w:ascii="Arial" w:hAnsi="Arial" w:cs="Arial"/>
          <w:sz w:val="24"/>
          <w:szCs w:val="24"/>
        </w:rPr>
        <w:t xml:space="preserve"> которых сложилась наиболее неблагоприятная обстановка в сфере предупреждения и тушения пожаров.</w:t>
      </w: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AE58E4" w:rsidP="008D0451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1B333F">
        <w:rPr>
          <w:rFonts w:ascii="Arial" w:hAnsi="Arial" w:cs="Arial"/>
          <w:sz w:val="24"/>
          <w:szCs w:val="24"/>
        </w:rPr>
        <w:t>. Отделу</w:t>
      </w:r>
      <w:r w:rsidR="008D0451">
        <w:rPr>
          <w:rFonts w:ascii="Arial" w:hAnsi="Arial" w:cs="Arial"/>
          <w:sz w:val="24"/>
          <w:szCs w:val="24"/>
        </w:rPr>
        <w:t xml:space="preserve"> по муниципальной службе, общим и кадровым вопросам администрации Светлоярского муниципального района Волгоградской области </w:t>
      </w:r>
      <w:r w:rsidR="008D0451">
        <w:rPr>
          <w:rFonts w:ascii="Arial" w:hAnsi="Arial" w:cs="Arial"/>
          <w:sz w:val="24"/>
          <w:szCs w:val="24"/>
        </w:rPr>
        <w:lastRenderedPageBreak/>
        <w:t>(Иванова Н.В.) разместить настоящее постановление на официальном сайте  Светлоярского муниципального района Волгоградской области.</w:t>
      </w:r>
    </w:p>
    <w:p w:rsidR="008D0451" w:rsidRDefault="008D0451" w:rsidP="008D0451">
      <w:pPr>
        <w:jc w:val="both"/>
        <w:rPr>
          <w:rFonts w:ascii="Arial" w:hAnsi="Arial" w:cs="Arial"/>
          <w:sz w:val="24"/>
          <w:szCs w:val="24"/>
        </w:rPr>
      </w:pPr>
    </w:p>
    <w:p w:rsidR="008D0451" w:rsidRDefault="00AE58E4" w:rsidP="008D0451">
      <w:pPr>
        <w:ind w:firstLine="709"/>
        <w:jc w:val="both"/>
        <w:rPr>
          <w:rFonts w:ascii="Arial Rounded MT Bold" w:hAnsi="Arial Rounded MT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8D0451">
        <w:rPr>
          <w:rFonts w:ascii="Arial" w:hAnsi="Arial" w:cs="Arial"/>
          <w:sz w:val="24"/>
          <w:szCs w:val="24"/>
        </w:rPr>
        <w:t>.</w:t>
      </w:r>
      <w:r w:rsidR="001B333F">
        <w:rPr>
          <w:rFonts w:asciiTheme="minorHAnsi" w:hAnsiTheme="minorHAnsi"/>
          <w:sz w:val="24"/>
          <w:szCs w:val="24"/>
        </w:rPr>
        <w:t> </w:t>
      </w:r>
      <w:r w:rsidR="008D0451">
        <w:rPr>
          <w:rFonts w:ascii="Arial" w:hAnsi="Arial" w:cs="Arial"/>
          <w:sz w:val="24"/>
          <w:szCs w:val="24"/>
        </w:rPr>
        <w:t>Контроль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640513">
        <w:rPr>
          <w:rFonts w:ascii="Arial" w:hAnsi="Arial" w:cs="Arial"/>
          <w:sz w:val="24"/>
          <w:szCs w:val="24"/>
        </w:rPr>
        <w:t>за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исполнением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данного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постановления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возложить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на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исполняющего обязанности </w:t>
      </w:r>
      <w:r w:rsidR="008D0451">
        <w:rPr>
          <w:rFonts w:ascii="Arial" w:hAnsi="Arial" w:cs="Arial"/>
          <w:sz w:val="24"/>
          <w:szCs w:val="24"/>
        </w:rPr>
        <w:t>заместителя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главы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Светлоярского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муниципального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8D0451">
        <w:rPr>
          <w:rFonts w:ascii="Arial" w:hAnsi="Arial" w:cs="Arial"/>
          <w:sz w:val="24"/>
          <w:szCs w:val="24"/>
        </w:rPr>
        <w:t>района</w:t>
      </w:r>
      <w:r w:rsidR="008D0451">
        <w:rPr>
          <w:rFonts w:ascii="Arial Rounded MT Bold" w:hAnsi="Arial Rounded MT Bold"/>
          <w:sz w:val="24"/>
          <w:szCs w:val="24"/>
        </w:rPr>
        <w:t xml:space="preserve"> </w:t>
      </w:r>
      <w:r w:rsidR="007869F9">
        <w:rPr>
          <w:rFonts w:ascii="Arial" w:hAnsi="Arial" w:cs="Arial"/>
          <w:sz w:val="24"/>
          <w:szCs w:val="24"/>
        </w:rPr>
        <w:t xml:space="preserve">Волгоградской области </w:t>
      </w:r>
      <w:r>
        <w:rPr>
          <w:rFonts w:ascii="Arial" w:hAnsi="Arial" w:cs="Arial"/>
          <w:sz w:val="24"/>
          <w:szCs w:val="24"/>
        </w:rPr>
        <w:t>Морозова СС.</w:t>
      </w: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921EC" w:rsidRDefault="00AE58E4" w:rsidP="0089552B">
      <w:pPr>
        <w:jc w:val="both"/>
        <w:rPr>
          <w:rFonts w:asciiTheme="minorHAnsi" w:hAnsiTheme="minorHAnsi"/>
          <w:sz w:val="24"/>
          <w:szCs w:val="24"/>
        </w:rPr>
      </w:pPr>
      <w:r w:rsidRPr="00AE58E4">
        <w:rPr>
          <w:rFonts w:ascii="Arial" w:hAnsi="Arial" w:cs="Arial"/>
          <w:sz w:val="24"/>
          <w:szCs w:val="24"/>
        </w:rPr>
        <w:t>Глава</w:t>
      </w:r>
      <w:r w:rsidR="00B6695E" w:rsidRPr="00AE58E4">
        <w:rPr>
          <w:rFonts w:ascii="Arial" w:hAnsi="Arial" w:cs="Arial"/>
          <w:sz w:val="24"/>
          <w:szCs w:val="24"/>
        </w:rPr>
        <w:t xml:space="preserve"> </w:t>
      </w:r>
      <w:r w:rsidR="008D0451" w:rsidRPr="00AE58E4">
        <w:rPr>
          <w:rFonts w:ascii="Arial" w:hAnsi="Arial" w:cs="Arial"/>
          <w:sz w:val="24"/>
          <w:szCs w:val="24"/>
        </w:rPr>
        <w:t xml:space="preserve">муниципального района       </w:t>
      </w:r>
      <w:r w:rsidR="00B6695E" w:rsidRPr="00AE58E4">
        <w:rPr>
          <w:rFonts w:ascii="Arial" w:hAnsi="Arial" w:cs="Arial"/>
          <w:sz w:val="24"/>
          <w:szCs w:val="24"/>
        </w:rPr>
        <w:t xml:space="preserve">         </w:t>
      </w:r>
      <w:r w:rsidR="0089552B" w:rsidRPr="00AE58E4">
        <w:rPr>
          <w:rFonts w:ascii="Arial" w:hAnsi="Arial" w:cs="Arial"/>
          <w:sz w:val="24"/>
          <w:szCs w:val="24"/>
        </w:rPr>
        <w:t xml:space="preserve">  </w:t>
      </w:r>
      <w:r w:rsidR="00B6695E" w:rsidRPr="00AE58E4">
        <w:rPr>
          <w:rFonts w:ascii="Arial" w:hAnsi="Arial" w:cs="Arial"/>
          <w:sz w:val="24"/>
          <w:szCs w:val="24"/>
        </w:rPr>
        <w:t xml:space="preserve"> </w:t>
      </w:r>
      <w:r w:rsidRPr="00AE58E4">
        <w:rPr>
          <w:rFonts w:ascii="Arial" w:hAnsi="Arial" w:cs="Arial"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B6695E" w:rsidRPr="00AE58E4">
        <w:rPr>
          <w:rFonts w:ascii="Arial" w:hAnsi="Arial" w:cs="Arial"/>
          <w:sz w:val="24"/>
          <w:szCs w:val="24"/>
        </w:rPr>
        <w:t xml:space="preserve"> </w:t>
      </w:r>
      <w:r w:rsidR="00B6695E" w:rsidRPr="00B6695E">
        <w:rPr>
          <w:rFonts w:ascii="Arial" w:hAnsi="Arial" w:cs="Arial"/>
          <w:sz w:val="24"/>
          <w:szCs w:val="24"/>
        </w:rPr>
        <w:t>В.В. Фадеев</w:t>
      </w:r>
      <w:r w:rsidR="008D0451">
        <w:rPr>
          <w:rFonts w:ascii="Arial Rounded MT Bold" w:hAnsi="Arial Rounded MT Bold"/>
          <w:sz w:val="24"/>
          <w:szCs w:val="24"/>
        </w:rPr>
        <w:t xml:space="preserve">    </w:t>
      </w: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AE58E4" w:rsidRPr="00AE58E4" w:rsidRDefault="00AE58E4" w:rsidP="0089552B">
      <w:pPr>
        <w:jc w:val="both"/>
        <w:rPr>
          <w:rFonts w:asciiTheme="minorHAnsi" w:hAnsiTheme="minorHAnsi"/>
          <w:sz w:val="24"/>
          <w:szCs w:val="24"/>
        </w:rPr>
      </w:pPr>
    </w:p>
    <w:p w:rsidR="00FD48F8" w:rsidRPr="00A921EC" w:rsidRDefault="008D0451" w:rsidP="0089552B">
      <w:pPr>
        <w:jc w:val="both"/>
        <w:rPr>
          <w:rFonts w:asciiTheme="minorHAnsi" w:hAnsiTheme="minorHAnsi"/>
          <w:sz w:val="24"/>
          <w:szCs w:val="24"/>
        </w:rPr>
      </w:pPr>
      <w:r w:rsidRPr="0089552B">
        <w:rPr>
          <w:rFonts w:ascii="Arial" w:hAnsi="Arial" w:cs="Arial"/>
          <w:bCs/>
          <w:color w:val="000000"/>
          <w:spacing w:val="-6"/>
          <w:sz w:val="16"/>
          <w:szCs w:val="16"/>
        </w:rPr>
        <w:t>Слабженинова Я.В.</w:t>
      </w:r>
    </w:p>
    <w:sectPr w:rsidR="00FD48F8" w:rsidRPr="00A921EC" w:rsidSect="00047D37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8BC" w:rsidRDefault="005878BC" w:rsidP="00154425">
      <w:r>
        <w:separator/>
      </w:r>
    </w:p>
  </w:endnote>
  <w:endnote w:type="continuationSeparator" w:id="0">
    <w:p w:rsidR="005878BC" w:rsidRDefault="005878BC" w:rsidP="00154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8BC" w:rsidRDefault="005878BC" w:rsidP="00154425">
      <w:r>
        <w:separator/>
      </w:r>
    </w:p>
  </w:footnote>
  <w:footnote w:type="continuationSeparator" w:id="0">
    <w:p w:rsidR="005878BC" w:rsidRDefault="005878BC" w:rsidP="00154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1891290"/>
      <w:docPartObj>
        <w:docPartGallery w:val="Page Numbers (Top of Page)"/>
        <w:docPartUnique/>
      </w:docPartObj>
    </w:sdtPr>
    <w:sdtEndPr/>
    <w:sdtContent>
      <w:p w:rsidR="00154425" w:rsidRDefault="0015442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30D4">
          <w:rPr>
            <w:noProof/>
          </w:rPr>
          <w:t>2</w:t>
        </w:r>
        <w:r>
          <w:fldChar w:fldCharType="end"/>
        </w:r>
      </w:p>
    </w:sdtContent>
  </w:sdt>
  <w:p w:rsidR="00154425" w:rsidRDefault="00154425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94F"/>
    <w:rsid w:val="00005072"/>
    <w:rsid w:val="00047D37"/>
    <w:rsid w:val="00072DD6"/>
    <w:rsid w:val="000C658D"/>
    <w:rsid w:val="001330D4"/>
    <w:rsid w:val="00154425"/>
    <w:rsid w:val="001742F1"/>
    <w:rsid w:val="001B333F"/>
    <w:rsid w:val="00291F10"/>
    <w:rsid w:val="00292D6E"/>
    <w:rsid w:val="00295377"/>
    <w:rsid w:val="002C6912"/>
    <w:rsid w:val="00361FE7"/>
    <w:rsid w:val="00362734"/>
    <w:rsid w:val="00363C45"/>
    <w:rsid w:val="00457EE5"/>
    <w:rsid w:val="005878BC"/>
    <w:rsid w:val="00595AC5"/>
    <w:rsid w:val="005D22EF"/>
    <w:rsid w:val="00640513"/>
    <w:rsid w:val="006419EF"/>
    <w:rsid w:val="00656072"/>
    <w:rsid w:val="006A3791"/>
    <w:rsid w:val="007869F9"/>
    <w:rsid w:val="0089552B"/>
    <w:rsid w:val="00897C37"/>
    <w:rsid w:val="008B596D"/>
    <w:rsid w:val="008D0451"/>
    <w:rsid w:val="009A17C5"/>
    <w:rsid w:val="00A64BF2"/>
    <w:rsid w:val="00A921EC"/>
    <w:rsid w:val="00A96AF7"/>
    <w:rsid w:val="00AC6BBA"/>
    <w:rsid w:val="00AE58E4"/>
    <w:rsid w:val="00B03467"/>
    <w:rsid w:val="00B6695E"/>
    <w:rsid w:val="00B82F03"/>
    <w:rsid w:val="00BD4E89"/>
    <w:rsid w:val="00C3672B"/>
    <w:rsid w:val="00C36F8E"/>
    <w:rsid w:val="00E02DD2"/>
    <w:rsid w:val="00E377BB"/>
    <w:rsid w:val="00EB2A86"/>
    <w:rsid w:val="00ED71EE"/>
    <w:rsid w:val="00F0294F"/>
    <w:rsid w:val="00F154B9"/>
    <w:rsid w:val="00F500F4"/>
    <w:rsid w:val="00FD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4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44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4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44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4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B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045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5442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544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5442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54425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8">
    <w:name w:val="Table Grid"/>
    <w:basedOn w:val="a1"/>
    <w:uiPriority w:val="59"/>
    <w:rsid w:val="001B3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1208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2023-09-06T11:23:00Z</cp:lastPrinted>
  <dcterms:created xsi:type="dcterms:W3CDTF">2023-09-06T11:23:00Z</dcterms:created>
  <dcterms:modified xsi:type="dcterms:W3CDTF">2023-09-12T11:00:00Z</dcterms:modified>
</cp:coreProperties>
</file>