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B9" w:rsidRPr="004D01B9" w:rsidRDefault="004D01B9" w:rsidP="004D01B9">
      <w:pPr>
        <w:pBdr>
          <w:bottom w:val="single" w:sz="18" w:space="1" w:color="auto"/>
        </w:pBdr>
        <w:ind w:right="28"/>
        <w:jc w:val="center"/>
        <w:rPr>
          <w:sz w:val="32"/>
          <w:szCs w:val="24"/>
        </w:rPr>
      </w:pPr>
      <w:r>
        <w:rPr>
          <w:noProof/>
          <w:sz w:val="24"/>
          <w:szCs w:val="24"/>
        </w:rPr>
        <w:drawing>
          <wp:anchor distT="0" distB="0" distL="114300" distR="114300" simplePos="0" relativeHeight="251659264" behindDoc="0" locked="0" layoutInCell="1" allowOverlap="1" wp14:anchorId="2DDC9C40" wp14:editId="0362FD2C">
            <wp:simplePos x="0" y="0"/>
            <wp:positionH relativeFrom="column">
              <wp:posOffset>2418080</wp:posOffset>
            </wp:positionH>
            <wp:positionV relativeFrom="paragraph">
              <wp:posOffset>-66040</wp:posOffset>
            </wp:positionV>
            <wp:extent cx="857250"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pic:spPr>
                </pic:pic>
              </a:graphicData>
            </a:graphic>
            <wp14:sizeRelH relativeFrom="page">
              <wp14:pctWidth>0</wp14:pctWidth>
            </wp14:sizeRelH>
            <wp14:sizeRelV relativeFrom="page">
              <wp14:pctHeight>0</wp14:pctHeight>
            </wp14:sizeRelV>
          </wp:anchor>
        </w:drawing>
      </w:r>
    </w:p>
    <w:p w:rsidR="004D01B9" w:rsidRPr="004D01B9" w:rsidRDefault="004D01B9" w:rsidP="004D01B9">
      <w:pPr>
        <w:pBdr>
          <w:bottom w:val="single" w:sz="18" w:space="1" w:color="auto"/>
        </w:pBdr>
        <w:ind w:right="28"/>
        <w:jc w:val="center"/>
        <w:rPr>
          <w:sz w:val="32"/>
          <w:szCs w:val="24"/>
        </w:rPr>
      </w:pPr>
    </w:p>
    <w:p w:rsidR="004D01B9" w:rsidRPr="004D01B9" w:rsidRDefault="004D01B9" w:rsidP="004D01B9">
      <w:pPr>
        <w:pBdr>
          <w:bottom w:val="single" w:sz="18" w:space="1" w:color="auto"/>
        </w:pBdr>
        <w:ind w:right="28"/>
        <w:rPr>
          <w:sz w:val="32"/>
          <w:szCs w:val="24"/>
        </w:rPr>
      </w:pPr>
      <w:r w:rsidRPr="004D01B9">
        <w:rPr>
          <w:sz w:val="32"/>
          <w:szCs w:val="24"/>
        </w:rPr>
        <w:t xml:space="preserve">                                       </w:t>
      </w:r>
    </w:p>
    <w:p w:rsidR="004D01B9" w:rsidRPr="004D01B9" w:rsidRDefault="004D01B9" w:rsidP="004D01B9">
      <w:pPr>
        <w:pBdr>
          <w:bottom w:val="single" w:sz="18" w:space="1" w:color="auto"/>
        </w:pBdr>
        <w:ind w:right="28"/>
        <w:jc w:val="center"/>
        <w:rPr>
          <w:rFonts w:ascii="Arial" w:hAnsi="Arial" w:cs="Arial"/>
          <w:sz w:val="28"/>
          <w:szCs w:val="28"/>
        </w:rPr>
      </w:pPr>
    </w:p>
    <w:p w:rsidR="004D01B9" w:rsidRPr="004D01B9" w:rsidRDefault="004D01B9" w:rsidP="004D01B9">
      <w:pPr>
        <w:pBdr>
          <w:bottom w:val="single" w:sz="18" w:space="1" w:color="auto"/>
        </w:pBdr>
        <w:ind w:right="28"/>
        <w:jc w:val="center"/>
        <w:rPr>
          <w:rFonts w:ascii="Arial" w:hAnsi="Arial" w:cs="Arial"/>
          <w:sz w:val="28"/>
          <w:szCs w:val="28"/>
        </w:rPr>
      </w:pPr>
      <w:r w:rsidRPr="004D01B9">
        <w:rPr>
          <w:rFonts w:ascii="Arial" w:hAnsi="Arial" w:cs="Arial"/>
          <w:sz w:val="28"/>
          <w:szCs w:val="28"/>
        </w:rPr>
        <w:t>Администрация</w:t>
      </w:r>
    </w:p>
    <w:p w:rsidR="004D01B9" w:rsidRPr="004D01B9" w:rsidRDefault="004D01B9" w:rsidP="004D01B9">
      <w:pPr>
        <w:pBdr>
          <w:bottom w:val="single" w:sz="18" w:space="1" w:color="auto"/>
        </w:pBdr>
        <w:ind w:right="28"/>
        <w:jc w:val="center"/>
        <w:rPr>
          <w:rFonts w:ascii="Arial" w:hAnsi="Arial" w:cs="Arial"/>
          <w:sz w:val="28"/>
          <w:szCs w:val="28"/>
        </w:rPr>
      </w:pPr>
      <w:r w:rsidRPr="004D01B9">
        <w:rPr>
          <w:rFonts w:ascii="Arial" w:hAnsi="Arial" w:cs="Arial"/>
          <w:sz w:val="28"/>
          <w:szCs w:val="28"/>
        </w:rPr>
        <w:t>Светлоярского муниципального района Волгоградской области</w:t>
      </w:r>
    </w:p>
    <w:p w:rsidR="004D01B9" w:rsidRPr="004D01B9" w:rsidRDefault="004D01B9" w:rsidP="004D01B9">
      <w:pPr>
        <w:ind w:right="28"/>
        <w:jc w:val="center"/>
        <w:rPr>
          <w:sz w:val="24"/>
          <w:szCs w:val="24"/>
        </w:rPr>
      </w:pPr>
      <w:r w:rsidRPr="004D01B9">
        <w:rPr>
          <w:sz w:val="24"/>
          <w:szCs w:val="24"/>
        </w:rPr>
        <w:t xml:space="preserve">                </w:t>
      </w:r>
    </w:p>
    <w:p w:rsidR="004D01B9" w:rsidRPr="004D01B9" w:rsidRDefault="004D01B9" w:rsidP="004D01B9">
      <w:pPr>
        <w:ind w:right="28"/>
        <w:jc w:val="center"/>
        <w:rPr>
          <w:b/>
          <w:sz w:val="36"/>
          <w:szCs w:val="24"/>
        </w:rPr>
      </w:pPr>
      <w:r w:rsidRPr="004D01B9">
        <w:rPr>
          <w:rFonts w:ascii="Arial" w:hAnsi="Arial" w:cs="Arial"/>
          <w:b/>
          <w:sz w:val="32"/>
          <w:szCs w:val="32"/>
        </w:rPr>
        <w:t xml:space="preserve">ПОСТАНОВЛЕНИЕ </w:t>
      </w:r>
    </w:p>
    <w:p w:rsidR="004D01B9" w:rsidRPr="004D01B9" w:rsidRDefault="004D01B9" w:rsidP="004D01B9">
      <w:pPr>
        <w:ind w:right="28"/>
        <w:jc w:val="both"/>
        <w:rPr>
          <w:sz w:val="24"/>
          <w:szCs w:val="24"/>
        </w:rPr>
      </w:pPr>
    </w:p>
    <w:p w:rsidR="004D01B9" w:rsidRDefault="004D01B9" w:rsidP="00744E22">
      <w:pPr>
        <w:ind w:right="28"/>
        <w:jc w:val="both"/>
        <w:rPr>
          <w:rFonts w:ascii="Arial" w:hAnsi="Arial" w:cs="Arial"/>
          <w:sz w:val="24"/>
          <w:szCs w:val="24"/>
        </w:rPr>
      </w:pPr>
      <w:r w:rsidRPr="004D01B9">
        <w:rPr>
          <w:rFonts w:ascii="Arial" w:hAnsi="Arial" w:cs="Arial"/>
          <w:sz w:val="24"/>
          <w:szCs w:val="24"/>
        </w:rPr>
        <w:t xml:space="preserve">от </w:t>
      </w:r>
      <w:r w:rsidR="003C4D10">
        <w:rPr>
          <w:rFonts w:ascii="Arial" w:hAnsi="Arial" w:cs="Arial"/>
          <w:sz w:val="24"/>
          <w:szCs w:val="24"/>
        </w:rPr>
        <w:t>05.05</w:t>
      </w:r>
      <w:r w:rsidR="002450C1" w:rsidRPr="002450C1">
        <w:rPr>
          <w:rFonts w:ascii="Arial" w:hAnsi="Arial" w:cs="Arial"/>
          <w:sz w:val="24"/>
          <w:szCs w:val="24"/>
        </w:rPr>
        <w:t>.202</w:t>
      </w:r>
      <w:r w:rsidR="00744E22">
        <w:rPr>
          <w:rFonts w:ascii="Arial" w:hAnsi="Arial" w:cs="Arial"/>
          <w:sz w:val="24"/>
          <w:szCs w:val="24"/>
        </w:rPr>
        <w:t>2</w:t>
      </w:r>
      <w:r w:rsidR="002450C1" w:rsidRPr="002450C1">
        <w:rPr>
          <w:rFonts w:ascii="Arial" w:hAnsi="Arial" w:cs="Arial"/>
          <w:sz w:val="24"/>
          <w:szCs w:val="24"/>
        </w:rPr>
        <w:t xml:space="preserve"> </w:t>
      </w:r>
      <w:r w:rsidR="002450C1">
        <w:rPr>
          <w:rFonts w:ascii="Arial" w:hAnsi="Arial" w:cs="Arial"/>
          <w:sz w:val="24"/>
          <w:szCs w:val="24"/>
        </w:rPr>
        <w:t xml:space="preserve">              </w:t>
      </w:r>
      <w:r w:rsidR="00744E22">
        <w:rPr>
          <w:rFonts w:ascii="Arial" w:hAnsi="Arial" w:cs="Arial"/>
          <w:sz w:val="24"/>
          <w:szCs w:val="24"/>
        </w:rPr>
        <w:t xml:space="preserve">№ </w:t>
      </w:r>
      <w:r w:rsidR="003C4D10">
        <w:rPr>
          <w:rFonts w:ascii="Arial" w:hAnsi="Arial" w:cs="Arial"/>
          <w:sz w:val="24"/>
          <w:szCs w:val="24"/>
        </w:rPr>
        <w:t>735</w:t>
      </w:r>
    </w:p>
    <w:tbl>
      <w:tblPr>
        <w:tblW w:w="0" w:type="auto"/>
        <w:tblLook w:val="04A0" w:firstRow="1" w:lastRow="0" w:firstColumn="1" w:lastColumn="0" w:noHBand="0" w:noVBand="1"/>
      </w:tblPr>
      <w:tblGrid>
        <w:gridCol w:w="5665"/>
      </w:tblGrid>
      <w:tr w:rsidR="004D01B9" w:rsidRPr="00B260BD" w:rsidTr="009D2356">
        <w:trPr>
          <w:trHeight w:val="1486"/>
        </w:trPr>
        <w:tc>
          <w:tcPr>
            <w:tcW w:w="5665" w:type="dxa"/>
          </w:tcPr>
          <w:p w:rsidR="009D2356" w:rsidRDefault="009D2356" w:rsidP="009D2356">
            <w:pPr>
              <w:rPr>
                <w:rFonts w:ascii="Arial" w:eastAsia="Calibri" w:hAnsi="Arial" w:cs="Arial"/>
                <w:sz w:val="24"/>
                <w:szCs w:val="24"/>
                <w:lang w:eastAsia="en-US"/>
              </w:rPr>
            </w:pPr>
          </w:p>
          <w:p w:rsidR="00744E22" w:rsidRDefault="004D01B9" w:rsidP="009D2356">
            <w:pPr>
              <w:rPr>
                <w:rFonts w:ascii="Arial" w:eastAsia="Calibri" w:hAnsi="Arial" w:cs="Arial"/>
                <w:sz w:val="24"/>
                <w:szCs w:val="24"/>
                <w:lang w:eastAsia="en-US"/>
              </w:rPr>
            </w:pPr>
            <w:r w:rsidRPr="004D01B9">
              <w:rPr>
                <w:rFonts w:ascii="Arial" w:eastAsia="Calibri" w:hAnsi="Arial" w:cs="Arial"/>
                <w:sz w:val="24"/>
                <w:szCs w:val="24"/>
                <w:lang w:eastAsia="en-US"/>
              </w:rPr>
              <w:t>Об утверждении административного регламента предоставления муниципа</w:t>
            </w:r>
            <w:r>
              <w:rPr>
                <w:rFonts w:ascii="Arial" w:eastAsia="Calibri" w:hAnsi="Arial" w:cs="Arial"/>
                <w:sz w:val="24"/>
                <w:szCs w:val="24"/>
                <w:lang w:eastAsia="en-US"/>
              </w:rPr>
              <w:t xml:space="preserve">льной услуги  </w:t>
            </w:r>
            <w:r w:rsidR="00744E22" w:rsidRPr="00744E22">
              <w:rPr>
                <w:rFonts w:ascii="Arial" w:eastAsia="Calibri" w:hAnsi="Arial" w:cs="Arial"/>
                <w:sz w:val="24"/>
                <w:szCs w:val="24"/>
                <w:lang w:eastAsia="en-US"/>
              </w:rPr>
              <w:t>«</w:t>
            </w:r>
            <w:r w:rsidR="001D52C7" w:rsidRPr="001D52C7">
              <w:rPr>
                <w:rFonts w:ascii="Arial" w:eastAsia="Calibri" w:hAnsi="Arial" w:cs="Arial"/>
                <w:sz w:val="24"/>
                <w:szCs w:val="24"/>
                <w:lang w:eastAsia="en-US"/>
              </w:rPr>
              <w:t>Предоставление земельных участков в собственность граждан бесплатно без предварительной постановки на учет</w:t>
            </w:r>
            <w:r w:rsidR="00744E22" w:rsidRPr="00744E22">
              <w:rPr>
                <w:rFonts w:ascii="Arial" w:eastAsia="Calibri" w:hAnsi="Arial" w:cs="Arial"/>
                <w:sz w:val="24"/>
                <w:szCs w:val="24"/>
                <w:lang w:eastAsia="en-US"/>
              </w:rPr>
              <w:t>»</w:t>
            </w:r>
          </w:p>
          <w:p w:rsidR="009D2356" w:rsidRPr="00B260BD" w:rsidRDefault="009D2356" w:rsidP="009D2356">
            <w:pPr>
              <w:rPr>
                <w:rFonts w:ascii="Arial" w:eastAsia="Calibri" w:hAnsi="Arial" w:cs="Arial"/>
                <w:sz w:val="24"/>
                <w:szCs w:val="24"/>
                <w:lang w:eastAsia="en-US"/>
              </w:rPr>
            </w:pPr>
          </w:p>
        </w:tc>
      </w:tr>
    </w:tbl>
    <w:p w:rsidR="004D01B9" w:rsidRPr="004D01B9" w:rsidRDefault="004D01B9" w:rsidP="009D2356">
      <w:pPr>
        <w:ind w:firstLine="709"/>
        <w:jc w:val="both"/>
        <w:rPr>
          <w:rFonts w:ascii="Arial" w:hAnsi="Arial" w:cs="Arial"/>
          <w:sz w:val="24"/>
          <w:szCs w:val="24"/>
        </w:rPr>
      </w:pPr>
      <w:proofErr w:type="gramStart"/>
      <w:r w:rsidRPr="004D01B9">
        <w:rPr>
          <w:rFonts w:ascii="Arial" w:eastAsia="Calibri" w:hAnsi="Arial" w:cs="Arial"/>
          <w:sz w:val="24"/>
          <w:szCs w:val="24"/>
          <w:lang w:eastAsia="en-US"/>
        </w:rPr>
        <w:t xml:space="preserve">Руководствуясь  </w:t>
      </w:r>
      <w:r w:rsidR="001D52C7">
        <w:rPr>
          <w:rFonts w:ascii="Arial" w:eastAsia="Calibri" w:hAnsi="Arial" w:cs="Arial"/>
          <w:sz w:val="24"/>
          <w:szCs w:val="24"/>
          <w:lang w:eastAsia="en-US"/>
        </w:rPr>
        <w:t xml:space="preserve">Земельным </w:t>
      </w:r>
      <w:r w:rsidRPr="004D01B9">
        <w:rPr>
          <w:rFonts w:ascii="Arial" w:eastAsia="Calibri" w:hAnsi="Arial" w:cs="Arial"/>
          <w:sz w:val="24"/>
          <w:szCs w:val="24"/>
          <w:lang w:eastAsia="en-US"/>
        </w:rPr>
        <w:t>кодексом Российской Федерации,</w:t>
      </w:r>
      <w:r w:rsidR="009D2356" w:rsidRPr="009D2356">
        <w:t xml:space="preserve"> </w:t>
      </w:r>
      <w:r w:rsidR="009D2356" w:rsidRPr="009D2356">
        <w:rPr>
          <w:rFonts w:ascii="Arial" w:eastAsia="Calibri" w:hAnsi="Arial" w:cs="Arial"/>
          <w:sz w:val="24"/>
          <w:szCs w:val="24"/>
          <w:lang w:eastAsia="en-US"/>
        </w:rPr>
        <w:t>Федеральны</w:t>
      </w:r>
      <w:r w:rsidR="009D2356">
        <w:rPr>
          <w:rFonts w:ascii="Arial" w:eastAsia="Calibri" w:hAnsi="Arial" w:cs="Arial"/>
          <w:sz w:val="24"/>
          <w:szCs w:val="24"/>
          <w:lang w:eastAsia="en-US"/>
        </w:rPr>
        <w:t>м</w:t>
      </w:r>
      <w:r w:rsidR="009D2356" w:rsidRPr="009D2356">
        <w:rPr>
          <w:rFonts w:ascii="Arial" w:eastAsia="Calibri" w:hAnsi="Arial" w:cs="Arial"/>
          <w:sz w:val="24"/>
          <w:szCs w:val="24"/>
          <w:lang w:eastAsia="en-US"/>
        </w:rPr>
        <w:t xml:space="preserve"> закон</w:t>
      </w:r>
      <w:r w:rsidR="009D2356">
        <w:rPr>
          <w:rFonts w:ascii="Arial" w:eastAsia="Calibri" w:hAnsi="Arial" w:cs="Arial"/>
          <w:sz w:val="24"/>
          <w:szCs w:val="24"/>
          <w:lang w:eastAsia="en-US"/>
        </w:rPr>
        <w:t xml:space="preserve">ом от 06.10.2003 </w:t>
      </w:r>
      <w:r w:rsidR="009D2356" w:rsidRPr="009D2356">
        <w:rPr>
          <w:rFonts w:ascii="Arial" w:eastAsia="Calibri" w:hAnsi="Arial" w:cs="Arial"/>
          <w:sz w:val="24"/>
          <w:szCs w:val="24"/>
          <w:lang w:eastAsia="en-US"/>
        </w:rPr>
        <w:t>№ 131-ФЗ «Об общих принципах организации местного самоуправления в Российской Федерации»</w:t>
      </w:r>
      <w:r w:rsidR="009D2356">
        <w:rPr>
          <w:rFonts w:ascii="Arial" w:eastAsia="Calibri" w:hAnsi="Arial" w:cs="Arial"/>
          <w:sz w:val="24"/>
          <w:szCs w:val="24"/>
          <w:lang w:eastAsia="en-US"/>
        </w:rPr>
        <w:t>,</w:t>
      </w:r>
      <w:r w:rsidR="009D2356" w:rsidRPr="009D2356">
        <w:rPr>
          <w:rFonts w:ascii="Arial" w:eastAsia="Calibri" w:hAnsi="Arial" w:cs="Arial"/>
          <w:sz w:val="24"/>
          <w:szCs w:val="24"/>
          <w:lang w:eastAsia="en-US"/>
        </w:rPr>
        <w:t xml:space="preserve"> </w:t>
      </w:r>
      <w:r w:rsidRPr="004D01B9">
        <w:rPr>
          <w:rFonts w:ascii="Arial" w:eastAsia="Calibri" w:hAnsi="Arial" w:cs="Arial"/>
          <w:sz w:val="24"/>
          <w:szCs w:val="24"/>
          <w:lang w:eastAsia="en-US"/>
        </w:rPr>
        <w:t xml:space="preserve"> Федеральным </w:t>
      </w:r>
      <w:hyperlink r:id="rId10" w:history="1">
        <w:r w:rsidRPr="004D01B9">
          <w:rPr>
            <w:rFonts w:ascii="Arial" w:eastAsia="Calibri" w:hAnsi="Arial" w:cs="Arial"/>
            <w:sz w:val="24"/>
            <w:szCs w:val="24"/>
            <w:lang w:eastAsia="en-US"/>
          </w:rPr>
          <w:t>законом</w:t>
        </w:r>
      </w:hyperlink>
      <w:r w:rsidRPr="004D01B9">
        <w:rPr>
          <w:rFonts w:ascii="Arial" w:eastAsia="Calibri" w:hAnsi="Arial" w:cs="Arial"/>
          <w:sz w:val="24"/>
          <w:szCs w:val="24"/>
          <w:lang w:eastAsia="en-US"/>
        </w:rPr>
        <w:t xml:space="preserve"> от 27.07.2010 № 210-ФЗ «Об организации предоставления государственных и муниципальных услуг», </w:t>
      </w:r>
      <w:hyperlink r:id="rId11" w:history="1">
        <w:r w:rsidRPr="004D01B9">
          <w:rPr>
            <w:rFonts w:ascii="Arial" w:eastAsia="Calibri" w:hAnsi="Arial" w:cs="Arial"/>
            <w:sz w:val="24"/>
            <w:szCs w:val="24"/>
            <w:lang w:eastAsia="en-US"/>
          </w:rPr>
          <w:t>постановлением</w:t>
        </w:r>
      </w:hyperlink>
      <w:r w:rsidRPr="004D01B9">
        <w:rPr>
          <w:rFonts w:ascii="Arial" w:eastAsia="Calibri" w:hAnsi="Arial" w:cs="Arial"/>
          <w:sz w:val="24"/>
          <w:szCs w:val="24"/>
          <w:lang w:eastAsia="en-US"/>
        </w:rPr>
        <w:t xml:space="preserve"> администрации Светлоярского муниципального района Волгоградской области от 02.03.2011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w:t>
      </w:r>
      <w:proofErr w:type="gramEnd"/>
      <w:r w:rsidRPr="004D01B9">
        <w:rPr>
          <w:rFonts w:ascii="Arial" w:eastAsia="Calibri" w:hAnsi="Arial" w:cs="Arial"/>
          <w:sz w:val="24"/>
          <w:szCs w:val="24"/>
          <w:lang w:eastAsia="en-US"/>
        </w:rPr>
        <w:t xml:space="preserve"> услуг, Порядка </w:t>
      </w:r>
      <w:proofErr w:type="gramStart"/>
      <w:r w:rsidRPr="004D01B9">
        <w:rPr>
          <w:rFonts w:ascii="Arial" w:eastAsia="Calibri" w:hAnsi="Arial" w:cs="Arial"/>
          <w:sz w:val="24"/>
          <w:szCs w:val="24"/>
          <w:lang w:eastAsia="en-US"/>
        </w:rPr>
        <w:t>проведения экспертизы проектов административных регламентов предоставления муниципальных</w:t>
      </w:r>
      <w:proofErr w:type="gramEnd"/>
      <w:r w:rsidRPr="004D01B9">
        <w:rPr>
          <w:rFonts w:ascii="Arial" w:eastAsia="Calibri" w:hAnsi="Arial" w:cs="Arial"/>
          <w:sz w:val="24"/>
          <w:szCs w:val="24"/>
          <w:lang w:eastAsia="en-US"/>
        </w:rPr>
        <w:t xml:space="preserve"> услуг»,</w:t>
      </w:r>
      <w:r w:rsidR="001D52C7" w:rsidRPr="001D52C7">
        <w:rPr>
          <w:rFonts w:ascii="Arial" w:hAnsi="Arial" w:cs="Arial"/>
          <w:sz w:val="24"/>
          <w:szCs w:val="24"/>
        </w:rPr>
        <w:t xml:space="preserve"> </w:t>
      </w:r>
      <w:r w:rsidR="001D52C7" w:rsidRPr="00283F87">
        <w:rPr>
          <w:rFonts w:ascii="Arial" w:hAnsi="Arial" w:cs="Arial"/>
          <w:sz w:val="24"/>
          <w:szCs w:val="24"/>
        </w:rPr>
        <w:t>Закон</w:t>
      </w:r>
      <w:r w:rsidR="001D52C7">
        <w:rPr>
          <w:rFonts w:ascii="Arial" w:hAnsi="Arial" w:cs="Arial"/>
          <w:sz w:val="24"/>
          <w:szCs w:val="24"/>
        </w:rPr>
        <w:t>ом</w:t>
      </w:r>
      <w:r w:rsidR="001D52C7" w:rsidRPr="00283F87">
        <w:rPr>
          <w:rFonts w:ascii="Arial" w:hAnsi="Arial" w:cs="Arial"/>
          <w:sz w:val="24"/>
          <w:szCs w:val="24"/>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r w:rsidR="001D52C7">
        <w:rPr>
          <w:rFonts w:ascii="Arial" w:hAnsi="Arial" w:cs="Arial"/>
          <w:sz w:val="24"/>
          <w:szCs w:val="24"/>
        </w:rPr>
        <w:t>,</w:t>
      </w:r>
      <w:r w:rsidR="001D52C7" w:rsidRPr="00283F87">
        <w:rPr>
          <w:rFonts w:ascii="Arial" w:hAnsi="Arial" w:cs="Arial"/>
          <w:sz w:val="24"/>
          <w:szCs w:val="24"/>
        </w:rPr>
        <w:t xml:space="preserve"> </w:t>
      </w:r>
      <w:r w:rsidRPr="004D01B9">
        <w:rPr>
          <w:rFonts w:ascii="Arial" w:eastAsia="Calibri" w:hAnsi="Arial" w:cs="Arial"/>
          <w:sz w:val="24"/>
          <w:szCs w:val="24"/>
          <w:lang w:eastAsia="en-US"/>
        </w:rPr>
        <w:t xml:space="preserve"> Уставом Светлоярского муниципальног</w:t>
      </w:r>
      <w:r w:rsidR="00744E22">
        <w:rPr>
          <w:rFonts w:ascii="Arial" w:eastAsia="Calibri" w:hAnsi="Arial" w:cs="Arial"/>
          <w:sz w:val="24"/>
          <w:szCs w:val="24"/>
          <w:lang w:eastAsia="en-US"/>
        </w:rPr>
        <w:t>о района Волгоградской области</w:t>
      </w:r>
      <w:r w:rsidRPr="004D01B9">
        <w:rPr>
          <w:rFonts w:ascii="Arial" w:hAnsi="Arial" w:cs="Arial"/>
          <w:sz w:val="24"/>
          <w:szCs w:val="24"/>
        </w:rPr>
        <w:t xml:space="preserve">, </w:t>
      </w:r>
    </w:p>
    <w:p w:rsidR="004D01B9" w:rsidRPr="004D01B9" w:rsidRDefault="004D01B9" w:rsidP="004D01B9">
      <w:pPr>
        <w:autoSpaceDE w:val="0"/>
        <w:autoSpaceDN w:val="0"/>
        <w:adjustRightInd w:val="0"/>
        <w:jc w:val="both"/>
        <w:rPr>
          <w:rFonts w:ascii="Arial" w:hAnsi="Arial" w:cs="Arial"/>
          <w:sz w:val="24"/>
          <w:szCs w:val="24"/>
        </w:rPr>
      </w:pPr>
    </w:p>
    <w:p w:rsidR="004D01B9" w:rsidRPr="004D01B9" w:rsidRDefault="004D01B9" w:rsidP="004D01B9">
      <w:pPr>
        <w:autoSpaceDE w:val="0"/>
        <w:autoSpaceDN w:val="0"/>
        <w:adjustRightInd w:val="0"/>
        <w:jc w:val="both"/>
        <w:rPr>
          <w:rFonts w:ascii="Arial" w:hAnsi="Arial" w:cs="Arial"/>
          <w:sz w:val="24"/>
          <w:szCs w:val="24"/>
        </w:rPr>
      </w:pPr>
      <w:proofErr w:type="gramStart"/>
      <w:r w:rsidRPr="004D01B9">
        <w:rPr>
          <w:rFonts w:ascii="Arial" w:hAnsi="Arial" w:cs="Arial"/>
          <w:sz w:val="24"/>
          <w:szCs w:val="24"/>
        </w:rPr>
        <w:t>п</w:t>
      </w:r>
      <w:proofErr w:type="gramEnd"/>
      <w:r w:rsidRPr="004D01B9">
        <w:rPr>
          <w:rFonts w:ascii="Arial" w:hAnsi="Arial" w:cs="Arial"/>
          <w:sz w:val="24"/>
          <w:szCs w:val="24"/>
        </w:rPr>
        <w:t xml:space="preserve"> о с т а н о в л я ю:</w:t>
      </w:r>
    </w:p>
    <w:p w:rsidR="004D01B9" w:rsidRPr="004D01B9" w:rsidRDefault="004D01B9" w:rsidP="004D01B9">
      <w:pPr>
        <w:autoSpaceDE w:val="0"/>
        <w:autoSpaceDN w:val="0"/>
        <w:adjustRightInd w:val="0"/>
        <w:jc w:val="both"/>
        <w:rPr>
          <w:rFonts w:ascii="Arial" w:hAnsi="Arial" w:cs="Arial"/>
          <w:sz w:val="24"/>
          <w:szCs w:val="24"/>
        </w:rPr>
      </w:pPr>
    </w:p>
    <w:p w:rsidR="004D01B9" w:rsidRPr="004D01B9" w:rsidRDefault="004D01B9" w:rsidP="004D01B9">
      <w:pPr>
        <w:tabs>
          <w:tab w:val="left" w:pos="993"/>
        </w:tabs>
        <w:autoSpaceDE w:val="0"/>
        <w:autoSpaceDN w:val="0"/>
        <w:adjustRightInd w:val="0"/>
        <w:ind w:firstLine="709"/>
        <w:jc w:val="both"/>
        <w:rPr>
          <w:rFonts w:ascii="Arial" w:eastAsia="Calibri" w:hAnsi="Arial" w:cs="Arial"/>
          <w:sz w:val="24"/>
          <w:szCs w:val="24"/>
          <w:lang w:eastAsia="en-US"/>
        </w:rPr>
      </w:pPr>
      <w:r w:rsidRPr="004D01B9">
        <w:rPr>
          <w:rFonts w:ascii="Arial" w:eastAsia="Calibri" w:hAnsi="Arial" w:cs="Arial"/>
          <w:sz w:val="24"/>
          <w:szCs w:val="24"/>
          <w:lang w:eastAsia="en-US"/>
        </w:rPr>
        <w:t>1. Утвердить административный регламент предоставлени</w:t>
      </w:r>
      <w:r>
        <w:rPr>
          <w:rFonts w:ascii="Arial" w:eastAsia="Calibri" w:hAnsi="Arial" w:cs="Arial"/>
          <w:sz w:val="24"/>
          <w:szCs w:val="24"/>
          <w:lang w:eastAsia="en-US"/>
        </w:rPr>
        <w:t xml:space="preserve">я муниципальной услуги </w:t>
      </w:r>
      <w:r w:rsidRPr="004D01B9">
        <w:rPr>
          <w:rFonts w:ascii="Arial" w:eastAsia="Calibri" w:hAnsi="Arial" w:cs="Arial"/>
          <w:sz w:val="24"/>
          <w:szCs w:val="24"/>
          <w:lang w:eastAsia="en-US"/>
        </w:rPr>
        <w:t>«</w:t>
      </w:r>
      <w:r w:rsidR="001D52C7" w:rsidRPr="001D52C7">
        <w:rPr>
          <w:rFonts w:ascii="Arial" w:eastAsia="Calibri" w:hAnsi="Arial" w:cs="Arial"/>
          <w:sz w:val="24"/>
          <w:szCs w:val="24"/>
          <w:lang w:eastAsia="en-US"/>
        </w:rPr>
        <w:t>Предоставление земельных участков в собственность граждан бесплатно без предварительной постановки на учет</w:t>
      </w:r>
      <w:r w:rsidR="009D2356" w:rsidRPr="009D2356">
        <w:rPr>
          <w:rFonts w:ascii="Arial" w:eastAsia="Calibri" w:hAnsi="Arial" w:cs="Arial"/>
          <w:sz w:val="24"/>
          <w:szCs w:val="24"/>
          <w:lang w:eastAsia="en-US"/>
        </w:rPr>
        <w:t>»</w:t>
      </w:r>
      <w:r>
        <w:rPr>
          <w:rFonts w:ascii="Arial" w:eastAsia="Calibri" w:hAnsi="Arial" w:cs="Arial"/>
          <w:sz w:val="24"/>
          <w:szCs w:val="24"/>
          <w:lang w:eastAsia="en-US"/>
        </w:rPr>
        <w:t xml:space="preserve"> </w:t>
      </w:r>
      <w:r w:rsidRPr="004D01B9">
        <w:rPr>
          <w:rFonts w:ascii="Arial" w:eastAsia="Calibri" w:hAnsi="Arial" w:cs="Arial"/>
          <w:sz w:val="24"/>
          <w:szCs w:val="24"/>
          <w:lang w:eastAsia="en-US"/>
        </w:rPr>
        <w:t>(прилагается).</w:t>
      </w:r>
    </w:p>
    <w:p w:rsidR="004D01B9" w:rsidRPr="004D01B9" w:rsidRDefault="004D01B9" w:rsidP="004D01B9">
      <w:pPr>
        <w:tabs>
          <w:tab w:val="left" w:pos="993"/>
        </w:tabs>
        <w:autoSpaceDE w:val="0"/>
        <w:autoSpaceDN w:val="0"/>
        <w:adjustRightInd w:val="0"/>
        <w:ind w:firstLine="709"/>
        <w:jc w:val="both"/>
        <w:rPr>
          <w:rFonts w:ascii="Arial" w:eastAsia="Calibri" w:hAnsi="Arial" w:cs="Arial"/>
          <w:sz w:val="24"/>
          <w:szCs w:val="24"/>
          <w:lang w:eastAsia="en-US"/>
        </w:rPr>
      </w:pP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2. Настоящее постановление вступает в силу с момента подписания.</w:t>
      </w:r>
    </w:p>
    <w:p w:rsidR="004D01B9" w:rsidRPr="004D01B9" w:rsidRDefault="004D01B9" w:rsidP="004D01B9">
      <w:pPr>
        <w:ind w:firstLine="709"/>
        <w:rPr>
          <w:rFonts w:ascii="Arial" w:hAnsi="Arial" w:cs="Arial"/>
          <w:sz w:val="24"/>
          <w:szCs w:val="24"/>
        </w:rPr>
      </w:pP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 xml:space="preserve">3. Отделу по муниципальной службе, общим и кадровым вопросам администрации Светлоярского муниципального района Волгоградской области (Иванова Н.В.): </w:t>
      </w: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 опубликовать настоящее постановление в районной газете Светлоярского муниципального района Волгоградской области «Восход»;</w:t>
      </w:r>
    </w:p>
    <w:p w:rsid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 xml:space="preserve">- </w:t>
      </w:r>
      <w:proofErr w:type="gramStart"/>
      <w:r w:rsidRPr="004D01B9">
        <w:rPr>
          <w:rFonts w:ascii="Arial" w:hAnsi="Arial" w:cs="Arial"/>
          <w:sz w:val="24"/>
          <w:szCs w:val="24"/>
        </w:rPr>
        <w:t>разместить</w:t>
      </w:r>
      <w:proofErr w:type="gramEnd"/>
      <w:r w:rsidRPr="004D01B9">
        <w:rPr>
          <w:rFonts w:ascii="Arial" w:hAnsi="Arial" w:cs="Arial"/>
          <w:sz w:val="24"/>
          <w:szCs w:val="24"/>
        </w:rPr>
        <w:t xml:space="preserve"> настоящее постановление в сети Интернет на официальном сайте Светлоярского муниципального района Волгоградской области.</w:t>
      </w:r>
    </w:p>
    <w:p w:rsidR="001D52C7" w:rsidRDefault="001D52C7" w:rsidP="004D01B9">
      <w:pPr>
        <w:tabs>
          <w:tab w:val="left" w:pos="993"/>
        </w:tabs>
        <w:autoSpaceDE w:val="0"/>
        <w:autoSpaceDN w:val="0"/>
        <w:adjustRightInd w:val="0"/>
        <w:ind w:firstLine="709"/>
        <w:jc w:val="both"/>
        <w:rPr>
          <w:rFonts w:ascii="Arial" w:hAnsi="Arial" w:cs="Arial"/>
          <w:sz w:val="24"/>
          <w:szCs w:val="24"/>
        </w:rPr>
      </w:pPr>
    </w:p>
    <w:p w:rsidR="001D52C7" w:rsidRPr="004D01B9" w:rsidRDefault="001D52C7" w:rsidP="004D01B9">
      <w:pPr>
        <w:tabs>
          <w:tab w:val="left" w:pos="993"/>
        </w:tabs>
        <w:autoSpaceDE w:val="0"/>
        <w:autoSpaceDN w:val="0"/>
        <w:adjustRightInd w:val="0"/>
        <w:ind w:firstLine="709"/>
        <w:jc w:val="both"/>
        <w:rPr>
          <w:rFonts w:ascii="Arial" w:hAnsi="Arial" w:cs="Arial"/>
          <w:sz w:val="24"/>
          <w:szCs w:val="24"/>
        </w:rPr>
      </w:pPr>
      <w:r>
        <w:rPr>
          <w:rFonts w:ascii="Arial" w:hAnsi="Arial" w:cs="Arial"/>
          <w:sz w:val="24"/>
          <w:szCs w:val="24"/>
        </w:rPr>
        <w:lastRenderedPageBreak/>
        <w:t>4. Постановление администрации Светлоярского муниципального района Волгоградской области от 05.08.2019 № 1551 «Об утверждении административного регламента администрации Светлоярского муниципального района Волгоградской области по предоставлению муниципальной услуги «Предоставление земельных участков в собственность граждан бесплатно без предварительной постановки на учет» признать утратившим силу.</w:t>
      </w: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p>
    <w:p w:rsidR="009D2356" w:rsidRDefault="001D52C7" w:rsidP="009D2356">
      <w:pPr>
        <w:tabs>
          <w:tab w:val="left" w:pos="993"/>
        </w:tabs>
        <w:autoSpaceDE w:val="0"/>
        <w:autoSpaceDN w:val="0"/>
        <w:adjustRightInd w:val="0"/>
        <w:ind w:firstLine="709"/>
        <w:jc w:val="both"/>
        <w:rPr>
          <w:rFonts w:ascii="Arial" w:hAnsi="Arial" w:cs="Arial"/>
          <w:sz w:val="24"/>
          <w:szCs w:val="24"/>
        </w:rPr>
      </w:pPr>
      <w:r>
        <w:rPr>
          <w:rFonts w:ascii="Arial" w:hAnsi="Arial" w:cs="Arial"/>
          <w:sz w:val="24"/>
          <w:szCs w:val="24"/>
        </w:rPr>
        <w:t>5</w:t>
      </w:r>
      <w:r w:rsidR="004D01B9" w:rsidRPr="004D01B9">
        <w:rPr>
          <w:rFonts w:ascii="Arial" w:hAnsi="Arial" w:cs="Arial"/>
          <w:sz w:val="24"/>
          <w:szCs w:val="24"/>
        </w:rPr>
        <w:t xml:space="preserve">. 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004D01B9" w:rsidRPr="004D01B9">
        <w:rPr>
          <w:rFonts w:ascii="Arial" w:hAnsi="Arial" w:cs="Arial"/>
          <w:sz w:val="24"/>
          <w:szCs w:val="24"/>
        </w:rPr>
        <w:t>Подхватилину</w:t>
      </w:r>
      <w:proofErr w:type="spellEnd"/>
      <w:r w:rsidR="004D01B9" w:rsidRPr="004D01B9">
        <w:rPr>
          <w:rFonts w:ascii="Arial" w:hAnsi="Arial" w:cs="Arial"/>
          <w:sz w:val="24"/>
          <w:szCs w:val="24"/>
        </w:rPr>
        <w:t xml:space="preserve"> О.И.</w:t>
      </w:r>
    </w:p>
    <w:p w:rsidR="009D2356" w:rsidRDefault="009D2356" w:rsidP="009D2356">
      <w:pPr>
        <w:tabs>
          <w:tab w:val="left" w:pos="993"/>
        </w:tabs>
        <w:autoSpaceDE w:val="0"/>
        <w:autoSpaceDN w:val="0"/>
        <w:adjustRightInd w:val="0"/>
        <w:jc w:val="both"/>
        <w:rPr>
          <w:rFonts w:ascii="Arial" w:hAnsi="Arial" w:cs="Arial"/>
          <w:sz w:val="24"/>
          <w:szCs w:val="24"/>
        </w:rPr>
      </w:pPr>
    </w:p>
    <w:p w:rsidR="001D52C7" w:rsidRDefault="001D52C7" w:rsidP="009D2356">
      <w:pPr>
        <w:tabs>
          <w:tab w:val="left" w:pos="993"/>
        </w:tabs>
        <w:autoSpaceDE w:val="0"/>
        <w:autoSpaceDN w:val="0"/>
        <w:adjustRightInd w:val="0"/>
        <w:jc w:val="both"/>
        <w:rPr>
          <w:rFonts w:ascii="Arial" w:hAnsi="Arial" w:cs="Arial"/>
          <w:sz w:val="24"/>
          <w:szCs w:val="24"/>
        </w:rPr>
      </w:pPr>
    </w:p>
    <w:p w:rsidR="001D52C7" w:rsidRDefault="001D52C7" w:rsidP="009D2356">
      <w:pPr>
        <w:tabs>
          <w:tab w:val="left" w:pos="993"/>
        </w:tabs>
        <w:autoSpaceDE w:val="0"/>
        <w:autoSpaceDN w:val="0"/>
        <w:adjustRightInd w:val="0"/>
        <w:jc w:val="both"/>
        <w:rPr>
          <w:rFonts w:ascii="Arial" w:hAnsi="Arial" w:cs="Arial"/>
          <w:sz w:val="24"/>
          <w:szCs w:val="24"/>
        </w:rPr>
      </w:pPr>
    </w:p>
    <w:p w:rsidR="001D52C7" w:rsidRDefault="001D52C7" w:rsidP="009D2356">
      <w:pPr>
        <w:tabs>
          <w:tab w:val="left" w:pos="993"/>
        </w:tabs>
        <w:autoSpaceDE w:val="0"/>
        <w:autoSpaceDN w:val="0"/>
        <w:adjustRightInd w:val="0"/>
        <w:jc w:val="both"/>
        <w:rPr>
          <w:rFonts w:ascii="Arial" w:hAnsi="Arial" w:cs="Arial"/>
          <w:sz w:val="24"/>
          <w:szCs w:val="24"/>
        </w:rPr>
      </w:pPr>
    </w:p>
    <w:p w:rsidR="001D52C7" w:rsidRDefault="001D52C7" w:rsidP="009D2356">
      <w:pPr>
        <w:tabs>
          <w:tab w:val="left" w:pos="993"/>
        </w:tabs>
        <w:autoSpaceDE w:val="0"/>
        <w:autoSpaceDN w:val="0"/>
        <w:adjustRightInd w:val="0"/>
        <w:jc w:val="both"/>
        <w:rPr>
          <w:rFonts w:ascii="Arial" w:hAnsi="Arial" w:cs="Arial"/>
          <w:sz w:val="24"/>
          <w:szCs w:val="24"/>
        </w:rPr>
      </w:pPr>
    </w:p>
    <w:p w:rsidR="004D01B9" w:rsidRPr="004D01B9" w:rsidRDefault="004D01B9" w:rsidP="009D2356">
      <w:pPr>
        <w:tabs>
          <w:tab w:val="left" w:pos="993"/>
        </w:tabs>
        <w:autoSpaceDE w:val="0"/>
        <w:autoSpaceDN w:val="0"/>
        <w:adjustRightInd w:val="0"/>
        <w:jc w:val="both"/>
        <w:rPr>
          <w:rFonts w:ascii="Arial" w:hAnsi="Arial" w:cs="Arial"/>
          <w:sz w:val="24"/>
          <w:szCs w:val="24"/>
        </w:rPr>
      </w:pPr>
      <w:r w:rsidRPr="004D01B9">
        <w:rPr>
          <w:rFonts w:ascii="Arial" w:hAnsi="Arial" w:cs="Arial"/>
          <w:sz w:val="24"/>
          <w:szCs w:val="24"/>
        </w:rPr>
        <w:t>Глава  муниципального района</w:t>
      </w:r>
      <w:r w:rsidRPr="004D01B9">
        <w:rPr>
          <w:rFonts w:ascii="Arial" w:hAnsi="Arial" w:cs="Arial"/>
          <w:sz w:val="24"/>
          <w:szCs w:val="24"/>
        </w:rPr>
        <w:tab/>
      </w:r>
      <w:r w:rsidRPr="004D01B9">
        <w:rPr>
          <w:rFonts w:ascii="Arial" w:hAnsi="Arial" w:cs="Arial"/>
          <w:sz w:val="24"/>
          <w:szCs w:val="24"/>
        </w:rPr>
        <w:tab/>
        <w:t xml:space="preserve">                                              Т.В. Распутина</w:t>
      </w:r>
    </w:p>
    <w:p w:rsidR="009D2356" w:rsidRDefault="009D2356"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5924C6" w:rsidRDefault="004A087C" w:rsidP="009D2356">
      <w:pPr>
        <w:rPr>
          <w:sz w:val="12"/>
          <w:szCs w:val="12"/>
        </w:rPr>
      </w:pPr>
      <w:r w:rsidRPr="009D2356">
        <w:rPr>
          <w:rFonts w:ascii="Arial" w:hAnsi="Arial" w:cs="Arial"/>
          <w:sz w:val="12"/>
          <w:szCs w:val="12"/>
        </w:rPr>
        <w:t>Лемешко И.А.</w:t>
      </w:r>
      <w:r w:rsidR="005924C6" w:rsidRPr="009D2356">
        <w:rPr>
          <w:sz w:val="12"/>
          <w:szCs w:val="12"/>
        </w:rPr>
        <w:t xml:space="preserve"> </w:t>
      </w: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Default="009C4F6F" w:rsidP="009D2356">
      <w:pPr>
        <w:rPr>
          <w:sz w:val="12"/>
          <w:szCs w:val="12"/>
        </w:rPr>
      </w:pPr>
    </w:p>
    <w:p w:rsidR="009C4F6F" w:rsidRPr="009D2356" w:rsidRDefault="009C4F6F" w:rsidP="009D2356">
      <w:pPr>
        <w:rPr>
          <w:sz w:val="12"/>
          <w:szCs w:val="12"/>
        </w:rPr>
      </w:pPr>
    </w:p>
    <w:p w:rsidR="00CF0A1D" w:rsidRDefault="00CF0A1D" w:rsidP="00CF0A1D">
      <w:pPr>
        <w:widowControl w:val="0"/>
        <w:autoSpaceDE w:val="0"/>
        <w:jc w:val="right"/>
        <w:rPr>
          <w:sz w:val="29"/>
          <w:szCs w:val="29"/>
        </w:rPr>
      </w:pPr>
    </w:p>
    <w:p w:rsidR="00CF0A1D" w:rsidRPr="009C4F6F" w:rsidRDefault="00CF0A1D" w:rsidP="00CF0A1D">
      <w:pPr>
        <w:widowControl w:val="0"/>
        <w:autoSpaceDE w:val="0"/>
        <w:jc w:val="right"/>
        <w:rPr>
          <w:rFonts w:ascii="Arial" w:hAnsi="Arial" w:cs="Arial"/>
          <w:sz w:val="24"/>
          <w:szCs w:val="24"/>
        </w:rPr>
      </w:pPr>
    </w:p>
    <w:p w:rsidR="009C4F6F" w:rsidRPr="009C4F6F" w:rsidRDefault="009C4F6F" w:rsidP="009C4F6F">
      <w:pPr>
        <w:widowControl w:val="0"/>
        <w:autoSpaceDE w:val="0"/>
        <w:jc w:val="right"/>
        <w:rPr>
          <w:rFonts w:ascii="Arial" w:hAnsi="Arial" w:cs="Arial"/>
          <w:sz w:val="24"/>
          <w:szCs w:val="24"/>
        </w:rPr>
      </w:pPr>
      <w:r w:rsidRPr="009C4F6F">
        <w:rPr>
          <w:rFonts w:ascii="Arial" w:hAnsi="Arial" w:cs="Arial"/>
          <w:sz w:val="24"/>
          <w:szCs w:val="24"/>
        </w:rPr>
        <w:t>УТВЕРЖДЕН</w:t>
      </w:r>
    </w:p>
    <w:p w:rsidR="009C4F6F" w:rsidRPr="009C4F6F" w:rsidRDefault="009C4F6F" w:rsidP="009C4F6F">
      <w:pPr>
        <w:widowControl w:val="0"/>
        <w:autoSpaceDE w:val="0"/>
        <w:jc w:val="right"/>
        <w:rPr>
          <w:rFonts w:ascii="Arial" w:hAnsi="Arial" w:cs="Arial"/>
          <w:sz w:val="24"/>
          <w:szCs w:val="24"/>
        </w:rPr>
      </w:pPr>
      <w:r w:rsidRPr="009C4F6F">
        <w:rPr>
          <w:rFonts w:ascii="Arial" w:hAnsi="Arial" w:cs="Arial"/>
          <w:sz w:val="24"/>
          <w:szCs w:val="24"/>
        </w:rPr>
        <w:t xml:space="preserve">постановлением администрации </w:t>
      </w:r>
    </w:p>
    <w:p w:rsidR="009C4F6F" w:rsidRPr="009C4F6F" w:rsidRDefault="009C4F6F" w:rsidP="009C4F6F">
      <w:pPr>
        <w:widowControl w:val="0"/>
        <w:autoSpaceDE w:val="0"/>
        <w:jc w:val="right"/>
        <w:rPr>
          <w:rFonts w:ascii="Arial" w:hAnsi="Arial" w:cs="Arial"/>
          <w:sz w:val="24"/>
          <w:szCs w:val="24"/>
        </w:rPr>
      </w:pPr>
      <w:r w:rsidRPr="009C4F6F">
        <w:rPr>
          <w:rFonts w:ascii="Arial" w:hAnsi="Arial" w:cs="Arial"/>
          <w:sz w:val="24"/>
          <w:szCs w:val="24"/>
        </w:rPr>
        <w:t>Светлоярского муниципального района</w:t>
      </w:r>
    </w:p>
    <w:p w:rsidR="009C4F6F" w:rsidRPr="009C4F6F" w:rsidRDefault="009C4F6F" w:rsidP="009C4F6F">
      <w:pPr>
        <w:widowControl w:val="0"/>
        <w:autoSpaceDE w:val="0"/>
        <w:jc w:val="right"/>
        <w:rPr>
          <w:rFonts w:ascii="Arial" w:hAnsi="Arial" w:cs="Arial"/>
          <w:sz w:val="24"/>
          <w:szCs w:val="24"/>
        </w:rPr>
      </w:pPr>
      <w:r w:rsidRPr="009C4F6F">
        <w:rPr>
          <w:rFonts w:ascii="Arial" w:hAnsi="Arial" w:cs="Arial"/>
          <w:sz w:val="24"/>
          <w:szCs w:val="24"/>
        </w:rPr>
        <w:t xml:space="preserve"> Волгоградской области</w:t>
      </w:r>
    </w:p>
    <w:p w:rsidR="009C4F6F" w:rsidRPr="009C4F6F" w:rsidRDefault="009C4F6F" w:rsidP="009C4F6F">
      <w:pPr>
        <w:widowControl w:val="0"/>
        <w:autoSpaceDE w:val="0"/>
        <w:jc w:val="right"/>
        <w:rPr>
          <w:rFonts w:ascii="Arial" w:hAnsi="Arial" w:cs="Arial"/>
          <w:sz w:val="24"/>
          <w:szCs w:val="24"/>
        </w:rPr>
      </w:pPr>
      <w:r w:rsidRPr="009C4F6F">
        <w:rPr>
          <w:rFonts w:ascii="Arial" w:hAnsi="Arial" w:cs="Arial"/>
          <w:sz w:val="24"/>
          <w:szCs w:val="24"/>
        </w:rPr>
        <w:t>от 05.05.2022   № 735</w:t>
      </w:r>
    </w:p>
    <w:p w:rsidR="009C4F6F" w:rsidRPr="009C4F6F" w:rsidRDefault="009C4F6F" w:rsidP="009C4F6F">
      <w:pPr>
        <w:widowControl w:val="0"/>
        <w:autoSpaceDE w:val="0"/>
        <w:jc w:val="right"/>
        <w:rPr>
          <w:rFonts w:ascii="Arial" w:hAnsi="Arial" w:cs="Arial"/>
          <w:sz w:val="24"/>
          <w:szCs w:val="24"/>
        </w:rPr>
      </w:pPr>
    </w:p>
    <w:p w:rsidR="009C4F6F" w:rsidRPr="009C4F6F" w:rsidRDefault="009C4F6F" w:rsidP="009C4F6F">
      <w:pPr>
        <w:widowControl w:val="0"/>
        <w:autoSpaceDE w:val="0"/>
        <w:jc w:val="right"/>
        <w:rPr>
          <w:rFonts w:ascii="Arial" w:hAnsi="Arial" w:cs="Arial"/>
          <w:sz w:val="24"/>
          <w:szCs w:val="24"/>
        </w:rPr>
      </w:pPr>
    </w:p>
    <w:p w:rsidR="009C4F6F" w:rsidRPr="009C4F6F" w:rsidRDefault="009C4F6F" w:rsidP="009C4F6F">
      <w:pPr>
        <w:widowControl w:val="0"/>
        <w:autoSpaceDE w:val="0"/>
        <w:jc w:val="right"/>
        <w:rPr>
          <w:rFonts w:ascii="Arial" w:hAnsi="Arial" w:cs="Arial"/>
          <w:sz w:val="24"/>
          <w:szCs w:val="24"/>
        </w:rPr>
      </w:pPr>
    </w:p>
    <w:p w:rsidR="009C4F6F" w:rsidRPr="009C4F6F" w:rsidRDefault="009C4F6F" w:rsidP="009C4F6F">
      <w:pPr>
        <w:widowControl w:val="0"/>
        <w:autoSpaceDE w:val="0"/>
        <w:jc w:val="right"/>
        <w:rPr>
          <w:rFonts w:ascii="Arial" w:hAnsi="Arial" w:cs="Arial"/>
          <w:sz w:val="24"/>
          <w:szCs w:val="24"/>
        </w:rPr>
      </w:pPr>
    </w:p>
    <w:p w:rsidR="009C4F6F" w:rsidRPr="009C4F6F" w:rsidRDefault="009C4F6F" w:rsidP="009C4F6F">
      <w:pPr>
        <w:widowControl w:val="0"/>
        <w:autoSpaceDE w:val="0"/>
        <w:jc w:val="right"/>
        <w:rPr>
          <w:rFonts w:ascii="Arial" w:hAnsi="Arial" w:cs="Arial"/>
          <w:sz w:val="24"/>
          <w:szCs w:val="24"/>
        </w:rPr>
      </w:pPr>
    </w:p>
    <w:p w:rsidR="009C4F6F" w:rsidRPr="009C4F6F" w:rsidRDefault="009C4F6F" w:rsidP="009C4F6F">
      <w:pPr>
        <w:widowControl w:val="0"/>
        <w:autoSpaceDE w:val="0"/>
        <w:jc w:val="right"/>
        <w:rPr>
          <w:rFonts w:ascii="Arial" w:hAnsi="Arial" w:cs="Arial"/>
          <w:sz w:val="24"/>
          <w:szCs w:val="24"/>
        </w:rPr>
      </w:pPr>
    </w:p>
    <w:p w:rsidR="009C4F6F" w:rsidRPr="009C4F6F" w:rsidRDefault="009C4F6F" w:rsidP="009C4F6F">
      <w:pPr>
        <w:widowControl w:val="0"/>
        <w:autoSpaceDE w:val="0"/>
        <w:jc w:val="both"/>
        <w:rPr>
          <w:rFonts w:ascii="Arial" w:hAnsi="Arial" w:cs="Arial"/>
          <w:sz w:val="24"/>
          <w:szCs w:val="24"/>
        </w:rPr>
      </w:pPr>
    </w:p>
    <w:p w:rsidR="009C4F6F" w:rsidRPr="009C4F6F" w:rsidRDefault="009C4F6F" w:rsidP="009C4F6F">
      <w:pPr>
        <w:widowControl w:val="0"/>
        <w:autoSpaceDE w:val="0"/>
        <w:jc w:val="center"/>
        <w:rPr>
          <w:rFonts w:ascii="Arial" w:hAnsi="Arial" w:cs="Arial"/>
          <w:sz w:val="24"/>
          <w:szCs w:val="24"/>
        </w:rPr>
      </w:pPr>
      <w:r w:rsidRPr="009C4F6F">
        <w:rPr>
          <w:rFonts w:ascii="Arial" w:hAnsi="Arial" w:cs="Arial"/>
          <w:sz w:val="24"/>
          <w:szCs w:val="24"/>
        </w:rPr>
        <w:t>Административный регламент</w:t>
      </w:r>
    </w:p>
    <w:p w:rsidR="009C4F6F" w:rsidRPr="009C4F6F" w:rsidRDefault="009C4F6F" w:rsidP="009C4F6F">
      <w:pPr>
        <w:widowControl w:val="0"/>
        <w:autoSpaceDE w:val="0"/>
        <w:jc w:val="center"/>
        <w:rPr>
          <w:rFonts w:ascii="Arial" w:hAnsi="Arial" w:cs="Arial"/>
          <w:sz w:val="24"/>
          <w:szCs w:val="24"/>
        </w:rPr>
      </w:pPr>
      <w:r w:rsidRPr="009C4F6F">
        <w:rPr>
          <w:rFonts w:ascii="Arial" w:hAnsi="Arial" w:cs="Arial"/>
          <w:sz w:val="24"/>
          <w:szCs w:val="24"/>
        </w:rPr>
        <w:t>предоставления муниципальной услуги «Предоставление земельных участков в собственность граждан бесплатно без предварительной постановки на учет»</w:t>
      </w:r>
    </w:p>
    <w:p w:rsidR="009C4F6F" w:rsidRPr="009C4F6F" w:rsidRDefault="009C4F6F" w:rsidP="009C4F6F">
      <w:pPr>
        <w:widowControl w:val="0"/>
        <w:autoSpaceDE w:val="0"/>
        <w:jc w:val="center"/>
        <w:rPr>
          <w:rFonts w:ascii="Arial" w:hAnsi="Arial" w:cs="Arial"/>
          <w:sz w:val="24"/>
          <w:szCs w:val="24"/>
        </w:rPr>
      </w:pPr>
    </w:p>
    <w:p w:rsidR="009C4F6F" w:rsidRPr="009C4F6F" w:rsidRDefault="009C4F6F" w:rsidP="009C4F6F">
      <w:pPr>
        <w:widowControl w:val="0"/>
        <w:autoSpaceDE w:val="0"/>
        <w:jc w:val="both"/>
        <w:rPr>
          <w:rFonts w:ascii="Arial" w:hAnsi="Arial" w:cs="Arial"/>
          <w:sz w:val="24"/>
          <w:szCs w:val="24"/>
        </w:rPr>
      </w:pPr>
    </w:p>
    <w:p w:rsidR="009C4F6F" w:rsidRPr="009C4F6F" w:rsidRDefault="009C4F6F" w:rsidP="009C4F6F">
      <w:pPr>
        <w:widowControl w:val="0"/>
        <w:autoSpaceDE w:val="0"/>
        <w:jc w:val="center"/>
        <w:rPr>
          <w:rFonts w:ascii="Arial" w:hAnsi="Arial" w:cs="Arial"/>
          <w:sz w:val="24"/>
          <w:szCs w:val="24"/>
        </w:rPr>
      </w:pPr>
      <w:r w:rsidRPr="009C4F6F">
        <w:rPr>
          <w:rFonts w:ascii="Arial" w:hAnsi="Arial" w:cs="Arial"/>
          <w:sz w:val="24"/>
          <w:szCs w:val="24"/>
        </w:rPr>
        <w:t>1. Общие положения</w:t>
      </w:r>
    </w:p>
    <w:p w:rsidR="009C4F6F" w:rsidRPr="009C4F6F" w:rsidRDefault="009C4F6F" w:rsidP="009C4F6F">
      <w:pPr>
        <w:widowControl w:val="0"/>
        <w:autoSpaceDE w:val="0"/>
        <w:jc w:val="both"/>
        <w:rPr>
          <w:rFonts w:ascii="Arial" w:hAnsi="Arial" w:cs="Arial"/>
          <w:sz w:val="24"/>
          <w:szCs w:val="24"/>
        </w:rPr>
      </w:pP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1.1. Предмет регулирования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без предварительной постановки на учет»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Светлоярского муниципального района Волгоградской области.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1.2.  Заявителями на получение муниципальной услуги являются: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1.2.1. граждане Российской Федерации, которым для ведения садоводства, огородничества и дачного хозяйства были предоставлены земельные участки на основании договоров аренды до вступления в силу Земельного кодекса Российской Федерации или их уполномоченные представители.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1.2.2. граждане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или их уполномоченные представители.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1.2.3. граждане Российской Федерации, фактически владеющие жилыми домами, созданными до вступления в силу Земельного кодекса РСФСР (30 мая 1991 года), в том числе </w:t>
      </w:r>
      <w:proofErr w:type="gramStart"/>
      <w:r w:rsidRPr="009C4F6F">
        <w:rPr>
          <w:rFonts w:ascii="Arial" w:hAnsi="Arial" w:cs="Arial"/>
          <w:sz w:val="24"/>
          <w:szCs w:val="24"/>
        </w:rPr>
        <w:t>параметры</w:t>
      </w:r>
      <w:proofErr w:type="gramEnd"/>
      <w:r w:rsidRPr="009C4F6F">
        <w:rPr>
          <w:rFonts w:ascii="Arial" w:hAnsi="Arial" w:cs="Arial"/>
          <w:sz w:val="24"/>
          <w:szCs w:val="24"/>
        </w:rPr>
        <w:t xml:space="preserve">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 сохранение жилого дома не создает угрозу жизни и здоровью граждан;</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lastRenderedPageBreak/>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4) предоставление земельного участка, на котором расположен жилой дом, не нарушает прав и охраняемых законом интересов других лиц.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1.3. Порядок информирования  заявителей о предоставлении муниципальной услуги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1.3.1. Сведения о месте нахождения, контактных телефонах и графике работы администрации Светлоярского муниципального района Волгоградской области, организаций, участвующих в предоставлении муниципальной услуги, государственного казенного учреждения «Многофункциональный центр предоставления государственных и муниципальных услуг» (далее - МФЦ):</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Администрация Светлоярского муниципального района Волгоградской области осуществляет прием заявителей, консультирование по вопросам предоставления муниципальной услуги по адресу: 404171: Волгоградская область, Светлоярский район, </w:t>
      </w:r>
      <w:proofErr w:type="spellStart"/>
      <w:r w:rsidRPr="009C4F6F">
        <w:rPr>
          <w:rFonts w:ascii="Arial" w:hAnsi="Arial" w:cs="Arial"/>
          <w:sz w:val="24"/>
          <w:szCs w:val="24"/>
        </w:rPr>
        <w:t>р.п</w:t>
      </w:r>
      <w:proofErr w:type="spellEnd"/>
      <w:r w:rsidRPr="009C4F6F">
        <w:rPr>
          <w:rFonts w:ascii="Arial" w:hAnsi="Arial" w:cs="Arial"/>
          <w:sz w:val="24"/>
          <w:szCs w:val="24"/>
        </w:rPr>
        <w:t xml:space="preserve">. Светлый Яр, ул. </w:t>
      </w:r>
      <w:proofErr w:type="gramStart"/>
      <w:r w:rsidRPr="009C4F6F">
        <w:rPr>
          <w:rFonts w:ascii="Arial" w:hAnsi="Arial" w:cs="Arial"/>
          <w:sz w:val="24"/>
          <w:szCs w:val="24"/>
        </w:rPr>
        <w:t>Спортивная</w:t>
      </w:r>
      <w:proofErr w:type="gramEnd"/>
      <w:r w:rsidRPr="009C4F6F">
        <w:rPr>
          <w:rFonts w:ascii="Arial" w:hAnsi="Arial" w:cs="Arial"/>
          <w:sz w:val="24"/>
          <w:szCs w:val="24"/>
        </w:rPr>
        <w:t xml:space="preserve">, 5, кабинеты 41, 44, 38.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График (режим) работы:</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Приемные дни: понедельник, среда, пятница - с 8.00 до 12.00 часов.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Справочный телефон: 8 (84477) 6-21-35, 8 (84477) 6-17-78; 8 (84477) 6-92-78; 8 (84477) 6-16-55.</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Адрес электронной почты: ra_svet@volganet.ru, umi@svyar.ru.</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 Филиал по работе с заявителями Светлоярского района Волгоградской области ГКУ ВО «МФЦ»: 404171 Волгоградская область, Светлоярский район, </w:t>
      </w:r>
      <w:proofErr w:type="spellStart"/>
      <w:r w:rsidRPr="009C4F6F">
        <w:rPr>
          <w:rFonts w:ascii="Arial" w:hAnsi="Arial" w:cs="Arial"/>
          <w:sz w:val="24"/>
          <w:szCs w:val="24"/>
        </w:rPr>
        <w:t>р.п</w:t>
      </w:r>
      <w:proofErr w:type="spellEnd"/>
      <w:r w:rsidRPr="009C4F6F">
        <w:rPr>
          <w:rFonts w:ascii="Arial" w:hAnsi="Arial" w:cs="Arial"/>
          <w:sz w:val="24"/>
          <w:szCs w:val="24"/>
        </w:rPr>
        <w:t xml:space="preserve">. Светлый Яр, ул. </w:t>
      </w:r>
      <w:proofErr w:type="gramStart"/>
      <w:r w:rsidRPr="009C4F6F">
        <w:rPr>
          <w:rFonts w:ascii="Arial" w:hAnsi="Arial" w:cs="Arial"/>
          <w:sz w:val="24"/>
          <w:szCs w:val="24"/>
        </w:rPr>
        <w:t>Спортивная</w:t>
      </w:r>
      <w:proofErr w:type="gramEnd"/>
      <w:r w:rsidRPr="009C4F6F">
        <w:rPr>
          <w:rFonts w:ascii="Arial" w:hAnsi="Arial" w:cs="Arial"/>
          <w:sz w:val="24"/>
          <w:szCs w:val="24"/>
        </w:rPr>
        <w:t>, 5.</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График (режим) работы: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Понедельник с 9-00 до 20.00, Вторник -  пятница - с 9.00 до 18.00, в субботу - с 9.00 </w:t>
      </w:r>
      <w:proofErr w:type="gramStart"/>
      <w:r w:rsidRPr="009C4F6F">
        <w:rPr>
          <w:rFonts w:ascii="Arial" w:hAnsi="Arial" w:cs="Arial"/>
          <w:sz w:val="24"/>
          <w:szCs w:val="24"/>
        </w:rPr>
        <w:t>до</w:t>
      </w:r>
      <w:proofErr w:type="gramEnd"/>
      <w:r w:rsidRPr="009C4F6F">
        <w:rPr>
          <w:rFonts w:ascii="Arial" w:hAnsi="Arial" w:cs="Arial"/>
          <w:sz w:val="24"/>
          <w:szCs w:val="24"/>
        </w:rPr>
        <w:t xml:space="preserve"> 15.30.</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Справочный телефон 8 (84477) 6-15-57; 8 (84477) 6-28-53; 8 (84477) 6-94-59.</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Адрес электронной почты филиала по работе с заявителями Светлоярского района Волгоградской области ГКУ ВО «МФЦ»: mfc291@volganet.ru.</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1.3.2. Информацию о порядке предоставления муниципальной услуги заявитель может получить:</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непосредственно в администрацию Светлоярского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Светлоярского муниципального района Волгоградской области;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по почте, в том числе электронной (ra_svet@volganet.ru), в случае письменного обращения заявителя;</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в сети Интернет на официальном сайте администрации Светлоярского муниципального района Волгоградской области (www.svyar.ru) (далее – официальный сайт уполномоченного органа),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roofErr w:type="gramEnd"/>
    </w:p>
    <w:p w:rsidR="009C4F6F" w:rsidRPr="009C4F6F" w:rsidRDefault="009C4F6F" w:rsidP="009C4F6F">
      <w:pPr>
        <w:widowControl w:val="0"/>
        <w:autoSpaceDE w:val="0"/>
        <w:jc w:val="both"/>
        <w:rPr>
          <w:rFonts w:ascii="Arial" w:hAnsi="Arial" w:cs="Arial"/>
          <w:sz w:val="24"/>
          <w:szCs w:val="24"/>
        </w:rPr>
      </w:pP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 Стандарт предоставления муниципальной услуги</w:t>
      </w:r>
    </w:p>
    <w:p w:rsidR="009C4F6F" w:rsidRPr="009C4F6F" w:rsidRDefault="009C4F6F" w:rsidP="009C4F6F">
      <w:pPr>
        <w:widowControl w:val="0"/>
        <w:autoSpaceDE w:val="0"/>
        <w:jc w:val="both"/>
        <w:rPr>
          <w:rFonts w:ascii="Arial" w:hAnsi="Arial" w:cs="Arial"/>
          <w:sz w:val="24"/>
          <w:szCs w:val="24"/>
        </w:rPr>
      </w:pP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2.1.  Наименование муниципальной услуги – «Предоставление земельных участков в собственность граждан бесплатно без предварительной постановки на учет».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2.2. Муниципальная услуга предоставляется администрацией Светлоярского муниципального района Волгоградской области  (далее – уполномоченный орган).</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и земельными ресурсами администрации Светлоярского муниципального района Волгоградской области.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2.3. Результатом предоставления муниципальной услуги  является: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решение о возможности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2015 г. № 218-ФЗ «О государственной регистрации недвижимости»);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решение о предоставлении земельного участка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2.4. Срок предоставления муниципальной услуги.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Решение о возможности или невозможности предоставления земельного участка в собственность граждан бесплатно принимается уполномоченным органом в течение 30 календарных дней со дня поступления в уполномоченный орган заявления и документов, указанных в пункте 2.6.3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не позднее 30 календарных дней со дня поступления </w:t>
      </w:r>
      <w:proofErr w:type="gramStart"/>
      <w:r w:rsidRPr="009C4F6F">
        <w:rPr>
          <w:rFonts w:ascii="Arial" w:hAnsi="Arial" w:cs="Arial"/>
          <w:sz w:val="24"/>
          <w:szCs w:val="24"/>
        </w:rPr>
        <w:t>в</w:t>
      </w:r>
      <w:proofErr w:type="gramEnd"/>
      <w:r w:rsidRPr="009C4F6F">
        <w:rPr>
          <w:rFonts w:ascii="Arial" w:hAnsi="Arial" w:cs="Arial"/>
          <w:sz w:val="24"/>
          <w:szCs w:val="24"/>
        </w:rPr>
        <w:t xml:space="preserve"> </w:t>
      </w:r>
      <w:proofErr w:type="gramStart"/>
      <w:r w:rsidRPr="009C4F6F">
        <w:rPr>
          <w:rFonts w:ascii="Arial" w:hAnsi="Arial" w:cs="Arial"/>
          <w:sz w:val="24"/>
          <w:szCs w:val="24"/>
        </w:rPr>
        <w:t>уполномоченный</w:t>
      </w:r>
      <w:proofErr w:type="gramEnd"/>
      <w:r w:rsidRPr="009C4F6F">
        <w:rPr>
          <w:rFonts w:ascii="Arial" w:hAnsi="Arial" w:cs="Arial"/>
          <w:sz w:val="24"/>
          <w:szCs w:val="24"/>
        </w:rPr>
        <w:t xml:space="preserve"> орган заявления и документов, указанных в пункте 2.6 настоящего административного регламента.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2.5. Правовой основой для предоставления муниципальной услуги являются следующие нормативные правовые акты:</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Федеральный закон от 06.04.2011 № 63-ФЗ «Об электронной подписи» </w:t>
      </w:r>
      <w:r w:rsidRPr="009C4F6F">
        <w:rPr>
          <w:rFonts w:ascii="Arial" w:hAnsi="Arial" w:cs="Arial"/>
          <w:sz w:val="24"/>
          <w:szCs w:val="24"/>
        </w:rPr>
        <w:lastRenderedPageBreak/>
        <w:t>(«Парламентская газета», № 17, 08 - 14.04.2011, «Российская газета», № 75, 08.04.2011, «Собрание законодательства Российской Федерации», 11.04.2011, № 15, ст. 2036);</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Pr="009C4F6F">
        <w:rPr>
          <w:rFonts w:ascii="Arial" w:hAnsi="Arial" w:cs="Arial"/>
          <w:sz w:val="24"/>
          <w:szCs w:val="24"/>
        </w:rPr>
        <w:t>Волгоградская</w:t>
      </w:r>
      <w:proofErr w:type="gramEnd"/>
      <w:r w:rsidRPr="009C4F6F">
        <w:rPr>
          <w:rFonts w:ascii="Arial" w:hAnsi="Arial" w:cs="Arial"/>
          <w:sz w:val="24"/>
          <w:szCs w:val="24"/>
        </w:rPr>
        <w:t xml:space="preserve"> правда», № 123, 18.07.2015);</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9C4F6F">
        <w:rPr>
          <w:rFonts w:ascii="Arial" w:hAnsi="Arial" w:cs="Arial"/>
          <w:sz w:val="24"/>
          <w:szCs w:val="24"/>
        </w:rPr>
        <w:t>Волгоградская</w:t>
      </w:r>
      <w:proofErr w:type="gramEnd"/>
      <w:r w:rsidRPr="009C4F6F">
        <w:rPr>
          <w:rFonts w:ascii="Arial" w:hAnsi="Arial" w:cs="Arial"/>
          <w:sz w:val="24"/>
          <w:szCs w:val="24"/>
        </w:rPr>
        <w:t xml:space="preserve"> правда», № 139, 25.08.2015);</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приказ комитета по управлению государственным имуществом Волгоградской области от 14.09.2015 №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земельного участка в собственность бесплатно» («</w:t>
      </w:r>
      <w:proofErr w:type="gramStart"/>
      <w:r w:rsidRPr="009C4F6F">
        <w:rPr>
          <w:rFonts w:ascii="Arial" w:hAnsi="Arial" w:cs="Arial"/>
          <w:sz w:val="24"/>
          <w:szCs w:val="24"/>
        </w:rPr>
        <w:t>Волгоградская</w:t>
      </w:r>
      <w:proofErr w:type="gramEnd"/>
      <w:r w:rsidRPr="009C4F6F">
        <w:rPr>
          <w:rFonts w:ascii="Arial" w:hAnsi="Arial" w:cs="Arial"/>
          <w:sz w:val="24"/>
          <w:szCs w:val="24"/>
        </w:rPr>
        <w:t xml:space="preserve"> правда»,                № 156, 03.10.2015);</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http://pravo.gov.ru, 07.06.2021, </w:t>
      </w:r>
      <w:proofErr w:type="spellStart"/>
      <w:r w:rsidRPr="009C4F6F">
        <w:rPr>
          <w:rFonts w:ascii="Arial" w:hAnsi="Arial" w:cs="Arial"/>
          <w:sz w:val="24"/>
          <w:szCs w:val="24"/>
        </w:rPr>
        <w:t>cетевое</w:t>
      </w:r>
      <w:proofErr w:type="spellEnd"/>
      <w:r w:rsidRPr="009C4F6F">
        <w:rPr>
          <w:rFonts w:ascii="Arial" w:hAnsi="Arial" w:cs="Arial"/>
          <w:sz w:val="24"/>
          <w:szCs w:val="24"/>
        </w:rPr>
        <w:t xml:space="preserve"> издание «</w:t>
      </w:r>
      <w:proofErr w:type="spellStart"/>
      <w:r w:rsidRPr="009C4F6F">
        <w:rPr>
          <w:rFonts w:ascii="Arial" w:hAnsi="Arial" w:cs="Arial"/>
          <w:sz w:val="24"/>
          <w:szCs w:val="24"/>
        </w:rPr>
        <w:t>Волгоград</w:t>
      </w:r>
      <w:proofErr w:type="gramStart"/>
      <w:r w:rsidRPr="009C4F6F">
        <w:rPr>
          <w:rFonts w:ascii="Arial" w:hAnsi="Arial" w:cs="Arial"/>
          <w:sz w:val="24"/>
          <w:szCs w:val="24"/>
        </w:rPr>
        <w:t>.Р</w:t>
      </w:r>
      <w:proofErr w:type="gramEnd"/>
      <w:r w:rsidRPr="009C4F6F">
        <w:rPr>
          <w:rFonts w:ascii="Arial" w:hAnsi="Arial" w:cs="Arial"/>
          <w:sz w:val="24"/>
          <w:szCs w:val="24"/>
        </w:rPr>
        <w:t>у</w:t>
      </w:r>
      <w:proofErr w:type="spellEnd"/>
      <w:r w:rsidRPr="009C4F6F">
        <w:rPr>
          <w:rFonts w:ascii="Arial" w:hAnsi="Arial" w:cs="Arial"/>
          <w:sz w:val="24"/>
          <w:szCs w:val="24"/>
        </w:rPr>
        <w:t xml:space="preserve">» </w:t>
      </w:r>
      <w:r w:rsidRPr="009C4F6F">
        <w:rPr>
          <w:rFonts w:ascii="Arial" w:hAnsi="Arial" w:cs="Arial"/>
          <w:sz w:val="24"/>
          <w:szCs w:val="24"/>
        </w:rPr>
        <w:lastRenderedPageBreak/>
        <w:t>www.pravo.volgograd.ru, 07.06.2021, «Волгоградская правда», № 69, 18.06.2021);</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Устав Светлоярского муниципального района Волгоградской области.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2.6. Исчерпывающий перечень документов, необходимых для предоставления муниципальной услуги: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2.6.1. Заявители, указанные в пункте 1.2.1 настоящего административного регламента для получения муниципальной услуги представляют следующие документы:</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 заявление о предоставлении земельного участка в собственность бесплатно (далее также – заявление);</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 копию паспорта или документа, его заменяющего;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4)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2.6.2. Заявители, указанные в пункте 1.2.2 настоящего административного регламента для получения муниципальной услуги представляют следующие документы:</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 заявление о предоставлении земельного участка в собственность бесплатно (далее также – заявление);</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 копию паспорта или документа, его заменяющего;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4)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2.6.3. </w:t>
      </w:r>
      <w:proofErr w:type="gramStart"/>
      <w:r w:rsidRPr="009C4F6F">
        <w:rPr>
          <w:rFonts w:ascii="Arial" w:hAnsi="Arial" w:cs="Arial"/>
          <w:sz w:val="24"/>
          <w:szCs w:val="24"/>
        </w:rPr>
        <w:t>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законом от 13 июля 2015 г. № 218-ФЗ «О государственной регистрации недвижимости», подают в уполномоченный орган по месту нахождения испрашиваемого земельного</w:t>
      </w:r>
      <w:proofErr w:type="gramEnd"/>
      <w:r w:rsidRPr="009C4F6F">
        <w:rPr>
          <w:rFonts w:ascii="Arial" w:hAnsi="Arial" w:cs="Arial"/>
          <w:sz w:val="24"/>
          <w:szCs w:val="24"/>
        </w:rPr>
        <w:t xml:space="preserve"> участка следующие документы:</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 заявление о согласовании возможности предоставления земельного участка в собственность бесплатно (далее также – заявление).</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его наличии);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lastRenderedPageBreak/>
        <w:t>2) копия паспорта или документа, его заменяющего, каждого заявителя;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 копия документа, подтверждающего полномочия представителя заявителя (в случае подачи заявления представителем заявителя);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4)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6) копия свидетельства о допуске организации, составившей заключение, установленное подпунктом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8)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2.6.4. Заявители, указанные в пункте 1.2.3 настоящего административного регламента, получившие решение о возможности предоставления земельного участка в собственность бесплатно и обратившиеся за предоставлением 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 (далее также – заявление) содержащее:</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 кадастровый номер испрашиваемого земельного участка;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 дату и номер решения о возможности предоставления земельного участка в собственность граждан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2.6.5.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представляют следующие документы: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1) заявление о предоставлении земельного участка в собственность бесплатно (далее также – заявление), которое должно содержать сведения о лицах, </w:t>
      </w:r>
      <w:r w:rsidRPr="009C4F6F">
        <w:rPr>
          <w:rFonts w:ascii="Arial" w:hAnsi="Arial" w:cs="Arial"/>
          <w:sz w:val="24"/>
          <w:szCs w:val="24"/>
        </w:rPr>
        <w:lastRenderedPageBreak/>
        <w:t>проживающих в жилом доме, находящемся на этом земельном участке, а также кадастровый номер испрашиваемого земельного участка;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 копию паспорта или документа, его заменяющего, каждого заявителя;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 копию документа, подтверждающего полномочия представителя заявителя (в случае подачи заявления представителем заявителя);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6) копию свидетельства о допуске организации, составившей заключение, установленное в подпункте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2.6.6. Перечень документов (сведений), которые заявитель вправе представить по собственной инициативе.</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2.6.6.1. Заявители, указанные в пунктах 1.2.1, 1.2.2, 1.2.3 настоящего административного 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В случае</w:t>
      </w:r>
      <w:proofErr w:type="gramStart"/>
      <w:r w:rsidRPr="009C4F6F">
        <w:rPr>
          <w:rFonts w:ascii="Arial" w:hAnsi="Arial" w:cs="Arial"/>
          <w:sz w:val="24"/>
          <w:szCs w:val="24"/>
        </w:rPr>
        <w:t>,</w:t>
      </w:r>
      <w:proofErr w:type="gramEnd"/>
      <w:r w:rsidRPr="009C4F6F">
        <w:rPr>
          <w:rFonts w:ascii="Arial" w:hAnsi="Arial" w:cs="Arial"/>
          <w:sz w:val="24"/>
          <w:szCs w:val="24"/>
        </w:rPr>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Действие настоящего подпункта не распространяется на заявителей, указанных в пункте 1.2.3 настоящего административного регламента, получивших решение о возможности предоставления земельного участка в собственность бесплатно и обратившиеся за предоставлением земельного участка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2.6.6.2. Заявители, указанные в пункте 1.2.3 настоящего административного </w:t>
      </w:r>
      <w:r w:rsidRPr="009C4F6F">
        <w:rPr>
          <w:rFonts w:ascii="Arial" w:hAnsi="Arial" w:cs="Arial"/>
          <w:sz w:val="24"/>
          <w:szCs w:val="24"/>
        </w:rPr>
        <w:lastRenderedPageBreak/>
        <w:t>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В случае</w:t>
      </w:r>
      <w:proofErr w:type="gramStart"/>
      <w:r w:rsidRPr="009C4F6F">
        <w:rPr>
          <w:rFonts w:ascii="Arial" w:hAnsi="Arial" w:cs="Arial"/>
          <w:sz w:val="24"/>
          <w:szCs w:val="24"/>
        </w:rPr>
        <w:t>,</w:t>
      </w:r>
      <w:proofErr w:type="gramEnd"/>
      <w:r w:rsidRPr="009C4F6F">
        <w:rPr>
          <w:rFonts w:ascii="Arial" w:hAnsi="Arial" w:cs="Arial"/>
          <w:sz w:val="24"/>
          <w:szCs w:val="24"/>
        </w:rPr>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Действие настоящего подпункта не распространяется на заявителей, указанных в пункте 1.2.3 настоящего административного регламента при  обращении с заявлением о согласовании возможности предоставления земельного участка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2.6.6.3. </w:t>
      </w:r>
      <w:proofErr w:type="gramStart"/>
      <w:r w:rsidRPr="009C4F6F">
        <w:rPr>
          <w:rFonts w:ascii="Arial" w:hAnsi="Arial" w:cs="Arial"/>
          <w:sz w:val="24"/>
          <w:szCs w:val="24"/>
        </w:rPr>
        <w:t xml:space="preserve">Заявители, указанные в пункте 1.2.3 настоящего административного регламента, в целях подтверждения соответствия их условию, предусмотренному подпунктом 2 пункта 1.2.3 настоящего административного регламента, вправе представить по собственной инициативе документы, подтверждающие регистрацию по месту жительства заявителя, наследодателя заявителя, либо копию домовой книги (выписку из домовой книги), выписку из </w:t>
      </w:r>
      <w:proofErr w:type="spellStart"/>
      <w:r w:rsidRPr="009C4F6F">
        <w:rPr>
          <w:rFonts w:ascii="Arial" w:hAnsi="Arial" w:cs="Arial"/>
          <w:sz w:val="24"/>
          <w:szCs w:val="24"/>
        </w:rPr>
        <w:t>похозяйственной</w:t>
      </w:r>
      <w:proofErr w:type="spellEnd"/>
      <w:r w:rsidRPr="009C4F6F">
        <w:rPr>
          <w:rFonts w:ascii="Arial" w:hAnsi="Arial" w:cs="Arial"/>
          <w:sz w:val="24"/>
          <w:szCs w:val="24"/>
        </w:rPr>
        <w:t xml:space="preserve"> книги о зарегистрированном и фактически проживающем (проживавшем) в жилом доме заявителе, наследодателе заявителя</w:t>
      </w:r>
      <w:proofErr w:type="gramEnd"/>
      <w:r w:rsidRPr="009C4F6F">
        <w:rPr>
          <w:rFonts w:ascii="Arial" w:hAnsi="Arial" w:cs="Arial"/>
          <w:sz w:val="24"/>
          <w:szCs w:val="24"/>
        </w:rPr>
        <w:t>,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В случае</w:t>
      </w:r>
      <w:proofErr w:type="gramStart"/>
      <w:r w:rsidRPr="009C4F6F">
        <w:rPr>
          <w:rFonts w:ascii="Arial" w:hAnsi="Arial" w:cs="Arial"/>
          <w:sz w:val="24"/>
          <w:szCs w:val="24"/>
        </w:rPr>
        <w:t>,</w:t>
      </w:r>
      <w:proofErr w:type="gramEnd"/>
      <w:r w:rsidRPr="009C4F6F">
        <w:rPr>
          <w:rFonts w:ascii="Arial" w:hAnsi="Arial" w:cs="Arial"/>
          <w:sz w:val="24"/>
          <w:szCs w:val="24"/>
        </w:rPr>
        <w:t xml:space="preserve"> если к заявлению указанные документы не приложены, либо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Действие настоящего подпункта не распространяется на заявителей, указанных в пункте 1.2.3 настоящего административного регламента, получивших решение о возможности предоставления земельного участка в собственность бесплатно и обратившихся за предоставлением земельного участка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2.6.6.4. Запрещается требовать от заявителя: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9C4F6F">
        <w:rPr>
          <w:rFonts w:ascii="Arial" w:hAnsi="Arial" w:cs="Arial"/>
          <w:sz w:val="24"/>
          <w:szCs w:val="24"/>
        </w:rPr>
        <w:t xml:space="preserve"> Российской Федерации, нормативными правовыми актами Волгоградской области, муниципальными </w:t>
      </w:r>
      <w:r w:rsidRPr="009C4F6F">
        <w:rPr>
          <w:rFonts w:ascii="Arial" w:hAnsi="Arial" w:cs="Arial"/>
          <w:sz w:val="24"/>
          <w:szCs w:val="24"/>
        </w:rPr>
        <w:lastRenderedPageBreak/>
        <w:t>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в приеме документов, необходимых для предоставления муниципальной услуги, либо в предоставлении муниципальной услуги и не включенных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в представленный ранее комплект документов;</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для предоставления муниципальной услуги, либо в предоставлении муниципальной услуги;</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9C4F6F">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2.6.7. Заявление и документы, указанные в пунктах 2.6.1 - 2.6.6 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lastRenderedPageBreak/>
        <w:t>Заявление в форме электронного документа подписывается по выбору заявителя: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простой электронной подписью заявителя (представителя заявителя);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9C4F6F">
        <w:rPr>
          <w:rFonts w:ascii="Arial" w:hAnsi="Arial" w:cs="Arial"/>
          <w:sz w:val="24"/>
          <w:szCs w:val="24"/>
        </w:rPr>
        <w:t xml:space="preserve"> владельца сертификата ключа проверки ключа простой электронной подписи, выданного ему при личном приеме.</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2.7. 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статьей 11 Федерального закона от 06.04.2011 № 63-ФЗ «Об электронной подписи» (далее – Федеральный закон «Об электронной подписи») условий признания ее действительности.</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Основания для приостановления предоставления муниципальной услуги отсутствуют.</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2.8. Основания для принятия решения о невозможности предоставления земельного участка в собственность граждан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 отсутствие хотя бы одного из условий, указанных в пункте 1.2.3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2) заявителем не представлены документы, указанные в подпунктах 2-10 пункта 2.6.3 настоящего административного регламента.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2.9. Основания для принятия решения об отказе в предоставлении земельного участка в собственность граждан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 Уполномоченный орган отказывает заявителю в предоставлении земельного участка в собственность бесплатно в случае:</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 несоблюдения установленного пунктом 1 статьи 39.19 Земельного кодекса Российской </w:t>
      </w:r>
      <w:proofErr w:type="gramStart"/>
      <w:r w:rsidRPr="009C4F6F">
        <w:rPr>
          <w:rFonts w:ascii="Arial" w:hAnsi="Arial" w:cs="Arial"/>
          <w:sz w:val="24"/>
          <w:szCs w:val="24"/>
        </w:rPr>
        <w:t>Федерации принципа однократности бесплатного предоставления земельного участка</w:t>
      </w:r>
      <w:proofErr w:type="gramEnd"/>
      <w:r w:rsidRPr="009C4F6F">
        <w:rPr>
          <w:rFonts w:ascii="Arial" w:hAnsi="Arial" w:cs="Arial"/>
          <w:sz w:val="24"/>
          <w:szCs w:val="24"/>
        </w:rPr>
        <w:t xml:space="preserve"> гражданину, имеющему право на предоставление земельного участка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отсутствия у лица, претендующего на получение земельного участка в собственность бесплатно, гражданства Российской Федерации.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(абзац второй статьи 2 Закона Волгоградской области № 123-ОД в ред. Закона Волгоградской области от 18.07.2019 N 62-ОД)</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2) Заявителям, указанным в пункте 1.2.1 настоящего административного </w:t>
      </w:r>
      <w:r w:rsidRPr="009C4F6F">
        <w:rPr>
          <w:rFonts w:ascii="Arial" w:hAnsi="Arial" w:cs="Arial"/>
          <w:sz w:val="24"/>
          <w:szCs w:val="24"/>
        </w:rPr>
        <w:lastRenderedPageBreak/>
        <w:t>регламента уполномоченный орган отказывает в предоставлении земельного участка в собственность бесплатно в случае:</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отсутствия условий, установленных пунктом 1.2.1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непредставления гражданином документов и сведений, указанных в пункте 2.6.1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если испрашиваемый земельный участок не поставлен на государственный кадастровый учет.</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 Заявителям, указанным в пункте 1.2.2 настоящего административного регламента уполномоченный орган отказывает в предоставлении земельного участка в собственность бесплатно в случае:</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отсутствия условий, установленных пунктом 1.2.2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непредставления гражданином документов и сведений, указанных в пункте 2.6.2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если испрашиваемый земельный участок не поставлен на государственный кадастровый учет.</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4) Заявителям, указанным в пункте 1.2.3 настоящего административного регламента, уполномоченный орган отказывает в предоставлении земельного участка в собственность бесплатно в случае, если: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отсутствуют условия, установленные пунктом 1.2.3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заявителем не представлены документы и сведения, указанные в подпунктах 2-9 пункта 2.6.5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испрашиваемый земельный участок не поставлен на государственный кадастровый учет.</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 Заявителям, указанным в пункте 1.2.3 настоящего административного регламента, которые получили решение уполномоченного органа о возможности предоставления земельного участка в собственность бесплатно и обратились за предоставлением земельного участка в собственность бесплатно, уполномоченный орган отказывает в предоставлении указанного земельного участка в случае если: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испрашиваемый земельный участок не поставлен на государственный кадастровый учет;</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уполномоченным органом получены сведения о недостоверности представленных заявителем документов, подтверждающих соответствие условиям, указанным в пункте 1.2.3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заявитель не представил документы и сведения, указанные в подпунктах 2 - 10 пункта 2.6.3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2.10. Муниципальная услуга предоставляется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2.12. Срок регистрации заявления и прилагаемых к нему документов составляет:</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на личном приеме граждан  –  не  более 20 минут;</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 при поступлении заявления и документов по почте, посредством Единого портала государственных и муниципальных услуг или через МФЦ – не более 3 дней со дня поступления в уполномоченный орган.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2.13. </w:t>
      </w:r>
      <w:proofErr w:type="gramStart"/>
      <w:r w:rsidRPr="009C4F6F">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C4F6F">
        <w:rPr>
          <w:rFonts w:ascii="Arial" w:hAnsi="Arial" w:cs="Arial"/>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2.13.1. Требования к помещениям, в которых предоставляется муниципальная услуга.</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 и быть оборудованы средствами пожаротушения.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Вход и выход из помещений оборудуются соответствующими указателями.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2.13.2. Требования к местам ожидания.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Места ожидания должны быть оборудованы стульями, кресельными секциями, скамьями.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2.13.3. Требования к местам приема заявителей.</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Прием заявителей осуществляется в специально выделенных для этих целей помещениях.</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2.13.4. Требования к информационным стендам.</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lastRenderedPageBreak/>
        <w:t>текст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информация о порядке исполнения муниципальной услуги;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перечень документов, необходимых для предоставления муниципальной услуги;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формы и образцы документов для заполнения.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справочные телефоны;</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адреса электронной почты и адреса Интернет-сайтов;</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информация о месте личного приема, а также об установленных для личного приема днях и часах.</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а также на официальном сайте уполномоченного органа (ra_svet@volganet.ru).</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2.13.5. Требования к обеспечению доступности предоставления муниципальной услуги для инвалидов.</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беспрепятственный вход инвалидов в помещение и выход из него;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 допуск </w:t>
      </w:r>
      <w:proofErr w:type="spellStart"/>
      <w:r w:rsidRPr="009C4F6F">
        <w:rPr>
          <w:rFonts w:ascii="Arial" w:hAnsi="Arial" w:cs="Arial"/>
          <w:sz w:val="24"/>
          <w:szCs w:val="24"/>
        </w:rPr>
        <w:t>сурдопереводчика</w:t>
      </w:r>
      <w:proofErr w:type="spellEnd"/>
      <w:r w:rsidRPr="009C4F6F">
        <w:rPr>
          <w:rFonts w:ascii="Arial" w:hAnsi="Arial" w:cs="Arial"/>
          <w:sz w:val="24"/>
          <w:szCs w:val="24"/>
        </w:rPr>
        <w:t xml:space="preserve"> и </w:t>
      </w:r>
      <w:proofErr w:type="spellStart"/>
      <w:r w:rsidRPr="009C4F6F">
        <w:rPr>
          <w:rFonts w:ascii="Arial" w:hAnsi="Arial" w:cs="Arial"/>
          <w:sz w:val="24"/>
          <w:szCs w:val="24"/>
        </w:rPr>
        <w:t>тифлосурдопереводчика</w:t>
      </w:r>
      <w:proofErr w:type="spellEnd"/>
      <w:r w:rsidRPr="009C4F6F">
        <w:rPr>
          <w:rFonts w:ascii="Arial" w:hAnsi="Arial" w:cs="Arial"/>
          <w:sz w:val="24"/>
          <w:szCs w:val="24"/>
        </w:rPr>
        <w:t>;</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предоставление при необходимости услуги по месту жительства инвалида или в дистанционном режиме;</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 оказание специалистами иной необходимой помощи инвалидам в преодолении барьеров, препятствующих получению ими услуг наравне с </w:t>
      </w:r>
      <w:r w:rsidRPr="009C4F6F">
        <w:rPr>
          <w:rFonts w:ascii="Arial" w:hAnsi="Arial" w:cs="Arial"/>
          <w:sz w:val="24"/>
          <w:szCs w:val="24"/>
        </w:rPr>
        <w:lastRenderedPageBreak/>
        <w:t>другими лицами.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2.14. </w:t>
      </w:r>
      <w:proofErr w:type="gramStart"/>
      <w:r w:rsidRPr="009C4F6F">
        <w:rPr>
          <w:rFonts w:ascii="Arial" w:hAnsi="Arial" w:cs="Arial"/>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9C4F6F">
        <w:rPr>
          <w:rFonts w:ascii="Arial" w:hAnsi="Arial" w:cs="Arial"/>
          <w:sz w:val="24"/>
          <w:szCs w:val="24"/>
        </w:rPr>
        <w:t xml:space="preserve"> уполномоченного органа.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9C4F6F" w:rsidRPr="009C4F6F" w:rsidRDefault="009C4F6F" w:rsidP="009C4F6F">
      <w:pPr>
        <w:widowControl w:val="0"/>
        <w:autoSpaceDE w:val="0"/>
        <w:jc w:val="both"/>
        <w:rPr>
          <w:rFonts w:ascii="Arial" w:hAnsi="Arial" w:cs="Arial"/>
          <w:sz w:val="24"/>
          <w:szCs w:val="24"/>
        </w:rPr>
      </w:pP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C4F6F" w:rsidRPr="009C4F6F" w:rsidRDefault="009C4F6F" w:rsidP="009C4F6F">
      <w:pPr>
        <w:widowControl w:val="0"/>
        <w:autoSpaceDE w:val="0"/>
        <w:jc w:val="both"/>
        <w:rPr>
          <w:rFonts w:ascii="Arial" w:hAnsi="Arial" w:cs="Arial"/>
          <w:sz w:val="24"/>
          <w:szCs w:val="24"/>
        </w:rPr>
      </w:pP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 Предоставление муниципальной услуги включает в себя следующие административные процедуры:</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 прием и регистрация заявления и прилагаемых к нему документов либо отказ в приеме к рассмотрению заявления;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 формирование и направление межведомственных запросов о предоставлении документов (информации), необходимых для рассмотрения заявления;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 осмотр земельного участка, испрашиваемого заявителем для предоставления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4) рассмотрение заявления, представленных документов и акта осмотра земельного участка;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 принятие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6) направление (вручение)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3.1.1. Основанием для начала административной процедуры является поступление в уполномоченный орган либо в МФЦ заявления и прилагаемых к нему документов.</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3.1.4. В случае поступления в уполномоченный орган заявления в электронной </w:t>
      </w:r>
      <w:r w:rsidRPr="009C4F6F">
        <w:rPr>
          <w:rFonts w:ascii="Arial" w:hAnsi="Arial" w:cs="Arial"/>
          <w:sz w:val="24"/>
          <w:szCs w:val="24"/>
        </w:rPr>
        <w:lastRenderedPageBreak/>
        <w:t xml:space="preserve">форме,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3.1.5. Получение заявления и прилагаемых к нему документов подтверждается путем выдачи (направления) заявителю расписки в получении документов.</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за днем поступления заявления в уполномоченный орган.</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3.1.7. </w:t>
      </w:r>
      <w:proofErr w:type="gramStart"/>
      <w:r w:rsidRPr="009C4F6F">
        <w:rPr>
          <w:rFonts w:ascii="Arial" w:hAnsi="Arial" w:cs="Arial"/>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9C4F6F">
        <w:rPr>
          <w:rFonts w:ascii="Arial" w:hAnsi="Arial" w:cs="Arial"/>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3.1.8. Максимальный срок исполнения административной процедуры:</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при личном приеме граждан  –  не  более 20 минут;</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 при поступлении заявления и документов по почте, посредством Единого портала государственных и муниципальных услуг или через МФЦ – не более 3 дней со дня поступления в уполномоченный орган.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Уведомление об отказе в приеме к рассмотрению заявления, в случае выявления в ходе </w:t>
      </w:r>
      <w:proofErr w:type="gramStart"/>
      <w:r w:rsidRPr="009C4F6F">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9C4F6F">
        <w:rPr>
          <w:rFonts w:ascii="Arial" w:hAnsi="Arial" w:cs="Arial"/>
          <w:sz w:val="24"/>
          <w:szCs w:val="24"/>
        </w:rPr>
        <w:t xml:space="preserve"> </w:t>
      </w:r>
      <w:r w:rsidRPr="009C4F6F">
        <w:rPr>
          <w:rFonts w:ascii="Arial" w:hAnsi="Arial" w:cs="Arial"/>
          <w:sz w:val="24"/>
          <w:szCs w:val="24"/>
        </w:rPr>
        <w:lastRenderedPageBreak/>
        <w:t>направляется в течение 3 дней со дня завершения проведения такой проверки.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3.1.9.  Результатом исполнения административной процедуры является: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прием, выдача (направление) расписки в получении заявления и приложенных к нему документов и их регистрация;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направление уведомления об отказе в приеме к рассмотрению заявления, поступившего в электронной форме, по основаниям, установленным пунктом 2.7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3.2. Формирование и направление межведомственных запросов о предоставлении документов (информации), необходимых для рассмотрения заявления.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3.3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3.2.2. Если документы (информация), предусмотренные пунктом 2.6.6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3.2.3. Максимальный срок исполнения административной процедуры -  3 рабочих дня со дня окончания приема документов и регистрации заявления.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3.2.4. Результатом исполнения административной процедуры является формирование, направление межведомственных запросов о предоставлении документов (информации), необходимых для рассмотрения заявления.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3.3. Осмотр земельного участка, испрашиваемого заявителем для предоставления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3.3.1.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3.3.2.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3.3.3. Результаты осмотра о</w:t>
      </w:r>
      <w:bookmarkStart w:id="0" w:name="_GoBack"/>
      <w:bookmarkEnd w:id="0"/>
      <w:r w:rsidRPr="009C4F6F">
        <w:rPr>
          <w:rFonts w:ascii="Arial" w:hAnsi="Arial" w:cs="Arial"/>
          <w:sz w:val="24"/>
          <w:szCs w:val="24"/>
        </w:rPr>
        <w:t>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w:t>
      </w:r>
      <w:proofErr w:type="gramStart"/>
      <w:r w:rsidRPr="009C4F6F">
        <w:rPr>
          <w:rFonts w:ascii="Arial" w:hAnsi="Arial" w:cs="Arial"/>
          <w:sz w:val="24"/>
          <w:szCs w:val="24"/>
        </w:rPr>
        <w:t>о-</w:t>
      </w:r>
      <w:proofErr w:type="gramEnd"/>
      <w:r w:rsidRPr="009C4F6F">
        <w:rPr>
          <w:rFonts w:ascii="Arial" w:hAnsi="Arial" w:cs="Arial"/>
          <w:sz w:val="24"/>
          <w:szCs w:val="24"/>
        </w:rPr>
        <w:t>,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3.3.4. Максимальный срок исполнения административной процедуры -  1 рабочий день со дня получение зарегистрированного в установленном порядке </w:t>
      </w:r>
      <w:r w:rsidRPr="009C4F6F">
        <w:rPr>
          <w:rFonts w:ascii="Arial" w:hAnsi="Arial" w:cs="Arial"/>
          <w:sz w:val="24"/>
          <w:szCs w:val="24"/>
        </w:rPr>
        <w:lastRenderedPageBreak/>
        <w:t>заявления и документов, запрошенных по межведомственным запросам, в случае их направления.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3.3.5. Результатом исполнения административной процедуры является составление акта осмотра земельного участка.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3.4. Рассмотрение заявления, представленных документов и акта осмотра земельного участка.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пунктами 2.8 и 2.9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3.4.3. </w:t>
      </w:r>
      <w:proofErr w:type="gramStart"/>
      <w:r w:rsidRPr="009C4F6F">
        <w:rPr>
          <w:rFonts w:ascii="Arial" w:hAnsi="Arial" w:cs="Arial"/>
          <w:sz w:val="24"/>
          <w:szCs w:val="24"/>
        </w:rPr>
        <w:t>По результатам рассмотрения заявления о согласовании возможности предоставления земельного участка,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пунктом 2.8 настоящего административного регламента, проект решения о невозможности предоставления земельного участка в собственность бесплатно.</w:t>
      </w:r>
      <w:proofErr w:type="gramEnd"/>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3.4.4. Максимальный срок исполнения административной процедуры  1 рабочий день.</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предоставления земельного участка в собственность бесплатно с приложением заявлений и  всех документов.</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3.5. Принятие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земельного участка в собственность бесплатно с приложением заявлений и  полученных документов.</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lastRenderedPageBreak/>
        <w:t>3.5.2. Руководитель уполномоченного органа или уполномоченное им должностное лицо, рассматривает полученные документы и проект решения.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возможности (невозможности) предоставления земельного участка в собственность бесплатно или решения о предоставлении (об отказе в предоставлении) земельного участка в собственность бесплатно и подписывает соответствующий проект решения.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3.5.3.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3.5.4. Максимальный срок исполнения административной процедуры  -  1 рабочий день.</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3.5.5. Результатом выполнения данной административной процедуры является издание уполномоченным органом решения: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о возможности предоставления земельного участка;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о невозможности предоставления земельного участка.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о предоставлении земельного участка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об отказе в предоставлении земельного участка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3.6. Направление заявителю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3.6.1. Основанием для начала выполнения административной процедуры является издание уполномоченным органом одного из решений, указанных в пункте 3.5.5 настоящего административного регламента.</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3.6.2. Должностное лицо, ответственное за предоставление муниципальной услуги в течение 1 рабочего дня готовит и подписывает у руководителя уполномоченного органа или уполномоченного должностного лица решение.</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3.6.3.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При поступлении в уполномоченный орган заявления, направленного с использованием Единого портала государственных и муниципальных услуг, решение направляется заявителю с использованием Единого портала государственных и муниципальных услуг.</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3.6.4.Результатом исполнения административной процедуры является: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 направление (вручение) заявителю решения;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 направление в МФЦ решения.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4. Формы </w:t>
      </w:r>
      <w:proofErr w:type="gramStart"/>
      <w:r w:rsidRPr="009C4F6F">
        <w:rPr>
          <w:rFonts w:ascii="Arial" w:hAnsi="Arial" w:cs="Arial"/>
          <w:sz w:val="24"/>
          <w:szCs w:val="24"/>
        </w:rPr>
        <w:t>контроля за</w:t>
      </w:r>
      <w:proofErr w:type="gramEnd"/>
      <w:r w:rsidRPr="009C4F6F">
        <w:rPr>
          <w:rFonts w:ascii="Arial" w:hAnsi="Arial" w:cs="Arial"/>
          <w:sz w:val="24"/>
          <w:szCs w:val="24"/>
        </w:rPr>
        <w:t xml:space="preserve"> исполнением административного регламента</w:t>
      </w:r>
    </w:p>
    <w:p w:rsidR="009C4F6F" w:rsidRPr="009C4F6F" w:rsidRDefault="009C4F6F" w:rsidP="009C4F6F">
      <w:pPr>
        <w:widowControl w:val="0"/>
        <w:autoSpaceDE w:val="0"/>
        <w:jc w:val="both"/>
        <w:rPr>
          <w:rFonts w:ascii="Arial" w:hAnsi="Arial" w:cs="Arial"/>
          <w:sz w:val="24"/>
          <w:szCs w:val="24"/>
        </w:rPr>
      </w:pP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4.1. </w:t>
      </w:r>
      <w:proofErr w:type="gramStart"/>
      <w:r w:rsidRPr="009C4F6F">
        <w:rPr>
          <w:rFonts w:ascii="Arial" w:hAnsi="Arial" w:cs="Arial"/>
          <w:sz w:val="24"/>
          <w:szCs w:val="24"/>
        </w:rPr>
        <w:t xml:space="preserve">Контроль за соблюдением администрацией Светлоярского муниципального района Волгоградской области, должностными лицами администрацией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Светлоярского муниципального района Волгоградской области, </w:t>
      </w:r>
      <w:r w:rsidRPr="009C4F6F">
        <w:rPr>
          <w:rFonts w:ascii="Arial" w:hAnsi="Arial" w:cs="Arial"/>
          <w:sz w:val="24"/>
          <w:szCs w:val="24"/>
        </w:rPr>
        <w:lastRenderedPageBreak/>
        <w:t>специально уполномоченными на осуществление данного контроля, руководителем наименование администрации Светлоярского муниципального района Волгоградской области и включает в себя проведение проверок полноты и качества предоставления муниципальной</w:t>
      </w:r>
      <w:proofErr w:type="gramEnd"/>
      <w:r w:rsidRPr="009C4F6F">
        <w:rPr>
          <w:rFonts w:ascii="Arial" w:hAnsi="Arial" w:cs="Arial"/>
          <w:sz w:val="24"/>
          <w:szCs w:val="24"/>
        </w:rPr>
        <w:t xml:space="preserve"> услуги. Плановые и внеплановые проверки проводятся уполномоченными должностными лицами администрации Светлоярского муниципального района Волгоградской области на основании распоряжения руководителя администрации Светлоярского муниципального района Волгоградской области.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4.2.1. Плановых проверок соблюдения и исполнения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4.2.2. Внеплановых проверок соблюдения и исполнения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4.3. </w:t>
      </w:r>
      <w:proofErr w:type="gramStart"/>
      <w:r w:rsidRPr="009C4F6F">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Светлоярского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4.5. Должностные лица администрации Светлоярского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4.6. Самостоятельной формой </w:t>
      </w:r>
      <w:proofErr w:type="gramStart"/>
      <w:r w:rsidRPr="009C4F6F">
        <w:rPr>
          <w:rFonts w:ascii="Arial" w:hAnsi="Arial" w:cs="Arial"/>
          <w:sz w:val="24"/>
          <w:szCs w:val="24"/>
        </w:rPr>
        <w:t>контроля за</w:t>
      </w:r>
      <w:proofErr w:type="gramEnd"/>
      <w:r w:rsidRPr="009C4F6F">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Светлоярского муниципального района Волгоградской области.</w:t>
      </w:r>
    </w:p>
    <w:p w:rsidR="009C4F6F" w:rsidRPr="009C4F6F" w:rsidRDefault="009C4F6F" w:rsidP="009C4F6F">
      <w:pPr>
        <w:widowControl w:val="0"/>
        <w:autoSpaceDE w:val="0"/>
        <w:jc w:val="both"/>
        <w:rPr>
          <w:rFonts w:ascii="Arial" w:hAnsi="Arial" w:cs="Arial"/>
          <w:sz w:val="24"/>
          <w:szCs w:val="24"/>
        </w:rPr>
      </w:pP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 Досудебный (внесудебный) порядок обжалования решений</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и действий (бездействия) администрации Светлоярского муниципального </w:t>
      </w:r>
      <w:r w:rsidRPr="009C4F6F">
        <w:rPr>
          <w:rFonts w:ascii="Arial" w:hAnsi="Arial" w:cs="Arial"/>
          <w:sz w:val="24"/>
          <w:szCs w:val="24"/>
        </w:rPr>
        <w:lastRenderedPageBreak/>
        <w:t>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w:t>
      </w:r>
      <w:proofErr w:type="gramStart"/>
      <w:r w:rsidRPr="009C4F6F">
        <w:rPr>
          <w:rFonts w:ascii="Arial" w:hAnsi="Arial" w:cs="Arial"/>
          <w:sz w:val="24"/>
          <w:szCs w:val="24"/>
        </w:rPr>
        <w:t xml:space="preserve"> ,</w:t>
      </w:r>
      <w:proofErr w:type="gramEnd"/>
      <w:r w:rsidRPr="009C4F6F">
        <w:rPr>
          <w:rFonts w:ascii="Arial" w:hAnsi="Arial" w:cs="Arial"/>
          <w:sz w:val="24"/>
          <w:szCs w:val="24"/>
        </w:rPr>
        <w:t xml:space="preserve"> а также их должностных лиц, муниципальных служащих, работников</w:t>
      </w:r>
    </w:p>
    <w:p w:rsidR="009C4F6F" w:rsidRPr="009C4F6F" w:rsidRDefault="009C4F6F" w:rsidP="009C4F6F">
      <w:pPr>
        <w:widowControl w:val="0"/>
        <w:autoSpaceDE w:val="0"/>
        <w:jc w:val="both"/>
        <w:rPr>
          <w:rFonts w:ascii="Arial" w:hAnsi="Arial" w:cs="Arial"/>
          <w:sz w:val="24"/>
          <w:szCs w:val="24"/>
        </w:rPr>
      </w:pP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5.1. </w:t>
      </w:r>
      <w:proofErr w:type="gramStart"/>
      <w:r w:rsidRPr="009C4F6F">
        <w:rPr>
          <w:rFonts w:ascii="Arial" w:hAnsi="Arial" w:cs="Arial"/>
          <w:sz w:val="24"/>
          <w:szCs w:val="24"/>
        </w:rPr>
        <w:t>Заявитель может обратиться с жалобой на решения и действия (бездействие) администрации Светлоярского муниципального района Волгоградской области,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 210-ФЗ;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C4F6F">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7) отказ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4F6F">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9C4F6F">
        <w:rPr>
          <w:rFonts w:ascii="Arial" w:hAnsi="Arial" w:cs="Arial"/>
          <w:sz w:val="24"/>
          <w:szCs w:val="24"/>
        </w:rPr>
        <w:lastRenderedPageBreak/>
        <w:t>муниципальной услуги в полном объеме в порядке, определенном частью 1.3 статьи 16 Федерального закона № 210-ФЗ;</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C4F6F">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5.2. Жалоба подается в письменной форме на бумажном носителе, в электронной форме в администрацию Светлоярского муниципального района Волгоградской области, МФЦ,  либо в орган государственной власти,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Жалоба на решения и действия (бездействие)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муниципального служащего, руководителя администрации Светлоярского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w:t>
      </w:r>
      <w:proofErr w:type="gramEnd"/>
      <w:r w:rsidRPr="009C4F6F">
        <w:rPr>
          <w:rFonts w:ascii="Arial" w:hAnsi="Arial" w:cs="Arial"/>
          <w:sz w:val="24"/>
          <w:szCs w:val="24"/>
        </w:rPr>
        <w:t xml:space="preserve"> </w:t>
      </w:r>
      <w:proofErr w:type="gramStart"/>
      <w:r w:rsidRPr="009C4F6F">
        <w:rPr>
          <w:rFonts w:ascii="Arial" w:hAnsi="Arial" w:cs="Arial"/>
          <w:sz w:val="24"/>
          <w:szCs w:val="24"/>
        </w:rPr>
        <w:t>приеме</w:t>
      </w:r>
      <w:proofErr w:type="gramEnd"/>
      <w:r w:rsidRPr="009C4F6F">
        <w:rPr>
          <w:rFonts w:ascii="Arial" w:hAnsi="Arial" w:cs="Arial"/>
          <w:sz w:val="24"/>
          <w:szCs w:val="24"/>
        </w:rPr>
        <w:t xml:space="preserve"> заявителя.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Жалоба на решения и действия (бездействие) организаций, предусмотренных </w:t>
      </w:r>
      <w:r w:rsidRPr="009C4F6F">
        <w:rPr>
          <w:rFonts w:ascii="Arial" w:hAnsi="Arial" w:cs="Arial"/>
          <w:sz w:val="24"/>
          <w:szCs w:val="24"/>
        </w:rPr>
        <w:lastRenderedPageBreak/>
        <w:t>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(часть 1 статьи 11.2 Федерального закона № 210-ФЗ).</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5.4. Жалоба должна содержать:</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1) наименование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 сведения об обжалуемых решениях и действиях (бездействии)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4) доводы, на основании которых заявитель не согласен с решением и действиями (бездействием)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Светлоярского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 xml:space="preserve">Жалоба, поступившая в администрацию Светлоярского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Светлоярского муниципального района Волгоградской области, МФЦ, организаций, предусмотренных частью 1.1 статьи 16 настоящего Федерального закона  № </w:t>
      </w:r>
      <w:r w:rsidRPr="009C4F6F">
        <w:rPr>
          <w:rFonts w:ascii="Arial" w:hAnsi="Arial" w:cs="Arial"/>
          <w:sz w:val="24"/>
          <w:szCs w:val="24"/>
        </w:rPr>
        <w:lastRenderedPageBreak/>
        <w:t>210-ФЗ, в приеме документов у заявителя</w:t>
      </w:r>
      <w:proofErr w:type="gramEnd"/>
      <w:r w:rsidRPr="009C4F6F">
        <w:rPr>
          <w:rFonts w:ascii="Arial" w:hAnsi="Arial" w:cs="Arial"/>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5.6. В случае если в жалобе не </w:t>
      </w:r>
      <w:proofErr w:type="gramStart"/>
      <w:r w:rsidRPr="009C4F6F">
        <w:rPr>
          <w:rFonts w:ascii="Arial" w:hAnsi="Arial" w:cs="Arial"/>
          <w:sz w:val="24"/>
          <w:szCs w:val="24"/>
        </w:rPr>
        <w:t>указаны</w:t>
      </w:r>
      <w:proofErr w:type="gramEnd"/>
      <w:r w:rsidRPr="009C4F6F">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C4F6F">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5.7. По результатам рассмотрения жалобы принимается одно из следующих решений:</w:t>
      </w: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 в удовлетворении жалобы отказывается.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lastRenderedPageBreak/>
        <w:t>5.8. Основаниями для отказа в удовлетворении жалобы являются: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1) признание </w:t>
      </w:r>
      <w:proofErr w:type="gramStart"/>
      <w:r w:rsidRPr="009C4F6F">
        <w:rPr>
          <w:rFonts w:ascii="Arial" w:hAnsi="Arial" w:cs="Arial"/>
          <w:sz w:val="24"/>
          <w:szCs w:val="24"/>
        </w:rPr>
        <w:t>правомерными</w:t>
      </w:r>
      <w:proofErr w:type="gramEnd"/>
      <w:r w:rsidRPr="009C4F6F">
        <w:rPr>
          <w:rFonts w:ascii="Arial" w:hAnsi="Arial" w:cs="Arial"/>
          <w:sz w:val="24"/>
          <w:szCs w:val="24"/>
        </w:rPr>
        <w:t xml:space="preserve"> решения и (или) действий (бездействия) администрации Светлоярского муниципального района Волгоградской области должностных лиц, муниципальных служащих администрации Светлоярского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4F6F">
        <w:rPr>
          <w:rFonts w:ascii="Arial" w:hAnsi="Arial" w:cs="Arial"/>
          <w:sz w:val="24"/>
          <w:szCs w:val="24"/>
        </w:rPr>
        <w:t>неудобства</w:t>
      </w:r>
      <w:proofErr w:type="gramEnd"/>
      <w:r w:rsidRPr="009C4F6F">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В случае признания </w:t>
      </w:r>
      <w:proofErr w:type="gramStart"/>
      <w:r w:rsidRPr="009C4F6F">
        <w:rPr>
          <w:rFonts w:ascii="Arial" w:hAnsi="Arial" w:cs="Arial"/>
          <w:sz w:val="24"/>
          <w:szCs w:val="24"/>
        </w:rPr>
        <w:t>жалобы</w:t>
      </w:r>
      <w:proofErr w:type="gramEnd"/>
      <w:r w:rsidRPr="009C4F6F">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 xml:space="preserve">5.10. В случае установления в ходе или по результатам </w:t>
      </w:r>
      <w:proofErr w:type="gramStart"/>
      <w:r w:rsidRPr="009C4F6F">
        <w:rPr>
          <w:rFonts w:ascii="Arial" w:hAnsi="Arial" w:cs="Arial"/>
          <w:sz w:val="24"/>
          <w:szCs w:val="24"/>
        </w:rPr>
        <w:t>рассмотрения жалобы признаков состава административного правонарушения</w:t>
      </w:r>
      <w:proofErr w:type="gramEnd"/>
      <w:r w:rsidRPr="009C4F6F">
        <w:rPr>
          <w:rFonts w:ascii="Arial" w:hAnsi="Arial" w:cs="Arial"/>
          <w:sz w:val="24"/>
          <w:szCs w:val="24"/>
        </w:rPr>
        <w:t xml:space="preserve"> или преступления должностное лицо администрации Светлоярского муниципального района Волгоградской области, работник, наделенный 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Светлоярского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9C4F6F" w:rsidRPr="009C4F6F" w:rsidRDefault="009C4F6F" w:rsidP="009C4F6F">
      <w:pPr>
        <w:widowControl w:val="0"/>
        <w:autoSpaceDE w:val="0"/>
        <w:jc w:val="both"/>
        <w:rPr>
          <w:rFonts w:ascii="Arial" w:hAnsi="Arial" w:cs="Arial"/>
          <w:sz w:val="24"/>
          <w:szCs w:val="24"/>
        </w:rPr>
      </w:pPr>
      <w:r w:rsidRPr="009C4F6F">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C4F6F" w:rsidRPr="009C4F6F" w:rsidRDefault="009C4F6F" w:rsidP="009C4F6F">
      <w:pPr>
        <w:widowControl w:val="0"/>
        <w:autoSpaceDE w:val="0"/>
        <w:jc w:val="both"/>
        <w:rPr>
          <w:rFonts w:ascii="Arial" w:hAnsi="Arial" w:cs="Arial"/>
          <w:sz w:val="24"/>
          <w:szCs w:val="24"/>
        </w:rPr>
      </w:pPr>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 xml:space="preserve">* Примерная форма решения о согласовании возможности (о невозможности) предоставления земельного участка, находящегося в государственной или муниципальной собственности в собственность граждан бесплатно на основании статьи 9.2 Закона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sidRPr="009C4F6F">
        <w:rPr>
          <w:rFonts w:ascii="Arial" w:hAnsi="Arial" w:cs="Arial"/>
          <w:sz w:val="24"/>
          <w:szCs w:val="24"/>
        </w:rPr>
        <w:lastRenderedPageBreak/>
        <w:t>утверждена приказом комитета по управлению государственным имуществом Волгоградской области от 14.09.2015 № 35-н.</w:t>
      </w:r>
      <w:proofErr w:type="gramEnd"/>
    </w:p>
    <w:p w:rsidR="009C4F6F" w:rsidRPr="009C4F6F" w:rsidRDefault="009C4F6F" w:rsidP="009C4F6F">
      <w:pPr>
        <w:widowControl w:val="0"/>
        <w:autoSpaceDE w:val="0"/>
        <w:jc w:val="both"/>
        <w:rPr>
          <w:rFonts w:ascii="Arial" w:hAnsi="Arial" w:cs="Arial"/>
          <w:sz w:val="24"/>
          <w:szCs w:val="24"/>
        </w:rPr>
      </w:pPr>
      <w:proofErr w:type="gramStart"/>
      <w:r w:rsidRPr="009C4F6F">
        <w:rPr>
          <w:rFonts w:ascii="Arial" w:hAnsi="Arial" w:cs="Arial"/>
          <w:sz w:val="24"/>
          <w:szCs w:val="24"/>
        </w:rPr>
        <w:t>Примерная форма заявления о согласовании возможности предоставления земельного участка в собственность бесплатно гражданам, фактически владеющим жилыми домами, созданными до вступления в силу Земельного кодекса РСФСР,  на основании статьи 9.2  Закона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утверждена приказом комитета по управлению государственным имуществом Волгоградской области от 04.06.2021</w:t>
      </w:r>
      <w:proofErr w:type="gramEnd"/>
      <w:r w:rsidRPr="009C4F6F">
        <w:rPr>
          <w:rFonts w:ascii="Arial" w:hAnsi="Arial" w:cs="Arial"/>
          <w:sz w:val="24"/>
          <w:szCs w:val="24"/>
        </w:rPr>
        <w:t xml:space="preserve"> № 32-н.</w:t>
      </w:r>
    </w:p>
    <w:p w:rsidR="00CF0A1D" w:rsidRDefault="00CF0A1D" w:rsidP="00CF0A1D">
      <w:pPr>
        <w:widowControl w:val="0"/>
        <w:autoSpaceDE w:val="0"/>
        <w:jc w:val="right"/>
      </w:pPr>
    </w:p>
    <w:sectPr w:rsidR="00CF0A1D" w:rsidSect="001D52C7">
      <w:headerReference w:type="even" r:id="rId12"/>
      <w:headerReference w:type="default" r:id="rId13"/>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9C" w:rsidRDefault="0033589C" w:rsidP="005924C6">
      <w:r>
        <w:separator/>
      </w:r>
    </w:p>
  </w:endnote>
  <w:endnote w:type="continuationSeparator" w:id="0">
    <w:p w:rsidR="0033589C" w:rsidRDefault="0033589C"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9C" w:rsidRDefault="0033589C" w:rsidP="005924C6">
      <w:r>
        <w:separator/>
      </w:r>
    </w:p>
  </w:footnote>
  <w:footnote w:type="continuationSeparator" w:id="0">
    <w:p w:rsidR="0033589C" w:rsidRDefault="0033589C" w:rsidP="0059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22" w:rsidRDefault="00744E22"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44E22" w:rsidRDefault="00744E2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22" w:rsidRDefault="00744E22"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C4F6F">
      <w:rPr>
        <w:rStyle w:val="ad"/>
        <w:noProof/>
      </w:rPr>
      <w:t>11</w:t>
    </w:r>
    <w:r>
      <w:rPr>
        <w:rStyle w:val="ad"/>
      </w:rPr>
      <w:fldChar w:fldCharType="end"/>
    </w:r>
  </w:p>
  <w:p w:rsidR="00744E22" w:rsidRDefault="00744E2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60"/>
    <w:rsid w:val="00006D60"/>
    <w:rsid w:val="00007BFF"/>
    <w:rsid w:val="000376F0"/>
    <w:rsid w:val="00096CDA"/>
    <w:rsid w:val="001178F7"/>
    <w:rsid w:val="00167472"/>
    <w:rsid w:val="00173FCE"/>
    <w:rsid w:val="001775EE"/>
    <w:rsid w:val="001C6543"/>
    <w:rsid w:val="001D52C7"/>
    <w:rsid w:val="001E5967"/>
    <w:rsid w:val="00216AF8"/>
    <w:rsid w:val="00225E78"/>
    <w:rsid w:val="002450C1"/>
    <w:rsid w:val="00252E88"/>
    <w:rsid w:val="002908D4"/>
    <w:rsid w:val="002C27CA"/>
    <w:rsid w:val="002D69FD"/>
    <w:rsid w:val="00303854"/>
    <w:rsid w:val="00330937"/>
    <w:rsid w:val="0033589C"/>
    <w:rsid w:val="00386B1A"/>
    <w:rsid w:val="003B6719"/>
    <w:rsid w:val="003C4D10"/>
    <w:rsid w:val="00403F5C"/>
    <w:rsid w:val="00422143"/>
    <w:rsid w:val="00445098"/>
    <w:rsid w:val="004533F4"/>
    <w:rsid w:val="004824E1"/>
    <w:rsid w:val="00483B41"/>
    <w:rsid w:val="004952B8"/>
    <w:rsid w:val="004A087C"/>
    <w:rsid w:val="004D01B9"/>
    <w:rsid w:val="00535BF7"/>
    <w:rsid w:val="00546A95"/>
    <w:rsid w:val="0055530B"/>
    <w:rsid w:val="005924C6"/>
    <w:rsid w:val="005A408E"/>
    <w:rsid w:val="005A5C1B"/>
    <w:rsid w:val="005D3E99"/>
    <w:rsid w:val="005D6C4F"/>
    <w:rsid w:val="005E5325"/>
    <w:rsid w:val="006271DA"/>
    <w:rsid w:val="0072516D"/>
    <w:rsid w:val="0073635C"/>
    <w:rsid w:val="0074105E"/>
    <w:rsid w:val="00744E22"/>
    <w:rsid w:val="00785AFE"/>
    <w:rsid w:val="00796844"/>
    <w:rsid w:val="008103D4"/>
    <w:rsid w:val="008612C0"/>
    <w:rsid w:val="008E1807"/>
    <w:rsid w:val="008E4BD6"/>
    <w:rsid w:val="008F40A4"/>
    <w:rsid w:val="009274B8"/>
    <w:rsid w:val="00985804"/>
    <w:rsid w:val="009C4F6F"/>
    <w:rsid w:val="009D2356"/>
    <w:rsid w:val="009E5336"/>
    <w:rsid w:val="00A051F4"/>
    <w:rsid w:val="00A20B35"/>
    <w:rsid w:val="00A23728"/>
    <w:rsid w:val="00A331E9"/>
    <w:rsid w:val="00A921E3"/>
    <w:rsid w:val="00AC3F56"/>
    <w:rsid w:val="00AF066D"/>
    <w:rsid w:val="00B1217A"/>
    <w:rsid w:val="00B21100"/>
    <w:rsid w:val="00B260BD"/>
    <w:rsid w:val="00B50836"/>
    <w:rsid w:val="00B51C24"/>
    <w:rsid w:val="00B95C09"/>
    <w:rsid w:val="00BC72C5"/>
    <w:rsid w:val="00BF3E17"/>
    <w:rsid w:val="00C0178E"/>
    <w:rsid w:val="00C33B22"/>
    <w:rsid w:val="00C53AEE"/>
    <w:rsid w:val="00C87393"/>
    <w:rsid w:val="00CB41C9"/>
    <w:rsid w:val="00CB6835"/>
    <w:rsid w:val="00CC2586"/>
    <w:rsid w:val="00CF0A1D"/>
    <w:rsid w:val="00D2429F"/>
    <w:rsid w:val="00D439B4"/>
    <w:rsid w:val="00D513DB"/>
    <w:rsid w:val="00D56D60"/>
    <w:rsid w:val="00DB6FFA"/>
    <w:rsid w:val="00DF214C"/>
    <w:rsid w:val="00E00B5F"/>
    <w:rsid w:val="00E67ABD"/>
    <w:rsid w:val="00E72160"/>
    <w:rsid w:val="00E7623C"/>
    <w:rsid w:val="00EB273A"/>
    <w:rsid w:val="00EC6540"/>
    <w:rsid w:val="00EF5879"/>
    <w:rsid w:val="00F416EA"/>
    <w:rsid w:val="00FC240B"/>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57743;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7B29A7169C3E33A968C6C6D8E37CD010D8FEFE23CD84BB5056B8B2A0ABE0A887171B978E4A6766CV7gB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1D8A-2603-41BD-8284-99016BFF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11741</Words>
  <Characters>66927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Администратор</cp:lastModifiedBy>
  <cp:revision>4</cp:revision>
  <cp:lastPrinted>2022-04-27T17:34:00Z</cp:lastPrinted>
  <dcterms:created xsi:type="dcterms:W3CDTF">2022-04-27T17:34:00Z</dcterms:created>
  <dcterms:modified xsi:type="dcterms:W3CDTF">2022-05-05T12:36:00Z</dcterms:modified>
</cp:coreProperties>
</file>