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7D" w:rsidRDefault="00804F70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C13D7D" w:rsidRDefault="00C13D7D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73715C" w:rsidRDefault="0073715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73715C" w:rsidRDefault="0073715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73715C" w:rsidRDefault="0073715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73715C" w:rsidRDefault="0073715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E93EFD" w:rsidRDefault="00E93EFD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E93EFD" w:rsidRDefault="00E93EFD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E93EFD" w:rsidRDefault="00E93EFD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73715C" w:rsidRDefault="0073715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C13D7D" w:rsidRDefault="00C13D7D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C166D8" w:rsidRDefault="00C166D8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FB5FC5" w:rsidRDefault="00C13D7D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</w:p>
    <w:p w:rsidR="00FB5FC5" w:rsidRDefault="00FB5FC5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635468" w:rsidRDefault="00FB5FC5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C13D7D">
        <w:rPr>
          <w:rFonts w:ascii="Times New Roman" w:hAnsi="Times New Roman"/>
          <w:sz w:val="26"/>
          <w:szCs w:val="26"/>
        </w:rPr>
        <w:t xml:space="preserve"> </w:t>
      </w:r>
    </w:p>
    <w:p w:rsidR="00635468" w:rsidRDefault="00635468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635468" w:rsidRDefault="00635468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635468" w:rsidRDefault="00635468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635468" w:rsidRDefault="00635468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635468" w:rsidRDefault="00635468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635468" w:rsidRDefault="00635468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635468" w:rsidRDefault="00635468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635468" w:rsidRDefault="00635468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635468" w:rsidRDefault="00635468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635468" w:rsidRDefault="00635468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635468" w:rsidRDefault="00635468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635468" w:rsidRDefault="00635468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635468" w:rsidRDefault="00635468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635468" w:rsidRDefault="00635468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F14B59" w:rsidRDefault="00635468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</w:t>
      </w:r>
      <w:r w:rsidR="00F14B59">
        <w:rPr>
          <w:rFonts w:ascii="Arial" w:hAnsi="Arial" w:cs="Arial"/>
          <w:color w:val="000000"/>
          <w:sz w:val="24"/>
          <w:szCs w:val="24"/>
        </w:rPr>
        <w:t>УТВЕР</w:t>
      </w:r>
      <w:bookmarkStart w:id="0" w:name="_GoBack"/>
      <w:bookmarkEnd w:id="0"/>
      <w:r w:rsidR="00F14B59">
        <w:rPr>
          <w:rFonts w:ascii="Arial" w:hAnsi="Arial" w:cs="Arial"/>
          <w:color w:val="000000"/>
          <w:sz w:val="24"/>
          <w:szCs w:val="24"/>
        </w:rPr>
        <w:t>ЖДЕНО</w:t>
      </w:r>
    </w:p>
    <w:p w:rsidR="00F14B59" w:rsidRPr="00430DBB" w:rsidRDefault="00F14B59" w:rsidP="00F14B59">
      <w:pPr>
        <w:tabs>
          <w:tab w:val="left" w:pos="4678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67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</w:t>
      </w:r>
      <w:r w:rsidRPr="00430DBB">
        <w:rPr>
          <w:rFonts w:ascii="Arial" w:hAnsi="Arial" w:cs="Arial"/>
          <w:color w:val="000000"/>
          <w:sz w:val="24"/>
          <w:szCs w:val="24"/>
        </w:rPr>
        <w:t>тановлени</w:t>
      </w:r>
      <w:r>
        <w:rPr>
          <w:rFonts w:ascii="Arial" w:hAnsi="Arial" w:cs="Arial"/>
          <w:color w:val="000000"/>
          <w:sz w:val="24"/>
          <w:szCs w:val="24"/>
        </w:rPr>
        <w:t>ем администрации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14B59" w:rsidRPr="00430DBB" w:rsidRDefault="00F14B59" w:rsidP="00F14B59">
      <w:pPr>
        <w:tabs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/>
        <w:ind w:right="-1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430DBB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F14B59" w:rsidRPr="00430DBB" w:rsidRDefault="00F14B59" w:rsidP="00F14B5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от «_____» __________</w:t>
      </w:r>
      <w:r w:rsidRPr="00430DBB">
        <w:rPr>
          <w:rFonts w:ascii="Arial" w:hAnsi="Arial" w:cs="Arial"/>
          <w:color w:val="000000"/>
          <w:sz w:val="24"/>
          <w:szCs w:val="24"/>
        </w:rPr>
        <w:t>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г.</w:t>
      </w:r>
      <w:r>
        <w:rPr>
          <w:rFonts w:ascii="Arial" w:hAnsi="Arial" w:cs="Arial"/>
          <w:color w:val="000000"/>
          <w:sz w:val="24"/>
          <w:szCs w:val="24"/>
        </w:rPr>
        <w:t xml:space="preserve"> №_____</w:t>
      </w:r>
    </w:p>
    <w:p w:rsidR="00804F70" w:rsidRPr="0073715C" w:rsidRDefault="00804F70" w:rsidP="00F14B59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A151E" w:rsidRPr="0073715C" w:rsidRDefault="00EA151E" w:rsidP="00EA151E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 xml:space="preserve">Распределение </w:t>
      </w:r>
    </w:p>
    <w:p w:rsidR="00E15328" w:rsidRPr="00F14B59" w:rsidRDefault="00F14B59" w:rsidP="00E15328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14B59">
        <w:rPr>
          <w:rFonts w:ascii="Arial" w:hAnsi="Arial" w:cs="Arial"/>
          <w:sz w:val="24"/>
          <w:szCs w:val="24"/>
        </w:rPr>
        <w:t>и</w:t>
      </w:r>
      <w:r w:rsidR="00B45601" w:rsidRPr="00F14B59">
        <w:rPr>
          <w:rFonts w:ascii="Arial" w:hAnsi="Arial" w:cs="Arial"/>
          <w:sz w:val="24"/>
          <w:szCs w:val="24"/>
        </w:rPr>
        <w:t>ного межбюджетного трансферта бюджетам сельских поселений Светлоярск</w:t>
      </w:r>
      <w:r w:rsidR="00B45601" w:rsidRPr="00F14B59">
        <w:rPr>
          <w:rFonts w:ascii="Arial" w:hAnsi="Arial" w:cs="Arial"/>
          <w:sz w:val="24"/>
          <w:szCs w:val="24"/>
        </w:rPr>
        <w:t>о</w:t>
      </w:r>
      <w:r w:rsidR="00B45601" w:rsidRPr="00F14B59">
        <w:rPr>
          <w:rFonts w:ascii="Arial" w:hAnsi="Arial" w:cs="Arial"/>
          <w:sz w:val="24"/>
          <w:szCs w:val="24"/>
        </w:rPr>
        <w:t xml:space="preserve">го муниципального района Волгоградской области на </w:t>
      </w:r>
      <w:r w:rsidR="00F500D9" w:rsidRPr="00F14B59">
        <w:rPr>
          <w:rFonts w:ascii="Arial" w:hAnsi="Arial" w:cs="Arial"/>
          <w:sz w:val="24"/>
          <w:szCs w:val="24"/>
        </w:rPr>
        <w:t>поддержку мер по обе</w:t>
      </w:r>
      <w:r w:rsidR="00F500D9" w:rsidRPr="00F14B59">
        <w:rPr>
          <w:rFonts w:ascii="Arial" w:hAnsi="Arial" w:cs="Arial"/>
          <w:sz w:val="24"/>
          <w:szCs w:val="24"/>
        </w:rPr>
        <w:t>с</w:t>
      </w:r>
      <w:r w:rsidR="00F500D9" w:rsidRPr="00F14B59">
        <w:rPr>
          <w:rFonts w:ascii="Arial" w:hAnsi="Arial" w:cs="Arial"/>
          <w:sz w:val="24"/>
          <w:szCs w:val="24"/>
        </w:rPr>
        <w:t>печению</w:t>
      </w:r>
      <w:r w:rsidR="00B45601" w:rsidRPr="00F14B59">
        <w:rPr>
          <w:rFonts w:ascii="Arial" w:hAnsi="Arial" w:cs="Arial"/>
          <w:sz w:val="24"/>
          <w:szCs w:val="24"/>
        </w:rPr>
        <w:t xml:space="preserve"> сбалансированности местных бюджетов </w:t>
      </w:r>
      <w:r w:rsidR="00E15328" w:rsidRPr="00F14B59">
        <w:rPr>
          <w:rFonts w:ascii="Arial" w:hAnsi="Arial" w:cs="Arial"/>
          <w:sz w:val="24"/>
          <w:szCs w:val="24"/>
        </w:rPr>
        <w:t>в 201</w:t>
      </w:r>
      <w:r w:rsidR="00133A47" w:rsidRPr="00F14B59">
        <w:rPr>
          <w:rFonts w:ascii="Arial" w:hAnsi="Arial" w:cs="Arial"/>
          <w:sz w:val="24"/>
          <w:szCs w:val="24"/>
        </w:rPr>
        <w:t>9</w:t>
      </w:r>
      <w:r w:rsidR="00E15328" w:rsidRPr="00F14B59">
        <w:rPr>
          <w:rFonts w:ascii="Arial" w:hAnsi="Arial" w:cs="Arial"/>
          <w:sz w:val="24"/>
          <w:szCs w:val="24"/>
        </w:rPr>
        <w:t xml:space="preserve"> году, источником ф</w:t>
      </w:r>
      <w:r w:rsidR="00E15328" w:rsidRPr="00F14B59">
        <w:rPr>
          <w:rFonts w:ascii="Arial" w:hAnsi="Arial" w:cs="Arial"/>
          <w:sz w:val="24"/>
          <w:szCs w:val="24"/>
        </w:rPr>
        <w:t>и</w:t>
      </w:r>
      <w:r w:rsidR="00E15328" w:rsidRPr="00F14B59">
        <w:rPr>
          <w:rFonts w:ascii="Arial" w:hAnsi="Arial" w:cs="Arial"/>
          <w:sz w:val="24"/>
          <w:szCs w:val="24"/>
        </w:rPr>
        <w:t>нансового обеспечения которого является субсидия на обеспечение сбаланс</w:t>
      </w:r>
      <w:r w:rsidR="00E15328" w:rsidRPr="00F14B59">
        <w:rPr>
          <w:rFonts w:ascii="Arial" w:hAnsi="Arial" w:cs="Arial"/>
          <w:sz w:val="24"/>
          <w:szCs w:val="24"/>
        </w:rPr>
        <w:t>и</w:t>
      </w:r>
      <w:r w:rsidR="00E15328" w:rsidRPr="00F14B59">
        <w:rPr>
          <w:rFonts w:ascii="Arial" w:hAnsi="Arial" w:cs="Arial"/>
          <w:sz w:val="24"/>
          <w:szCs w:val="24"/>
        </w:rPr>
        <w:t>рованности местных бюджетов предоставленная бюджету Светлоярского мун</w:t>
      </w:r>
      <w:r w:rsidR="00E15328" w:rsidRPr="00F14B59">
        <w:rPr>
          <w:rFonts w:ascii="Arial" w:hAnsi="Arial" w:cs="Arial"/>
          <w:sz w:val="24"/>
          <w:szCs w:val="24"/>
        </w:rPr>
        <w:t>и</w:t>
      </w:r>
      <w:r w:rsidR="00E15328" w:rsidRPr="00F14B59">
        <w:rPr>
          <w:rFonts w:ascii="Arial" w:hAnsi="Arial" w:cs="Arial"/>
          <w:sz w:val="24"/>
          <w:szCs w:val="24"/>
        </w:rPr>
        <w:t>ципального района из бюджета Волгоградской области</w:t>
      </w:r>
    </w:p>
    <w:p w:rsidR="00B45601" w:rsidRPr="0073715C" w:rsidRDefault="00B45601" w:rsidP="00D05B5B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543018" w:rsidRPr="0073715C" w:rsidTr="001071D3">
        <w:tc>
          <w:tcPr>
            <w:tcW w:w="675" w:type="dxa"/>
            <w:tcBorders>
              <w:bottom w:val="single" w:sz="4" w:space="0" w:color="auto"/>
            </w:tcBorders>
          </w:tcPr>
          <w:p w:rsidR="00543018" w:rsidRPr="0073715C" w:rsidRDefault="00543018" w:rsidP="005430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543018" w:rsidRPr="0073715C" w:rsidRDefault="00543018" w:rsidP="005430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543018" w:rsidRPr="0073715C" w:rsidRDefault="00543018" w:rsidP="00B456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 w:rsidR="00B45601" w:rsidRPr="0073715C">
              <w:rPr>
                <w:rFonts w:ascii="Arial" w:hAnsi="Arial" w:cs="Arial"/>
                <w:sz w:val="24"/>
                <w:szCs w:val="24"/>
              </w:rPr>
              <w:t xml:space="preserve">иного МБТ </w:t>
            </w:r>
            <w:r w:rsidRPr="0073715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543018" w:rsidRPr="0073715C" w:rsidTr="001071D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3018" w:rsidRPr="0073715C" w:rsidRDefault="001071D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543018" w:rsidRPr="0073715C" w:rsidRDefault="001071D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543018" w:rsidRPr="0073715C" w:rsidRDefault="001071D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071D3" w:rsidRPr="0073715C" w:rsidTr="001071D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E15328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071D3"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1071D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Дубовоовражное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E15328" w:rsidP="00E153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3 39</w:t>
            </w:r>
            <w:r w:rsidR="001071D3" w:rsidRPr="0073715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15328" w:rsidRPr="0073715C" w:rsidTr="001071D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5328" w:rsidRPr="0073715C" w:rsidRDefault="00E15328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E15328" w:rsidRPr="0073715C" w:rsidRDefault="00E15328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15328" w:rsidRPr="0073715C" w:rsidRDefault="00E15328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2 498,0</w:t>
            </w:r>
          </w:p>
        </w:tc>
      </w:tr>
      <w:tr w:rsidR="00E15328" w:rsidRPr="0073715C" w:rsidTr="001071D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5328" w:rsidRPr="0073715C" w:rsidRDefault="00E15328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E15328" w:rsidRPr="0073715C" w:rsidRDefault="00E15328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15328" w:rsidRPr="0073715C" w:rsidRDefault="00E15328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1 820,0</w:t>
            </w:r>
          </w:p>
        </w:tc>
      </w:tr>
      <w:tr w:rsidR="00E15328" w:rsidRPr="0073715C" w:rsidTr="001071D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5328" w:rsidRPr="0073715C" w:rsidRDefault="00E15328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E15328" w:rsidRPr="0073715C" w:rsidRDefault="00E93EFD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15328" w:rsidRPr="0073715C" w:rsidRDefault="00E93EFD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2 891,0</w:t>
            </w:r>
          </w:p>
        </w:tc>
      </w:tr>
      <w:tr w:rsidR="001071D3" w:rsidRPr="0073715C" w:rsidTr="001071D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E93EFD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071D3"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1071D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Райгородское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E93EFD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3 837,0</w:t>
            </w:r>
          </w:p>
        </w:tc>
      </w:tr>
      <w:tr w:rsidR="00C13D7D" w:rsidRPr="0073715C" w:rsidTr="001071D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13D7D" w:rsidRPr="0073715C" w:rsidRDefault="00E93EFD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13D7D"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C13D7D" w:rsidRPr="0073715C" w:rsidRDefault="00C13D7D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Цацинское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13D7D" w:rsidRPr="0073715C" w:rsidRDefault="00E93EFD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2 658,0</w:t>
            </w:r>
          </w:p>
        </w:tc>
      </w:tr>
      <w:tr w:rsidR="001071D3" w:rsidRPr="0073715C" w:rsidTr="001071D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E93EFD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071D3"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1071D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Червленовское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E93EFD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2 009,0</w:t>
            </w:r>
          </w:p>
        </w:tc>
      </w:tr>
      <w:tr w:rsidR="001071D3" w:rsidRPr="0073715C" w:rsidTr="001071D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1071D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1071D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1071D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1D3" w:rsidRPr="0073715C" w:rsidTr="001071D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1071D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1071D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E93EFD" w:rsidP="00C13D7D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19 103,0</w:t>
            </w:r>
          </w:p>
        </w:tc>
      </w:tr>
    </w:tbl>
    <w:p w:rsidR="00804F70" w:rsidRPr="0073715C" w:rsidRDefault="00804F70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071D3" w:rsidRPr="0073715C" w:rsidRDefault="001071D3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3715C" w:rsidRDefault="0073715C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071D3" w:rsidRPr="0073715C" w:rsidRDefault="001071D3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 </w:t>
      </w:r>
      <w:r w:rsidR="00C13D7D" w:rsidRPr="0073715C">
        <w:rPr>
          <w:rFonts w:ascii="Arial" w:hAnsi="Arial" w:cs="Arial"/>
          <w:sz w:val="24"/>
          <w:szCs w:val="24"/>
        </w:rPr>
        <w:t>Л.Н. Шершнева</w:t>
      </w:r>
    </w:p>
    <w:p w:rsidR="001071D3" w:rsidRPr="0073715C" w:rsidRDefault="001071D3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1071D3" w:rsidRPr="0073715C" w:rsidSect="00FB5FC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6C" w:rsidRDefault="0093086C" w:rsidP="00034D4A">
      <w:pPr>
        <w:spacing w:after="0" w:line="240" w:lineRule="auto"/>
      </w:pPr>
      <w:r>
        <w:separator/>
      </w:r>
    </w:p>
  </w:endnote>
  <w:endnote w:type="continuationSeparator" w:id="0">
    <w:p w:rsidR="0093086C" w:rsidRDefault="0093086C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6C" w:rsidRDefault="0093086C" w:rsidP="00034D4A">
      <w:pPr>
        <w:spacing w:after="0" w:line="240" w:lineRule="auto"/>
      </w:pPr>
      <w:r>
        <w:separator/>
      </w:r>
    </w:p>
  </w:footnote>
  <w:footnote w:type="continuationSeparator" w:id="0">
    <w:p w:rsidR="0093086C" w:rsidRDefault="0093086C" w:rsidP="00034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468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086C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E81D-492D-46D5-8D13-9A8CB13E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Notebook</cp:lastModifiedBy>
  <cp:revision>15</cp:revision>
  <cp:lastPrinted>2019-03-11T10:21:00Z</cp:lastPrinted>
  <dcterms:created xsi:type="dcterms:W3CDTF">2018-11-07T11:25:00Z</dcterms:created>
  <dcterms:modified xsi:type="dcterms:W3CDTF">2019-03-11T10:22:00Z</dcterms:modified>
</cp:coreProperties>
</file>