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C" w:rsidRDefault="00730986" w:rsidP="00B1339C">
      <w:pPr>
        <w:ind w:right="-1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411480" cy="43878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340FA2">
        <w:rPr>
          <w:rFonts w:ascii="Arial" w:hAnsi="Arial" w:cs="Arial"/>
        </w:rPr>
        <w:t>01</w:t>
      </w:r>
      <w:r w:rsidR="0024006D">
        <w:rPr>
          <w:rFonts w:ascii="Arial" w:hAnsi="Arial" w:cs="Arial"/>
        </w:rPr>
        <w:t>.</w:t>
      </w:r>
      <w:r w:rsidR="00340FA2">
        <w:rPr>
          <w:rFonts w:ascii="Arial" w:hAnsi="Arial" w:cs="Arial"/>
        </w:rPr>
        <w:t>03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340FA2">
        <w:rPr>
          <w:rFonts w:ascii="Arial" w:hAnsi="Arial" w:cs="Arial"/>
        </w:rPr>
        <w:t xml:space="preserve">    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340FA2">
        <w:rPr>
          <w:rFonts w:ascii="Arial" w:hAnsi="Arial" w:cs="Arial"/>
        </w:rPr>
        <w:t>302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536B7" w:rsidRDefault="00034CF7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</w:t>
      </w:r>
      <w:r w:rsidR="001536B7">
        <w:rPr>
          <w:rFonts w:ascii="Arial" w:hAnsi="Arial" w:cs="Arial"/>
          <w:bCs/>
        </w:rPr>
        <w:t xml:space="preserve">утверждении требований </w:t>
      </w:r>
    </w:p>
    <w:p w:rsidR="00034CF7" w:rsidRDefault="001536B7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форме презентации проекта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Pr="001259E4">
        <w:rPr>
          <w:rFonts w:ascii="Arial" w:hAnsi="Arial" w:cs="Arial"/>
          <w:bCs/>
        </w:rPr>
        <w:t xml:space="preserve">, </w:t>
      </w:r>
      <w:r w:rsidR="00DD404E" w:rsidRPr="00DD404E">
        <w:rPr>
          <w:rFonts w:ascii="Arial" w:hAnsi="Arial" w:cs="Arial"/>
          <w:bCs/>
        </w:rPr>
        <w:t xml:space="preserve">постановления администрации Светлоярского муниципального района от </w:t>
      </w:r>
      <w:r w:rsidR="009C2043">
        <w:rPr>
          <w:rFonts w:ascii="Arial" w:hAnsi="Arial" w:cs="Arial"/>
          <w:bCs/>
        </w:rPr>
        <w:t>15.02</w:t>
      </w:r>
      <w:r w:rsidR="00DD404E" w:rsidRPr="00DD404E">
        <w:rPr>
          <w:rFonts w:ascii="Arial" w:hAnsi="Arial" w:cs="Arial"/>
          <w:bCs/>
        </w:rPr>
        <w:t xml:space="preserve">.2018 № </w:t>
      </w:r>
      <w:r w:rsidR="009C2043">
        <w:rPr>
          <w:rFonts w:ascii="Arial" w:hAnsi="Arial" w:cs="Arial"/>
          <w:bCs/>
        </w:rPr>
        <w:t>225</w:t>
      </w:r>
      <w:r w:rsidR="00DD404E" w:rsidRPr="00DD404E">
        <w:rPr>
          <w:rFonts w:ascii="Arial" w:hAnsi="Arial" w:cs="Arial"/>
          <w:bCs/>
        </w:rPr>
        <w:t xml:space="preserve"> «Об организации проектной деятельности в администрации Светлоярского муниципального района»,</w:t>
      </w:r>
      <w:r w:rsidR="00DD404E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7F40F7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</w:t>
      </w:r>
      <w:r w:rsidRPr="001536B7">
        <w:rPr>
          <w:rFonts w:ascii="Arial" w:hAnsi="Arial" w:cs="Arial"/>
          <w:bCs/>
        </w:rPr>
        <w:t xml:space="preserve">дить </w:t>
      </w:r>
      <w:r w:rsidR="001536B7" w:rsidRPr="001536B7">
        <w:rPr>
          <w:rFonts w:ascii="Arial" w:hAnsi="Arial" w:cs="Arial"/>
        </w:rPr>
        <w:t xml:space="preserve">требования к </w:t>
      </w:r>
      <w:r w:rsidR="001536B7">
        <w:rPr>
          <w:rFonts w:ascii="Arial" w:hAnsi="Arial" w:cs="Arial"/>
        </w:rPr>
        <w:t xml:space="preserve">форме </w:t>
      </w:r>
      <w:r w:rsidR="001536B7" w:rsidRPr="001536B7">
        <w:rPr>
          <w:rFonts w:ascii="Arial" w:hAnsi="Arial" w:cs="Arial"/>
        </w:rPr>
        <w:t>презентации проекта</w:t>
      </w:r>
      <w:r w:rsidRPr="001536B7">
        <w:rPr>
          <w:rFonts w:ascii="Arial" w:hAnsi="Arial" w:cs="Arial"/>
          <w:bCs/>
        </w:rPr>
        <w:t xml:space="preserve"> </w:t>
      </w:r>
      <w:r w:rsidR="0077320F" w:rsidRPr="001536B7">
        <w:rPr>
          <w:rFonts w:ascii="Arial" w:hAnsi="Arial" w:cs="Arial"/>
          <w:bCs/>
        </w:rPr>
        <w:t>соглас</w:t>
      </w:r>
      <w:r w:rsidR="0077320F" w:rsidRPr="00573083">
        <w:rPr>
          <w:rFonts w:ascii="Arial" w:hAnsi="Arial" w:cs="Arial"/>
          <w:bCs/>
        </w:rPr>
        <w:t xml:space="preserve">но приложению </w:t>
      </w:r>
      <w:r w:rsidR="00C04668">
        <w:rPr>
          <w:rFonts w:ascii="Arial" w:hAnsi="Arial" w:cs="Arial"/>
          <w:bCs/>
        </w:rPr>
        <w:t>1</w:t>
      </w:r>
      <w:r w:rsidR="0077320F" w:rsidRPr="00573083">
        <w:rPr>
          <w:rFonts w:ascii="Arial" w:hAnsi="Arial" w:cs="Arial"/>
          <w:bCs/>
        </w:rPr>
        <w:t xml:space="preserve"> к настоящему постановлению.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D52731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259E4" w:rsidRPr="001259E4">
        <w:rPr>
          <w:rFonts w:ascii="Arial" w:hAnsi="Arial" w:cs="Arial"/>
        </w:rPr>
        <w:t xml:space="preserve">. </w:t>
      </w:r>
      <w:r w:rsidR="00381C0B" w:rsidRPr="00381C0B">
        <w:rPr>
          <w:rFonts w:ascii="Arial" w:hAnsi="Arial" w:cs="Arial"/>
          <w:bCs/>
        </w:rPr>
        <w:t>Контроль над исполнением постановления возложить на заместителя главы Светлоярского муниципального района С.А. Звезденкова.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7320F" w:rsidRDefault="0077320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F2B90" w:rsidRDefault="006F2B90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404599">
        <w:rPr>
          <w:rFonts w:ascii="Arial" w:hAnsi="Arial" w:cs="Arial"/>
          <w:sz w:val="20"/>
          <w:szCs w:val="20"/>
        </w:rPr>
        <w:t>Е.Н.Мочалова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Приложение </w:t>
      </w:r>
      <w:r w:rsidR="00C04668">
        <w:rPr>
          <w:rFonts w:ascii="Arial" w:hAnsi="Arial" w:cs="Arial"/>
          <w:bCs/>
        </w:rPr>
        <w:t>1</w:t>
      </w:r>
      <w:r w:rsidRPr="0048648E">
        <w:rPr>
          <w:rFonts w:ascii="Arial" w:hAnsi="Arial" w:cs="Arial"/>
          <w:bCs/>
        </w:rPr>
        <w:t xml:space="preserve">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к постановлению администрации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от </w:t>
      </w:r>
      <w:r w:rsidR="00F47168">
        <w:rPr>
          <w:rFonts w:ascii="Arial" w:hAnsi="Arial" w:cs="Arial"/>
          <w:bCs/>
        </w:rPr>
        <w:t>01.03.</w:t>
      </w:r>
      <w:r w:rsidRPr="0048648E">
        <w:rPr>
          <w:rFonts w:ascii="Arial" w:hAnsi="Arial" w:cs="Arial"/>
          <w:bCs/>
        </w:rPr>
        <w:t xml:space="preserve">2018 № </w:t>
      </w:r>
      <w:r w:rsidR="00F47168">
        <w:rPr>
          <w:rFonts w:ascii="Arial" w:hAnsi="Arial" w:cs="Arial"/>
          <w:bCs/>
        </w:rPr>
        <w:t>302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48648E" w:rsidRDefault="0073701E" w:rsidP="00D2454E">
      <w:pPr>
        <w:spacing w:after="1"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ТРЕБОВАНИЯ</w:t>
      </w:r>
    </w:p>
    <w:p w:rsidR="00C177D5" w:rsidRPr="0048648E" w:rsidRDefault="0073701E" w:rsidP="00D2454E">
      <w:pPr>
        <w:spacing w:after="1"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К ФОРМЕ ПРЕЗЕНТАЦИИ ПРОЕКТА</w:t>
      </w:r>
    </w:p>
    <w:p w:rsidR="0022223F" w:rsidRDefault="0022223F" w:rsidP="0022223F">
      <w:pPr>
        <w:spacing w:after="1" w:line="220" w:lineRule="atLeast"/>
        <w:jc w:val="right"/>
        <w:rPr>
          <w:rFonts w:ascii="Arial" w:hAnsi="Arial" w:cs="Arial"/>
        </w:rPr>
      </w:pPr>
    </w:p>
    <w:p w:rsidR="00C177D5" w:rsidRPr="00C177D5" w:rsidRDefault="00C177D5" w:rsidP="00C177D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C177D5">
        <w:rPr>
          <w:rFonts w:ascii="Arial" w:hAnsi="Arial" w:cs="Arial"/>
        </w:rPr>
        <w:t>1. Общие положения</w:t>
      </w: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1.1. Настоящие </w:t>
      </w:r>
      <w:r w:rsidR="002850BD">
        <w:rPr>
          <w:rFonts w:ascii="Arial" w:hAnsi="Arial" w:cs="Arial"/>
        </w:rPr>
        <w:t>Т</w:t>
      </w:r>
      <w:r w:rsidRPr="00C177D5">
        <w:rPr>
          <w:rFonts w:ascii="Arial" w:hAnsi="Arial" w:cs="Arial"/>
        </w:rPr>
        <w:t xml:space="preserve">ребования разработаны в соответствии с </w:t>
      </w:r>
      <w:r w:rsidR="00FB09F0" w:rsidRPr="00FB09F0">
        <w:rPr>
          <w:rFonts w:ascii="Arial" w:hAnsi="Arial" w:cs="Arial"/>
          <w:bCs/>
        </w:rPr>
        <w:t>постановлени</w:t>
      </w:r>
      <w:r w:rsidR="00FB09F0">
        <w:rPr>
          <w:rFonts w:ascii="Arial" w:hAnsi="Arial" w:cs="Arial"/>
          <w:bCs/>
        </w:rPr>
        <w:t xml:space="preserve">ем </w:t>
      </w:r>
      <w:r w:rsidR="00FB09F0" w:rsidRPr="00FB09F0">
        <w:rPr>
          <w:rFonts w:ascii="Arial" w:hAnsi="Arial" w:cs="Arial"/>
          <w:bCs/>
        </w:rPr>
        <w:t xml:space="preserve">администрации Светлоярского муниципального района от </w:t>
      </w:r>
      <w:r w:rsidR="009C2043">
        <w:rPr>
          <w:rFonts w:ascii="Arial" w:hAnsi="Arial" w:cs="Arial"/>
          <w:bCs/>
        </w:rPr>
        <w:t>15.02</w:t>
      </w:r>
      <w:r w:rsidR="00FB09F0" w:rsidRPr="00FB09F0">
        <w:rPr>
          <w:rFonts w:ascii="Arial" w:hAnsi="Arial" w:cs="Arial"/>
          <w:bCs/>
        </w:rPr>
        <w:t xml:space="preserve">.2018 № </w:t>
      </w:r>
      <w:r w:rsidR="009C2043">
        <w:rPr>
          <w:rFonts w:ascii="Arial" w:hAnsi="Arial" w:cs="Arial"/>
          <w:bCs/>
        </w:rPr>
        <w:t>225</w:t>
      </w:r>
      <w:r w:rsidR="00FB09F0" w:rsidRPr="00FB09F0">
        <w:rPr>
          <w:rFonts w:ascii="Arial" w:hAnsi="Arial" w:cs="Arial"/>
          <w:bCs/>
        </w:rPr>
        <w:t xml:space="preserve"> «Об организации проектной деятельности в администрации Светлоярского муниципального района»</w:t>
      </w:r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1.</w:t>
      </w:r>
      <w:r w:rsidR="00FB09F0">
        <w:rPr>
          <w:rFonts w:ascii="Arial" w:hAnsi="Arial" w:cs="Arial"/>
        </w:rPr>
        <w:t>2</w:t>
      </w:r>
      <w:r w:rsidRPr="00C177D5">
        <w:rPr>
          <w:rFonts w:ascii="Arial" w:hAnsi="Arial" w:cs="Arial"/>
        </w:rPr>
        <w:t>. Разработка презентации проекта обеспечивается инициатором проекта</w:t>
      </w:r>
      <w:r w:rsidR="009C2043">
        <w:rPr>
          <w:rFonts w:ascii="Arial" w:hAnsi="Arial" w:cs="Arial"/>
        </w:rPr>
        <w:t>. Презентация является обязательной на стадии инициирования проекта и закрытия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1.</w:t>
      </w:r>
      <w:r w:rsidR="00FB09F0">
        <w:rPr>
          <w:rFonts w:ascii="Arial" w:hAnsi="Arial" w:cs="Arial"/>
        </w:rPr>
        <w:t>3</w:t>
      </w:r>
      <w:r w:rsidRPr="00C177D5">
        <w:rPr>
          <w:rFonts w:ascii="Arial" w:hAnsi="Arial" w:cs="Arial"/>
        </w:rPr>
        <w:t>. Для подготовки презентации проекта используется программа для создания и проведения презентаций Microsoft Office PowerPoint.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1.</w:t>
      </w:r>
      <w:r w:rsidR="002850BD">
        <w:rPr>
          <w:rFonts w:ascii="Arial" w:hAnsi="Arial" w:cs="Arial"/>
        </w:rPr>
        <w:t>4</w:t>
      </w:r>
      <w:r w:rsidRPr="00C177D5">
        <w:rPr>
          <w:rFonts w:ascii="Arial" w:hAnsi="Arial" w:cs="Arial"/>
        </w:rPr>
        <w:t xml:space="preserve">. Презентация проекта состоит из набора слайдов, оформленных в соответствии с настоящими Требованиями по формам, приведенным в </w:t>
      </w:r>
      <w:hyperlink w:anchor="P126" w:history="1">
        <w:r w:rsidRPr="00C177D5">
          <w:rPr>
            <w:rFonts w:ascii="Arial" w:hAnsi="Arial" w:cs="Arial"/>
          </w:rPr>
          <w:t>приложении</w:t>
        </w:r>
      </w:hyperlink>
      <w:r w:rsidRPr="00C177D5">
        <w:rPr>
          <w:rFonts w:ascii="Arial" w:hAnsi="Arial" w:cs="Arial"/>
        </w:rPr>
        <w:t xml:space="preserve"> к настоящим Требованиям.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1.</w:t>
      </w:r>
      <w:r w:rsidR="002850BD">
        <w:rPr>
          <w:rFonts w:ascii="Arial" w:hAnsi="Arial" w:cs="Arial"/>
        </w:rPr>
        <w:t>5</w:t>
      </w:r>
      <w:r w:rsidRPr="00C177D5">
        <w:rPr>
          <w:rFonts w:ascii="Arial" w:hAnsi="Arial" w:cs="Arial"/>
        </w:rPr>
        <w:t>. Слайды оформляются в следующем порядке: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lastRenderedPageBreak/>
        <w:t>1.</w:t>
      </w:r>
      <w:r w:rsidR="002850BD">
        <w:rPr>
          <w:rFonts w:ascii="Arial" w:hAnsi="Arial" w:cs="Arial"/>
        </w:rPr>
        <w:t>5</w:t>
      </w:r>
      <w:r w:rsidRPr="00C177D5">
        <w:rPr>
          <w:rFonts w:ascii="Arial" w:hAnsi="Arial" w:cs="Arial"/>
        </w:rPr>
        <w:t>.1. Слайды должны содержать в структурированном виде информацию, в том числе текстовую, графическую, табличную информацию, раскрывающую (поясняющую) содержание предложения по проекту.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1.</w:t>
      </w:r>
      <w:r w:rsidR="002850BD">
        <w:rPr>
          <w:rFonts w:ascii="Arial" w:hAnsi="Arial" w:cs="Arial"/>
        </w:rPr>
        <w:t>5</w:t>
      </w:r>
      <w:r w:rsidRPr="00C177D5">
        <w:rPr>
          <w:rFonts w:ascii="Arial" w:hAnsi="Arial" w:cs="Arial"/>
        </w:rPr>
        <w:t>.2. При оформлении слайдов используется горизонтальное расположение материала на слайде. Один слайд в среднем должен содержать 7 - 13 строк.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1.</w:t>
      </w:r>
      <w:r w:rsidR="002850BD">
        <w:rPr>
          <w:rFonts w:ascii="Arial" w:hAnsi="Arial" w:cs="Arial"/>
        </w:rPr>
        <w:t>5</w:t>
      </w:r>
      <w:r w:rsidRPr="00C177D5">
        <w:rPr>
          <w:rFonts w:ascii="Arial" w:hAnsi="Arial" w:cs="Arial"/>
        </w:rPr>
        <w:t>.3. В слайдах используются следующие параметры шрифта: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для описательной части - шрифт Times New Roman, минимальный размер шрифта - 12;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для заголовков - шрифт Century Gothic, минимальный размер шрифта - 16.</w:t>
      </w: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C177D5" w:rsidRDefault="00C177D5" w:rsidP="00C177D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C177D5">
        <w:rPr>
          <w:rFonts w:ascii="Arial" w:hAnsi="Arial" w:cs="Arial"/>
        </w:rPr>
        <w:t>2. Содержание слайдов презентации проекта</w:t>
      </w: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2.1. Титульный лист презентации проекта </w:t>
      </w:r>
      <w:hyperlink w:anchor="P126" w:history="1">
        <w:r w:rsidRPr="00C177D5">
          <w:rPr>
            <w:rFonts w:ascii="Arial" w:hAnsi="Arial" w:cs="Arial"/>
          </w:rPr>
          <w:t>(слайд 1)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На слайде указываются следующие сведения: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а) наименование проекта, сформулированное в следующей последовательности: действие, наименование объекта или мероприятия.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Примеры: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"Строительство предприятия по глубокой переработке зерна кукурузы в х. Шарашенский Алексеевского района Волгоградской области";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"Организация и проведение празднования 75-й годовщины начала разгрома советскими войсками немецко-фашистских войск в Сталинградской битве на территории Калачевского района";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б) наименование органа местного самоуправления муниципального образования Волгоградской области - инициатора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в) наименование должности, фамилия, имя, отчество предполагаемого куратора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г) наименование должности, фамилия, имя, отчество предполагаемого руководителя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д) примерное местонахождение земельного участка, на котором предполагается реализация проекта (строка заполняется в случае, если сведения предусмотрены проектом);</w:t>
      </w:r>
    </w:p>
    <w:p w:rsidR="002850BD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е) год рассмотрения презентации проекта на Совете</w:t>
      </w:r>
      <w:r w:rsidR="002850BD">
        <w:rPr>
          <w:rFonts w:ascii="Arial" w:hAnsi="Arial" w:cs="Arial"/>
        </w:rPr>
        <w:t xml:space="preserve"> по проектному управлению.</w:t>
      </w:r>
      <w:r w:rsidRPr="00C177D5">
        <w:rPr>
          <w:rFonts w:ascii="Arial" w:hAnsi="Arial" w:cs="Arial"/>
        </w:rPr>
        <w:t xml:space="preserve"> 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2.2. Введение в предметную область (описание ситуации "как есть") </w:t>
      </w:r>
      <w:r w:rsidR="002850BD">
        <w:rPr>
          <w:rFonts w:ascii="Arial" w:hAnsi="Arial" w:cs="Arial"/>
        </w:rPr>
        <w:t xml:space="preserve">                  </w:t>
      </w:r>
      <w:hyperlink w:anchor="P147" w:history="1">
        <w:r w:rsidRPr="00C177D5">
          <w:rPr>
            <w:rFonts w:ascii="Arial" w:hAnsi="Arial" w:cs="Arial"/>
          </w:rPr>
          <w:t>(слайд 2)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На слайде описывается ситуация и параметры </w:t>
      </w:r>
      <w:r w:rsidRPr="00C177D5">
        <w:rPr>
          <w:rFonts w:ascii="Arial" w:hAnsi="Arial" w:cs="Arial"/>
        </w:rPr>
        <w:lastRenderedPageBreak/>
        <w:t>предметной области до начала реализации проекта с использованием изображений, графиков и (или) таблиц. Обозначается проблема, на решение которой направлена реализация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При необходимости количество слайдов может составлять более одного.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2.3. Описание цели проекта </w:t>
      </w:r>
      <w:hyperlink w:anchor="P152" w:history="1">
        <w:r w:rsidRPr="00C177D5">
          <w:rPr>
            <w:rFonts w:ascii="Arial" w:hAnsi="Arial" w:cs="Arial"/>
          </w:rPr>
          <w:t>(слайд 3)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оформляется в табличной форме.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 </w:t>
      </w:r>
      <w:hyperlink w:anchor="P155" w:history="1">
        <w:r w:rsidRPr="00C177D5">
          <w:rPr>
            <w:rFonts w:ascii="Arial" w:hAnsi="Arial" w:cs="Arial"/>
          </w:rPr>
          <w:t>таблице в графе</w:t>
        </w:r>
      </w:hyperlink>
      <w:r w:rsidRPr="00C177D5">
        <w:rPr>
          <w:rFonts w:ascii="Arial" w:hAnsi="Arial" w:cs="Arial"/>
        </w:rPr>
        <w:t xml:space="preserve"> "Описание цели проекта" указываются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а) в </w:t>
      </w:r>
      <w:hyperlink w:anchor="P156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"Проблема, на решение которой направлена реализация проекта" приводится краткое описание проблемы, на решение которой направлена реализация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Примеры: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"Получение сырья для производства кукурузного масла, а также развитие кормовой базы для животноводства и птицеводства";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"Недостаточный уровень вовлеченности населения области в мероприятия, посвященные 75-й годовщине начала разгрома советскими войсками немецко-фашистских войск в Сталинградской битве, а также отсутствие необходимой инфраструктуры для проведения масштабного празднования";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б) в </w:t>
      </w:r>
      <w:hyperlink w:anchor="P158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"Цель проекта" указывается цель, которую необходимо достичь в результате реализации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Примеры: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"Организовать переработку зерна кукурузы в объеме не менее 130 тыс. тонн в год в х. Шарашенский Алексеевского района Волгоградской области";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"До 02 февраля 2018 года обеспечить охват культурно-массовыми мероприятиями, посвященными празднованию годовщины начала разгрома советскими войсками немецко-фашистских войск в Сталинградской битве, не менее 60 тысяч жителей и гостей Волгоградской области";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в) в </w:t>
      </w:r>
      <w:hyperlink w:anchor="P160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"Способ достижения цели" указывается наиболее оптимальный способ достижения цели проекта с помощью финансовых и/или нефинансовых средств;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г) в </w:t>
      </w:r>
      <w:hyperlink w:anchor="P162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"Пользователи результата проекта" указывается круг пользователей результатом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д) в </w:t>
      </w:r>
      <w:hyperlink w:anchor="P164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"Период реализации проекта" указываются даты начала и окончания реализации </w:t>
      </w:r>
      <w:r w:rsidRPr="00C177D5">
        <w:rPr>
          <w:rFonts w:ascii="Arial" w:hAnsi="Arial" w:cs="Arial"/>
        </w:rPr>
        <w:lastRenderedPageBreak/>
        <w:t>проекта (в формате: "дд.мм.гггг").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Пример: 06.12.2017 - 09.05.2020;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е) в </w:t>
      </w:r>
      <w:hyperlink w:anchor="P166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"Уровень реализации проекта" указывается уровень, которому соответствует проект (региональный, муниципальный).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2.4. Введение в предметную область (описание ситуации "как будет") </w:t>
      </w:r>
      <w:r w:rsidR="002850BD">
        <w:rPr>
          <w:rFonts w:ascii="Arial" w:hAnsi="Arial" w:cs="Arial"/>
        </w:rPr>
        <w:t xml:space="preserve">                </w:t>
      </w:r>
      <w:hyperlink w:anchor="P169" w:history="1">
        <w:r w:rsidRPr="00C177D5">
          <w:rPr>
            <w:rFonts w:ascii="Arial" w:hAnsi="Arial" w:cs="Arial"/>
          </w:rPr>
          <w:t>(слайд 4)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На слайде описывается ситуация и параметры предметной области после реализации проекта с использованием изображений, графиков и (или) таблиц.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При необходимости количество слайдов может составлять более одного.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2.5. Основные мероприятия, необходимые для реализации проекта </w:t>
      </w:r>
      <w:hyperlink w:anchor="P176" w:history="1">
        <w:r w:rsidRPr="00C177D5">
          <w:rPr>
            <w:rFonts w:ascii="Arial" w:hAnsi="Arial" w:cs="Arial"/>
          </w:rPr>
          <w:t>(слайд 5)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оформляется в табличной форме и должен содержать перечень основных мероприятий, которые планируется выполнить для достижения результата проекта.</w:t>
      </w:r>
    </w:p>
    <w:p w:rsidR="00C177D5" w:rsidRPr="00C177D5" w:rsidRDefault="001C23A9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hyperlink w:anchor="P178" w:history="1">
        <w:r w:rsidR="00C177D5" w:rsidRPr="00C177D5">
          <w:rPr>
            <w:rFonts w:ascii="Arial" w:hAnsi="Arial" w:cs="Arial"/>
          </w:rPr>
          <w:t>Таблица</w:t>
        </w:r>
      </w:hyperlink>
      <w:r w:rsidR="00C177D5" w:rsidRPr="00C177D5">
        <w:rPr>
          <w:rFonts w:ascii="Arial" w:hAnsi="Arial" w:cs="Arial"/>
        </w:rPr>
        <w:t xml:space="preserve"> содержит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а) в </w:t>
      </w:r>
      <w:hyperlink w:anchor="P178" w:history="1">
        <w:r w:rsidRPr="00C177D5">
          <w:rPr>
            <w:rFonts w:ascii="Arial" w:hAnsi="Arial" w:cs="Arial"/>
          </w:rPr>
          <w:t>графе</w:t>
        </w:r>
      </w:hyperlink>
      <w:r w:rsidRPr="00C177D5">
        <w:rPr>
          <w:rFonts w:ascii="Arial" w:hAnsi="Arial" w:cs="Arial"/>
        </w:rPr>
        <w:t xml:space="preserve"> "Наименование мероприятий проекта" приводятся наименования планируемых к реализации мероприятий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б) в </w:t>
      </w:r>
      <w:hyperlink w:anchor="P179" w:history="1">
        <w:r w:rsidRPr="00C177D5">
          <w:rPr>
            <w:rFonts w:ascii="Arial" w:hAnsi="Arial" w:cs="Arial"/>
          </w:rPr>
          <w:t>графах</w:t>
        </w:r>
      </w:hyperlink>
      <w:r w:rsidRPr="00C177D5">
        <w:rPr>
          <w:rFonts w:ascii="Arial" w:hAnsi="Arial" w:cs="Arial"/>
        </w:rPr>
        <w:t xml:space="preserve"> "____ г.", "____ г." указывается период реализации мероприятий проекта (по кварталам), путем проставления символа "V" в соответствующих кварталах.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2.6. Бюджет проекта </w:t>
      </w:r>
      <w:hyperlink w:anchor="P332" w:history="1">
        <w:r w:rsidRPr="00C177D5">
          <w:rPr>
            <w:rFonts w:ascii="Arial" w:hAnsi="Arial" w:cs="Arial"/>
          </w:rPr>
          <w:t>(слайд 6)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оформляется в табличной форме.</w:t>
      </w:r>
    </w:p>
    <w:p w:rsidR="00C177D5" w:rsidRPr="00C177D5" w:rsidRDefault="001C23A9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hyperlink w:anchor="P334" w:history="1">
        <w:r w:rsidR="00C177D5" w:rsidRPr="00C177D5">
          <w:rPr>
            <w:rFonts w:ascii="Arial" w:hAnsi="Arial" w:cs="Arial"/>
          </w:rPr>
          <w:t>Таблица</w:t>
        </w:r>
      </w:hyperlink>
      <w:r w:rsidR="00C177D5" w:rsidRPr="00C177D5">
        <w:rPr>
          <w:rFonts w:ascii="Arial" w:hAnsi="Arial" w:cs="Arial"/>
        </w:rPr>
        <w:t xml:space="preserve"> содержит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а) в </w:t>
      </w:r>
      <w:hyperlink w:anchor="P334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"Бюджет проекта ________ тыс. руб." указывается общая сумма финансовых средств, необходимых для реализации проекта, по всем источникам финансирования;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б) в </w:t>
      </w:r>
      <w:hyperlink w:anchor="P335" w:history="1">
        <w:r w:rsidRPr="00C177D5">
          <w:rPr>
            <w:rFonts w:ascii="Arial" w:hAnsi="Arial" w:cs="Arial"/>
          </w:rPr>
          <w:t>графах</w:t>
        </w:r>
      </w:hyperlink>
      <w:r w:rsidRPr="00C177D5">
        <w:rPr>
          <w:rFonts w:ascii="Arial" w:hAnsi="Arial" w:cs="Arial"/>
        </w:rPr>
        <w:t xml:space="preserve"> "Предполагаемые бюджетные источники финансирования" указывается сумма, предусмотренная (планируемая) к выделению из федерального, областного, местного бюджетов для реализации мероприятий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в) в </w:t>
      </w:r>
      <w:hyperlink w:anchor="P336" w:history="1">
        <w:r w:rsidRPr="00C177D5">
          <w:rPr>
            <w:rFonts w:ascii="Arial" w:hAnsi="Arial" w:cs="Arial"/>
          </w:rPr>
          <w:t>графах</w:t>
        </w:r>
      </w:hyperlink>
      <w:r w:rsidRPr="00C177D5">
        <w:rPr>
          <w:rFonts w:ascii="Arial" w:hAnsi="Arial" w:cs="Arial"/>
        </w:rPr>
        <w:t xml:space="preserve"> "Предполагаемые внебюджетные источники финансирования" указывается сумма, предусмотренная (планируемая) на финансирование проекта из средств хозяйствующего субъекта и (или) за счет заемных средств, а также из прочих источников финансирования (при наличии).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не оформляется, отдельные графы не заполняются, если финансирование не предусмотрено проектом.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lastRenderedPageBreak/>
        <w:t xml:space="preserve">2.7. Ключевые показатели эффективности проекта </w:t>
      </w:r>
      <w:hyperlink w:anchor="P386" w:history="1">
        <w:r w:rsidRPr="00C177D5">
          <w:rPr>
            <w:rFonts w:ascii="Arial" w:hAnsi="Arial" w:cs="Arial"/>
          </w:rPr>
          <w:t>(слайд 7)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оформляется в табличной форме.</w:t>
      </w:r>
    </w:p>
    <w:p w:rsidR="00C177D5" w:rsidRPr="00C177D5" w:rsidRDefault="001C23A9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hyperlink w:anchor="P388" w:history="1">
        <w:r w:rsidR="00C177D5" w:rsidRPr="00C177D5">
          <w:rPr>
            <w:rFonts w:ascii="Arial" w:hAnsi="Arial" w:cs="Arial"/>
          </w:rPr>
          <w:t>Таблица</w:t>
        </w:r>
      </w:hyperlink>
      <w:r w:rsidR="00C177D5" w:rsidRPr="00C177D5">
        <w:rPr>
          <w:rFonts w:ascii="Arial" w:hAnsi="Arial" w:cs="Arial"/>
        </w:rPr>
        <w:t xml:space="preserve"> содержит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а) в </w:t>
      </w:r>
      <w:hyperlink w:anchor="P388" w:history="1">
        <w:r w:rsidRPr="00C177D5">
          <w:rPr>
            <w:rFonts w:ascii="Arial" w:hAnsi="Arial" w:cs="Arial"/>
          </w:rPr>
          <w:t>графе</w:t>
        </w:r>
      </w:hyperlink>
      <w:r w:rsidRPr="00C177D5">
        <w:rPr>
          <w:rFonts w:ascii="Arial" w:hAnsi="Arial" w:cs="Arial"/>
        </w:rPr>
        <w:t xml:space="preserve"> "Социальная эффективность" указываются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 </w:t>
      </w:r>
      <w:hyperlink w:anchor="P391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по показателю "Новые рабочие места" - количество планируемых к созданию новых рабочих мест в результате реализации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 </w:t>
      </w:r>
      <w:hyperlink w:anchor="P394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по показателю "Средняя заработная плата" - средняя заработная плата в период реализации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б) в </w:t>
      </w:r>
      <w:hyperlink w:anchor="P389" w:history="1">
        <w:r w:rsidRPr="00C177D5">
          <w:rPr>
            <w:rFonts w:ascii="Arial" w:hAnsi="Arial" w:cs="Arial"/>
          </w:rPr>
          <w:t>графе</w:t>
        </w:r>
      </w:hyperlink>
      <w:r w:rsidRPr="00C177D5">
        <w:rPr>
          <w:rFonts w:ascii="Arial" w:hAnsi="Arial" w:cs="Arial"/>
        </w:rPr>
        <w:t xml:space="preserve"> "Бюджетная эффективность" указываются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 </w:t>
      </w:r>
      <w:hyperlink w:anchor="P392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по показателю "Объем налоговых поступлений в консолидированный бюджет </w:t>
      </w:r>
      <w:r w:rsidR="002850BD">
        <w:rPr>
          <w:rFonts w:ascii="Arial" w:hAnsi="Arial" w:cs="Arial"/>
        </w:rPr>
        <w:t>муниципального образования Волгоградской области</w:t>
      </w:r>
      <w:r w:rsidRPr="00C177D5">
        <w:rPr>
          <w:rFonts w:ascii="Arial" w:hAnsi="Arial" w:cs="Arial"/>
        </w:rPr>
        <w:t xml:space="preserve"> за период реализации проекта" указывается объем предполагаемых налоговых поступлений в консолидированный бюджет </w:t>
      </w:r>
      <w:r w:rsidR="002850BD" w:rsidRPr="002850BD">
        <w:rPr>
          <w:rFonts w:ascii="Arial" w:hAnsi="Arial" w:cs="Arial"/>
        </w:rPr>
        <w:t xml:space="preserve">муниципального образования </w:t>
      </w:r>
      <w:r w:rsidRPr="00C177D5">
        <w:rPr>
          <w:rFonts w:ascii="Arial" w:hAnsi="Arial" w:cs="Arial"/>
        </w:rPr>
        <w:t>Волгоградской области за период реализации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в) в </w:t>
      </w:r>
      <w:hyperlink w:anchor="P390" w:history="1">
        <w:r w:rsidRPr="00C177D5">
          <w:rPr>
            <w:rFonts w:ascii="Arial" w:hAnsi="Arial" w:cs="Arial"/>
          </w:rPr>
          <w:t>графе</w:t>
        </w:r>
      </w:hyperlink>
      <w:r w:rsidRPr="00C177D5">
        <w:rPr>
          <w:rFonts w:ascii="Arial" w:hAnsi="Arial" w:cs="Arial"/>
        </w:rPr>
        <w:t xml:space="preserve"> "Иная эффективность" указываются иные показатели, планируемые к достижению в результате реализации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Отдельные графы (строки) не заполняются, если показатели эффективности не предусмотрены проектом.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2.8. Требуемая поддержка при реализации проекта от органов исполнительной власти Волгоградской области </w:t>
      </w:r>
      <w:hyperlink w:anchor="P397" w:history="1">
        <w:r w:rsidRPr="00C177D5">
          <w:rPr>
            <w:rFonts w:ascii="Arial" w:hAnsi="Arial" w:cs="Arial"/>
          </w:rPr>
          <w:t>(слайд 8)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оформляется в табличной форме.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 </w:t>
      </w:r>
      <w:hyperlink w:anchor="P401" w:history="1">
        <w:r w:rsidRPr="00C177D5">
          <w:rPr>
            <w:rFonts w:ascii="Arial" w:hAnsi="Arial" w:cs="Arial"/>
          </w:rPr>
          <w:t>таблице в графе</w:t>
        </w:r>
      </w:hyperlink>
      <w:r w:rsidRPr="00C177D5">
        <w:rPr>
          <w:rFonts w:ascii="Arial" w:hAnsi="Arial" w:cs="Arial"/>
        </w:rPr>
        <w:t xml:space="preserve"> "Информация о требуемой поддержке" указываются следующие данные: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а) в </w:t>
      </w:r>
      <w:hyperlink w:anchor="P402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"Обеспечение транспортной инфраструктурой" указывается плановая протяженность дорожного покрытия и перечень объектов прилегающей инфраструктуры;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б) в </w:t>
      </w:r>
      <w:hyperlink w:anchor="P406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"Обеспечение инженерной инфраструктурой:" указываются объекты инженерной инфраструктуры: электро-, газо-, водоснабжения, а также предполагаемые требуемые мощности электрических сетей и объемы водоснабжения и газоснабжения;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в) в </w:t>
      </w:r>
      <w:hyperlink w:anchor="P422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"Иная поддержка" указывается предполагаемая иная поддержка при реализации проекта;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lastRenderedPageBreak/>
        <w:t xml:space="preserve">г) в </w:t>
      </w:r>
      <w:hyperlink w:anchor="P424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"Субсидии" указывается наименование государственной и (или) муниципальной программы Волгоградской области, в рамках которой предполагается поддержка;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д) в </w:t>
      </w:r>
      <w:hyperlink w:anchor="P428" w:history="1">
        <w:r w:rsidRPr="00C177D5">
          <w:rPr>
            <w:rFonts w:ascii="Arial" w:hAnsi="Arial" w:cs="Arial"/>
          </w:rPr>
          <w:t>строке</w:t>
        </w:r>
      </w:hyperlink>
      <w:r w:rsidRPr="00C177D5">
        <w:rPr>
          <w:rFonts w:ascii="Arial" w:hAnsi="Arial" w:cs="Arial"/>
        </w:rPr>
        <w:t xml:space="preserve"> "Земельный участок (земельные участки)" указывается месторасположение и площадь необходимого земельного участка, на котором планируется реализация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не оформляется, отдельные строки не заполняются, если поддержка при реализации проекта от органов исполнительной власти Волгоградской области не требуется.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2.9. Предполагаемые федеральные органы исполнительной власти, органы государственной власти Волгоградской области, органы местного самоуправления муниципальных образований Волгоградской области, должностные лица, хозяйствующие субъекты, специалисты в определенной сфере деятельности, участие которых, по мнению инициатора проекта, необходимо для реализации проекта </w:t>
      </w:r>
      <w:hyperlink w:anchor="P433" w:history="1">
        <w:r w:rsidRPr="00C177D5">
          <w:rPr>
            <w:rFonts w:ascii="Arial" w:hAnsi="Arial" w:cs="Arial"/>
          </w:rPr>
          <w:t>(слайд 9)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На слайде указываются наименования предполагаемых федеральных органов исполнительной власти, органов государственной власти Волгоградской области, органов местного самоуправления муниципальных образований Волгоградской области, хозяйствующих субъектов, перечень должностных лиц и специалистов в определенной сфере деятельности, участие которых, по мнению инициатора проекта, необходимо для реализации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2.10. Предполагаемые к участию в реализации проекта некоммерческие организации </w:t>
      </w:r>
      <w:hyperlink w:anchor="P443" w:history="1">
        <w:r w:rsidRPr="00C177D5">
          <w:rPr>
            <w:rFonts w:ascii="Arial" w:hAnsi="Arial" w:cs="Arial"/>
          </w:rPr>
          <w:t>(слайд 10)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содержит сведения о некоммерческих организациях, планируемых к участию в реализации проекта.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Слайд не оформляется, если участие некоммерческих организаций в проекте не предусмотрено.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 xml:space="preserve">2.11. Контактные данные представителя инициатора проекта </w:t>
      </w:r>
      <w:hyperlink w:anchor="P450" w:history="1">
        <w:r w:rsidRPr="00C177D5">
          <w:rPr>
            <w:rFonts w:ascii="Arial" w:hAnsi="Arial" w:cs="Arial"/>
          </w:rPr>
          <w:t>(слайд 11)</w:t>
        </w:r>
      </w:hyperlink>
      <w:r w:rsidRPr="00C177D5">
        <w:rPr>
          <w:rFonts w:ascii="Arial" w:hAnsi="Arial" w:cs="Arial"/>
        </w:rPr>
        <w:t>.</w:t>
      </w:r>
    </w:p>
    <w:p w:rsidR="00C177D5" w:rsidRPr="00C177D5" w:rsidRDefault="00C177D5" w:rsidP="00C177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177D5">
        <w:rPr>
          <w:rFonts w:ascii="Arial" w:hAnsi="Arial" w:cs="Arial"/>
        </w:rPr>
        <w:t>На слайде указываются контактные данные представителя инициатора проекта - должностного лица (работника) инициатора проекта, непосредственно подготовившего и внесшего предложение по проекту: наименование должности, фамилия, имя, отчество, контактный телефон и адрес электронной почты.</w:t>
      </w: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74AB9" w:rsidRPr="0048648E" w:rsidRDefault="00974AB9" w:rsidP="00974AB9">
      <w:pPr>
        <w:spacing w:after="1" w:line="220" w:lineRule="atLeast"/>
        <w:jc w:val="both"/>
        <w:rPr>
          <w:rFonts w:ascii="Arial" w:hAnsi="Arial" w:cs="Arial"/>
        </w:rPr>
      </w:pPr>
      <w:r w:rsidRPr="0048648E">
        <w:rPr>
          <w:rFonts w:ascii="Arial" w:hAnsi="Arial" w:cs="Arial"/>
        </w:rPr>
        <w:t>Управляющий делами                                                                        Л.Н.Шершнева</w:t>
      </w:r>
    </w:p>
    <w:p w:rsidR="00974AB9" w:rsidRPr="0048648E" w:rsidRDefault="00974AB9" w:rsidP="00974AB9">
      <w:pPr>
        <w:spacing w:after="1" w:line="220" w:lineRule="atLeast"/>
        <w:jc w:val="both"/>
        <w:rPr>
          <w:rFonts w:ascii="Arial" w:hAnsi="Arial" w:cs="Arial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50BD" w:rsidRDefault="002850BD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177D5" w:rsidRPr="002850BD" w:rsidRDefault="00C177D5" w:rsidP="00C177D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bookmarkStart w:id="1" w:name="P126"/>
      <w:bookmarkEnd w:id="1"/>
      <w:r w:rsidRPr="002850BD">
        <w:rPr>
          <w:rFonts w:ascii="Arial" w:hAnsi="Arial" w:cs="Arial"/>
        </w:rPr>
        <w:t>Приложение</w:t>
      </w:r>
    </w:p>
    <w:p w:rsidR="00C177D5" w:rsidRPr="002850BD" w:rsidRDefault="00C177D5" w:rsidP="00C177D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850BD">
        <w:rPr>
          <w:rFonts w:ascii="Arial" w:hAnsi="Arial" w:cs="Arial"/>
        </w:rPr>
        <w:t>к Требованиям к форме</w:t>
      </w:r>
    </w:p>
    <w:p w:rsidR="00C177D5" w:rsidRPr="002850BD" w:rsidRDefault="00C177D5" w:rsidP="00C177D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850BD">
        <w:rPr>
          <w:rFonts w:ascii="Arial" w:hAnsi="Arial" w:cs="Arial"/>
        </w:rPr>
        <w:t>презентации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850BD">
        <w:rPr>
          <w:rFonts w:ascii="Arial" w:hAnsi="Arial" w:cs="Arial"/>
        </w:rPr>
        <w:t>Слайд 1. Титульный лист презентации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CF2608" w:rsidRDefault="00C177D5" w:rsidP="009D2F8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CF2608">
        <w:rPr>
          <w:rFonts w:ascii="Arial" w:hAnsi="Arial" w:cs="Arial"/>
          <w:sz w:val="20"/>
          <w:szCs w:val="20"/>
        </w:rPr>
        <w:t>(наименование проекта)</w:t>
      </w:r>
    </w:p>
    <w:p w:rsidR="00C177D5" w:rsidRPr="00CF2608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9D2F89" w:rsidRDefault="00C177D5" w:rsidP="009D2F8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D2F89">
        <w:rPr>
          <w:rFonts w:ascii="Arial" w:hAnsi="Arial" w:cs="Arial"/>
          <w:sz w:val="20"/>
          <w:szCs w:val="20"/>
        </w:rPr>
        <w:t>(инициатор проекта)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9D2F89" w:rsidRDefault="00C177D5" w:rsidP="009D2F8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D2F89">
        <w:rPr>
          <w:rFonts w:ascii="Arial" w:hAnsi="Arial" w:cs="Arial"/>
          <w:sz w:val="20"/>
          <w:szCs w:val="20"/>
        </w:rPr>
        <w:t>(фамилия, имя, отчество и должность предполагаемого куратора проекта)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9D2F89" w:rsidRDefault="00C177D5" w:rsidP="009D2F8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D2F89">
        <w:rPr>
          <w:rFonts w:ascii="Arial" w:hAnsi="Arial" w:cs="Arial"/>
          <w:sz w:val="20"/>
          <w:szCs w:val="20"/>
        </w:rPr>
        <w:t>(фамилия, имя, отчество и должность предполагаемого руководителя проекта)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9D2F89" w:rsidRDefault="00C177D5" w:rsidP="009D2F8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D2F89">
        <w:rPr>
          <w:rFonts w:ascii="Arial" w:hAnsi="Arial" w:cs="Arial"/>
          <w:sz w:val="20"/>
          <w:szCs w:val="20"/>
        </w:rPr>
        <w:t>(примерное местонахождение земельного участка, на котором предполагается                            реализация проекта)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9D2F89" w:rsidRDefault="00C177D5" w:rsidP="009D2F8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9D2F89">
        <w:rPr>
          <w:rFonts w:ascii="Arial" w:hAnsi="Arial" w:cs="Arial"/>
          <w:sz w:val="20"/>
          <w:szCs w:val="20"/>
        </w:rPr>
        <w:t>(год рассмотрения презентации по проекту)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2" w:name="P147"/>
      <w:bookmarkEnd w:id="2"/>
      <w:r w:rsidRPr="002850BD">
        <w:rPr>
          <w:rFonts w:ascii="Arial" w:hAnsi="Arial" w:cs="Arial"/>
        </w:rPr>
        <w:t>Слайд 2. Введение в предметную область (описание ситуации "как есть")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</w:t>
      </w:r>
      <w:r w:rsidRPr="002850BD">
        <w:rPr>
          <w:rFonts w:ascii="Arial" w:hAnsi="Arial" w:cs="Arial"/>
        </w:rPr>
        <w:lastRenderedPageBreak/>
        <w:t>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152"/>
      <w:bookmarkEnd w:id="3"/>
      <w:r w:rsidRPr="002850BD">
        <w:rPr>
          <w:rFonts w:ascii="Arial" w:hAnsi="Arial" w:cs="Arial"/>
        </w:rPr>
        <w:t>Слайд 3. Описание цели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4" w:name="P155"/>
            <w:bookmarkEnd w:id="4"/>
            <w:r w:rsidRPr="002850BD">
              <w:rPr>
                <w:rFonts w:ascii="Arial" w:hAnsi="Arial" w:cs="Arial"/>
              </w:rPr>
              <w:t>Описание цели проекта</w:t>
            </w:r>
          </w:p>
        </w:tc>
      </w:tr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5" w:name="P156"/>
            <w:bookmarkEnd w:id="5"/>
            <w:r w:rsidRPr="002850BD">
              <w:rPr>
                <w:rFonts w:ascii="Arial" w:hAnsi="Arial" w:cs="Arial"/>
              </w:rPr>
              <w:t>Проблема, на решение которой направлена реализация проекта</w:t>
            </w: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6" w:name="P158"/>
            <w:bookmarkEnd w:id="6"/>
            <w:r w:rsidRPr="002850BD">
              <w:rPr>
                <w:rFonts w:ascii="Arial" w:hAnsi="Arial" w:cs="Arial"/>
              </w:rPr>
              <w:t>Цель проекта</w:t>
            </w: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7" w:name="P160"/>
            <w:bookmarkEnd w:id="7"/>
            <w:r w:rsidRPr="002850BD">
              <w:rPr>
                <w:rFonts w:ascii="Arial" w:hAnsi="Arial" w:cs="Arial"/>
              </w:rPr>
              <w:t>Способ достижения цели</w:t>
            </w: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8" w:name="P162"/>
            <w:bookmarkEnd w:id="8"/>
            <w:r w:rsidRPr="002850BD">
              <w:rPr>
                <w:rFonts w:ascii="Arial" w:hAnsi="Arial" w:cs="Arial"/>
              </w:rPr>
              <w:t>Пользователи результата проекта</w:t>
            </w: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9" w:name="P164"/>
            <w:bookmarkEnd w:id="9"/>
            <w:r w:rsidRPr="002850BD">
              <w:rPr>
                <w:rFonts w:ascii="Arial" w:hAnsi="Arial" w:cs="Arial"/>
              </w:rPr>
              <w:t>Период реализации проекта</w:t>
            </w: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4989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10" w:name="P166"/>
            <w:bookmarkEnd w:id="10"/>
            <w:r w:rsidRPr="002850BD">
              <w:rPr>
                <w:rFonts w:ascii="Arial" w:hAnsi="Arial" w:cs="Arial"/>
              </w:rPr>
              <w:t>Уровень реализации проекта</w:t>
            </w:r>
          </w:p>
        </w:tc>
        <w:tc>
          <w:tcPr>
            <w:tcW w:w="408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bookmarkStart w:id="11" w:name="P169"/>
      <w:bookmarkEnd w:id="11"/>
      <w:r w:rsidRPr="002850BD">
        <w:rPr>
          <w:rFonts w:ascii="Arial" w:hAnsi="Arial" w:cs="Arial"/>
        </w:rPr>
        <w:t>Слайд 4. Введение в предметную область (описание ситуации "как будет")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C177D5">
      <w:pPr>
        <w:spacing w:after="200" w:line="276" w:lineRule="auto"/>
        <w:rPr>
          <w:rFonts w:ascii="Arial" w:eastAsia="Calibri" w:hAnsi="Arial" w:cs="Arial"/>
          <w:lang w:eastAsia="en-US"/>
        </w:rPr>
        <w:sectPr w:rsidR="00C177D5" w:rsidRPr="002850BD" w:rsidSect="00974A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2" w:name="P176"/>
      <w:bookmarkEnd w:id="12"/>
      <w:r w:rsidRPr="002850BD">
        <w:rPr>
          <w:rFonts w:ascii="Arial" w:hAnsi="Arial" w:cs="Arial"/>
        </w:rPr>
        <w:lastRenderedPageBreak/>
        <w:t>Слайд 5. Основные мероприятия, необходимые для реализации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64"/>
      </w:tblGrid>
      <w:tr w:rsidR="00C177D5" w:rsidRPr="002850BD" w:rsidTr="00C177D5">
        <w:tc>
          <w:tcPr>
            <w:tcW w:w="1417" w:type="dxa"/>
            <w:vMerge w:val="restart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13" w:name="P178"/>
            <w:bookmarkEnd w:id="13"/>
            <w:r w:rsidRPr="002850BD">
              <w:rPr>
                <w:rFonts w:ascii="Arial" w:hAnsi="Arial" w:cs="Arial"/>
              </w:rPr>
              <w:t>Наименование мероприятий проекта</w:t>
            </w:r>
          </w:p>
        </w:tc>
        <w:tc>
          <w:tcPr>
            <w:tcW w:w="5448" w:type="dxa"/>
            <w:gridSpan w:val="12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14" w:name="P179"/>
            <w:bookmarkEnd w:id="14"/>
            <w:r w:rsidRPr="002850BD">
              <w:rPr>
                <w:rFonts w:ascii="Arial" w:hAnsi="Arial" w:cs="Arial"/>
              </w:rPr>
              <w:t>____ г.</w:t>
            </w:r>
          </w:p>
        </w:tc>
        <w:tc>
          <w:tcPr>
            <w:tcW w:w="2780" w:type="dxa"/>
            <w:gridSpan w:val="5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____ г.</w:t>
            </w:r>
          </w:p>
        </w:tc>
      </w:tr>
      <w:tr w:rsidR="00C177D5" w:rsidRPr="002850BD" w:rsidTr="00C177D5">
        <w:tc>
          <w:tcPr>
            <w:tcW w:w="1417" w:type="dxa"/>
            <w:vMerge/>
          </w:tcPr>
          <w:p w:rsidR="00C177D5" w:rsidRPr="002850BD" w:rsidRDefault="00C177D5" w:rsidP="00C177D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2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I квартал</w:t>
            </w:r>
          </w:p>
        </w:tc>
        <w:tc>
          <w:tcPr>
            <w:tcW w:w="1362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II квартал</w:t>
            </w:r>
          </w:p>
        </w:tc>
        <w:tc>
          <w:tcPr>
            <w:tcW w:w="1362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III квартал</w:t>
            </w:r>
          </w:p>
        </w:tc>
        <w:tc>
          <w:tcPr>
            <w:tcW w:w="1362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IV квартал</w:t>
            </w:r>
          </w:p>
        </w:tc>
        <w:tc>
          <w:tcPr>
            <w:tcW w:w="1362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I квартал</w:t>
            </w:r>
          </w:p>
        </w:tc>
        <w:tc>
          <w:tcPr>
            <w:tcW w:w="1418" w:type="dxa"/>
            <w:gridSpan w:val="2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II квартал</w:t>
            </w: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5" w:name="P332"/>
      <w:bookmarkEnd w:id="15"/>
      <w:r w:rsidRPr="002850BD">
        <w:rPr>
          <w:rFonts w:ascii="Arial" w:hAnsi="Arial" w:cs="Arial"/>
        </w:rPr>
        <w:t>Слайд 6. Бюджет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1417"/>
        <w:gridCol w:w="1247"/>
        <w:gridCol w:w="2041"/>
        <w:gridCol w:w="1247"/>
        <w:gridCol w:w="1361"/>
      </w:tblGrid>
      <w:tr w:rsidR="00C177D5" w:rsidRPr="002850BD" w:rsidTr="00C177D5">
        <w:tc>
          <w:tcPr>
            <w:tcW w:w="9021" w:type="dxa"/>
            <w:gridSpan w:val="6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16" w:name="P334"/>
            <w:bookmarkEnd w:id="16"/>
            <w:r w:rsidRPr="002850BD">
              <w:rPr>
                <w:rFonts w:ascii="Arial" w:hAnsi="Arial" w:cs="Arial"/>
              </w:rPr>
              <w:t>Бюджет проекта ______________ тыс. руб.</w:t>
            </w:r>
          </w:p>
        </w:tc>
      </w:tr>
      <w:tr w:rsidR="00C177D5" w:rsidRPr="002850BD" w:rsidTr="00C177D5">
        <w:tc>
          <w:tcPr>
            <w:tcW w:w="4372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17" w:name="P335"/>
            <w:bookmarkEnd w:id="17"/>
            <w:r w:rsidRPr="002850BD">
              <w:rPr>
                <w:rFonts w:ascii="Arial" w:hAnsi="Arial" w:cs="Arial"/>
              </w:rPr>
              <w:t>Предполагаемые бюджетные источники финансирования</w:t>
            </w:r>
          </w:p>
        </w:tc>
        <w:tc>
          <w:tcPr>
            <w:tcW w:w="4649" w:type="dxa"/>
            <w:gridSpan w:val="3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18" w:name="P336"/>
            <w:bookmarkEnd w:id="18"/>
            <w:r w:rsidRPr="002850BD">
              <w:rPr>
                <w:rFonts w:ascii="Arial" w:hAnsi="Arial" w:cs="Arial"/>
              </w:rPr>
              <w:t>Предполагаемые внебюджетные источники финансирования</w:t>
            </w:r>
          </w:p>
        </w:tc>
      </w:tr>
      <w:tr w:rsidR="00C177D5" w:rsidRPr="002850BD" w:rsidTr="00C177D5">
        <w:tc>
          <w:tcPr>
            <w:tcW w:w="1708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4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1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Средства хозяйствующего субъекта</w:t>
            </w:r>
          </w:p>
        </w:tc>
        <w:tc>
          <w:tcPr>
            <w:tcW w:w="124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361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Прочие источники</w:t>
            </w:r>
          </w:p>
        </w:tc>
      </w:tr>
      <w:tr w:rsidR="00C177D5" w:rsidRPr="002850BD" w:rsidTr="00C177D5">
        <w:tc>
          <w:tcPr>
            <w:tcW w:w="1708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1708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9" w:name="P386"/>
      <w:bookmarkEnd w:id="19"/>
      <w:r w:rsidRPr="002850BD">
        <w:rPr>
          <w:rFonts w:ascii="Arial" w:hAnsi="Arial" w:cs="Arial"/>
        </w:rPr>
        <w:t>Слайд 7. Ключевые показатели эффективности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572"/>
        <w:gridCol w:w="1984"/>
      </w:tblGrid>
      <w:tr w:rsidR="00C177D5" w:rsidRPr="002850BD" w:rsidTr="00C177D5">
        <w:tc>
          <w:tcPr>
            <w:tcW w:w="351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0" w:name="P388"/>
            <w:bookmarkEnd w:id="20"/>
            <w:r w:rsidRPr="002850BD">
              <w:rPr>
                <w:rFonts w:ascii="Arial" w:hAnsi="Arial" w:cs="Arial"/>
              </w:rPr>
              <w:t>Социальная эффективность</w:t>
            </w:r>
          </w:p>
        </w:tc>
        <w:tc>
          <w:tcPr>
            <w:tcW w:w="3572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1" w:name="P389"/>
            <w:bookmarkEnd w:id="21"/>
            <w:r w:rsidRPr="002850BD">
              <w:rPr>
                <w:rFonts w:ascii="Arial" w:hAnsi="Arial" w:cs="Arial"/>
              </w:rPr>
              <w:t>Бюджетная эффективность</w:t>
            </w:r>
          </w:p>
        </w:tc>
        <w:tc>
          <w:tcPr>
            <w:tcW w:w="198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2" w:name="P390"/>
            <w:bookmarkEnd w:id="22"/>
            <w:r w:rsidRPr="002850BD">
              <w:rPr>
                <w:rFonts w:ascii="Arial" w:hAnsi="Arial" w:cs="Arial"/>
              </w:rPr>
              <w:t>Иная эффективность</w:t>
            </w:r>
          </w:p>
        </w:tc>
      </w:tr>
      <w:tr w:rsidR="00C177D5" w:rsidRPr="002850BD" w:rsidTr="00C177D5">
        <w:tc>
          <w:tcPr>
            <w:tcW w:w="351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3" w:name="P391"/>
            <w:bookmarkEnd w:id="23"/>
            <w:r w:rsidRPr="002850BD">
              <w:rPr>
                <w:rFonts w:ascii="Arial" w:hAnsi="Arial" w:cs="Arial"/>
              </w:rPr>
              <w:t>Новые рабочие места ___ ед.</w:t>
            </w:r>
          </w:p>
        </w:tc>
        <w:tc>
          <w:tcPr>
            <w:tcW w:w="3572" w:type="dxa"/>
            <w:vMerge w:val="restart"/>
          </w:tcPr>
          <w:p w:rsidR="00C177D5" w:rsidRPr="002850BD" w:rsidRDefault="00C177D5" w:rsidP="00974A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4" w:name="P392"/>
            <w:bookmarkEnd w:id="24"/>
            <w:r w:rsidRPr="002850BD">
              <w:rPr>
                <w:rFonts w:ascii="Arial" w:hAnsi="Arial" w:cs="Arial"/>
              </w:rPr>
              <w:t xml:space="preserve">Объем налоговых поступлений в консолидированный бюджет </w:t>
            </w:r>
            <w:r w:rsidR="00B91D5A">
              <w:rPr>
                <w:rFonts w:ascii="Arial" w:hAnsi="Arial" w:cs="Arial"/>
              </w:rPr>
              <w:t xml:space="preserve">Светлоярского муниципального района </w:t>
            </w:r>
            <w:r w:rsidRPr="002850BD">
              <w:rPr>
                <w:rFonts w:ascii="Arial" w:hAnsi="Arial" w:cs="Arial"/>
              </w:rPr>
              <w:t>за период реализации проекта ______ тыс. руб.</w:t>
            </w:r>
          </w:p>
        </w:tc>
        <w:tc>
          <w:tcPr>
            <w:tcW w:w="198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3515" w:type="dxa"/>
          </w:tcPr>
          <w:p w:rsidR="00C177D5" w:rsidRPr="002850BD" w:rsidRDefault="00C177D5" w:rsidP="00B91D5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25" w:name="P394"/>
            <w:bookmarkEnd w:id="25"/>
            <w:r w:rsidRPr="002850BD">
              <w:rPr>
                <w:rFonts w:ascii="Arial" w:hAnsi="Arial" w:cs="Arial"/>
              </w:rPr>
              <w:t>Средняя заработная плата ______ тыс. руб.</w:t>
            </w:r>
          </w:p>
        </w:tc>
        <w:tc>
          <w:tcPr>
            <w:tcW w:w="3572" w:type="dxa"/>
            <w:vMerge/>
          </w:tcPr>
          <w:p w:rsidR="00C177D5" w:rsidRPr="002850BD" w:rsidRDefault="00C177D5" w:rsidP="00C177D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91D5A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26" w:name="P397"/>
      <w:bookmarkEnd w:id="26"/>
      <w:r w:rsidRPr="002850BD">
        <w:rPr>
          <w:rFonts w:ascii="Arial" w:hAnsi="Arial" w:cs="Arial"/>
        </w:rPr>
        <w:t xml:space="preserve">   </w:t>
      </w:r>
    </w:p>
    <w:p w:rsidR="00974AB9" w:rsidRDefault="00974AB9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Слайд   8.  Требуемая  поддержка  при  реализации  проекта  от  органов</w:t>
      </w:r>
    </w:p>
    <w:p w:rsidR="00C177D5" w:rsidRPr="002850BD" w:rsidRDefault="00C177D5" w:rsidP="00B91D5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исполнительной власти Волгоградской области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Направление поддержки при реализации проекта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7" w:name="P401"/>
            <w:bookmarkEnd w:id="27"/>
            <w:r w:rsidRPr="002850BD">
              <w:rPr>
                <w:rFonts w:ascii="Arial" w:hAnsi="Arial" w:cs="Arial"/>
              </w:rPr>
              <w:t>Информация о требуемой поддержке</w:t>
            </w: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28" w:name="P402"/>
            <w:bookmarkEnd w:id="28"/>
            <w:r w:rsidRPr="002850BD">
              <w:rPr>
                <w:rFonts w:ascii="Arial" w:hAnsi="Arial" w:cs="Arial"/>
              </w:rPr>
              <w:t>Обеспечение транспортной инфраструктурой</w:t>
            </w:r>
            <w:r w:rsidR="00876BB7">
              <w:rPr>
                <w:rFonts w:ascii="Arial" w:hAnsi="Arial" w:cs="Arial"/>
              </w:rPr>
              <w:t>: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76BB7" w:rsidRPr="002850BD" w:rsidTr="00C177D5">
        <w:tc>
          <w:tcPr>
            <w:tcW w:w="5216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29" w:name="P406"/>
            <w:bookmarkEnd w:id="29"/>
            <w:r w:rsidRPr="002850BD">
              <w:rPr>
                <w:rFonts w:ascii="Arial" w:hAnsi="Arial" w:cs="Arial"/>
              </w:rPr>
              <w:t>Обеспечение инженерной инфраструктурой: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Газоснабжение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850BD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76BB7" w:rsidRPr="002850BD" w:rsidTr="00C177D5">
        <w:tc>
          <w:tcPr>
            <w:tcW w:w="5216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30" w:name="P422"/>
            <w:bookmarkEnd w:id="30"/>
            <w:r w:rsidRPr="002850BD">
              <w:rPr>
                <w:rFonts w:ascii="Arial" w:hAnsi="Arial" w:cs="Arial"/>
              </w:rPr>
              <w:t>Иная поддержка</w:t>
            </w:r>
            <w:r w:rsidR="00876BB7">
              <w:rPr>
                <w:rFonts w:ascii="Arial" w:hAnsi="Arial" w:cs="Arial"/>
              </w:rPr>
              <w:t>: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76BB7" w:rsidRPr="002850BD" w:rsidTr="00C177D5">
        <w:tc>
          <w:tcPr>
            <w:tcW w:w="5216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31" w:name="P424"/>
            <w:bookmarkEnd w:id="31"/>
            <w:r w:rsidRPr="002850BD">
              <w:rPr>
                <w:rFonts w:ascii="Arial" w:hAnsi="Arial" w:cs="Arial"/>
              </w:rPr>
              <w:t>Субсидии</w:t>
            </w:r>
            <w:r w:rsidR="00876BB7">
              <w:rPr>
                <w:rFonts w:ascii="Arial" w:hAnsi="Arial" w:cs="Arial"/>
              </w:rPr>
              <w:t>: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76BB7" w:rsidRPr="002850BD" w:rsidTr="00C177D5">
        <w:tc>
          <w:tcPr>
            <w:tcW w:w="5216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177D5" w:rsidRPr="002850BD" w:rsidTr="00C177D5">
        <w:tc>
          <w:tcPr>
            <w:tcW w:w="5216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32" w:name="P428"/>
            <w:bookmarkEnd w:id="32"/>
            <w:r w:rsidRPr="002850BD">
              <w:rPr>
                <w:rFonts w:ascii="Arial" w:hAnsi="Arial" w:cs="Arial"/>
              </w:rPr>
              <w:t>Земельный участок (земельные участки)</w:t>
            </w:r>
            <w:r w:rsidR="00876BB7">
              <w:rPr>
                <w:rFonts w:ascii="Arial" w:hAnsi="Arial" w:cs="Arial"/>
              </w:rPr>
              <w:t>:</w:t>
            </w:r>
          </w:p>
        </w:tc>
        <w:tc>
          <w:tcPr>
            <w:tcW w:w="3855" w:type="dxa"/>
          </w:tcPr>
          <w:p w:rsidR="00C177D5" w:rsidRPr="002850BD" w:rsidRDefault="00C177D5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76BB7" w:rsidRPr="002850BD" w:rsidTr="00C177D5">
        <w:tc>
          <w:tcPr>
            <w:tcW w:w="5216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:rsidR="00876BB7" w:rsidRPr="002850BD" w:rsidRDefault="00876BB7" w:rsidP="00C177D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3" w:name="P433"/>
      <w:bookmarkEnd w:id="33"/>
      <w:r w:rsidRPr="002850BD">
        <w:rPr>
          <w:rFonts w:ascii="Arial" w:hAnsi="Arial" w:cs="Arial"/>
        </w:rPr>
        <w:t>Слайд  9.  Предполагаемые  федеральные  органы  исполнительной  власти,</w:t>
      </w:r>
      <w:r w:rsidR="00936CD3">
        <w:rPr>
          <w:rFonts w:ascii="Arial" w:hAnsi="Arial" w:cs="Arial"/>
        </w:rPr>
        <w:t xml:space="preserve"> </w:t>
      </w:r>
      <w:r w:rsidRPr="002850BD">
        <w:rPr>
          <w:rFonts w:ascii="Arial" w:hAnsi="Arial" w:cs="Arial"/>
        </w:rPr>
        <w:t>органы   государственной  власти  Волгоградской  области,  органы  местного</w:t>
      </w:r>
      <w:r w:rsidR="00B91D5A">
        <w:rPr>
          <w:rFonts w:ascii="Arial" w:hAnsi="Arial" w:cs="Arial"/>
        </w:rPr>
        <w:t xml:space="preserve"> </w:t>
      </w:r>
      <w:r w:rsidRPr="002850BD">
        <w:rPr>
          <w:rFonts w:ascii="Arial" w:hAnsi="Arial" w:cs="Arial"/>
        </w:rPr>
        <w:t>самоуправления муниципальных образований Волгоградской области, должностные</w:t>
      </w:r>
      <w:r w:rsidR="00B91D5A">
        <w:rPr>
          <w:rFonts w:ascii="Arial" w:hAnsi="Arial" w:cs="Arial"/>
        </w:rPr>
        <w:t xml:space="preserve"> </w:t>
      </w:r>
      <w:r w:rsidRPr="002850BD">
        <w:rPr>
          <w:rFonts w:ascii="Arial" w:hAnsi="Arial" w:cs="Arial"/>
        </w:rPr>
        <w:t>лица,    хозяйствующие   субъекты,   специалисты   в   определенной   сфере</w:t>
      </w:r>
      <w:r w:rsidR="00B91D5A">
        <w:rPr>
          <w:rFonts w:ascii="Arial" w:hAnsi="Arial" w:cs="Arial"/>
        </w:rPr>
        <w:t xml:space="preserve"> </w:t>
      </w:r>
      <w:r w:rsidRPr="002850BD">
        <w:rPr>
          <w:rFonts w:ascii="Arial" w:hAnsi="Arial" w:cs="Arial"/>
        </w:rPr>
        <w:t>деятельности, участие которых, по мнению инициатора проекта, необходимо для</w:t>
      </w:r>
      <w:r w:rsidR="00B91D5A">
        <w:rPr>
          <w:rFonts w:ascii="Arial" w:hAnsi="Arial" w:cs="Arial"/>
        </w:rPr>
        <w:t xml:space="preserve"> </w:t>
      </w:r>
      <w:r w:rsidRPr="002850BD">
        <w:rPr>
          <w:rFonts w:ascii="Arial" w:hAnsi="Arial" w:cs="Arial"/>
        </w:rPr>
        <w:t>реализации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</w:t>
      </w:r>
      <w:r w:rsidR="009D2F89">
        <w:rPr>
          <w:rFonts w:ascii="Arial" w:hAnsi="Arial" w:cs="Arial"/>
        </w:rPr>
        <w:t>_</w:t>
      </w:r>
      <w:r w:rsidRPr="002850BD">
        <w:rPr>
          <w:rFonts w:ascii="Arial" w:hAnsi="Arial" w:cs="Arial"/>
        </w:rPr>
        <w:t>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4" w:name="P443"/>
      <w:bookmarkEnd w:id="34"/>
      <w:r w:rsidRPr="002850BD">
        <w:rPr>
          <w:rFonts w:ascii="Arial" w:hAnsi="Arial" w:cs="Arial"/>
        </w:rPr>
        <w:t>Слайд  10. Предполагаемые к участию в реализации проекта некоммерческие</w:t>
      </w:r>
      <w:r w:rsidR="00B91D5A">
        <w:rPr>
          <w:rFonts w:ascii="Arial" w:hAnsi="Arial" w:cs="Arial"/>
        </w:rPr>
        <w:t xml:space="preserve"> </w:t>
      </w:r>
      <w:r w:rsidRPr="002850BD">
        <w:rPr>
          <w:rFonts w:ascii="Arial" w:hAnsi="Arial" w:cs="Arial"/>
        </w:rPr>
        <w:t>организации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___________________________________________________________________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936C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5" w:name="P450"/>
      <w:bookmarkEnd w:id="35"/>
      <w:r w:rsidRPr="002850BD">
        <w:rPr>
          <w:rFonts w:ascii="Arial" w:hAnsi="Arial" w:cs="Arial"/>
        </w:rPr>
        <w:t>Слайд 11. Контактные данные представителя инициатора проекта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Должность: _____________</w:t>
      </w:r>
      <w:r w:rsidR="009679A8">
        <w:rPr>
          <w:rFonts w:ascii="Arial" w:hAnsi="Arial" w:cs="Arial"/>
        </w:rPr>
        <w:t>____________________________</w:t>
      </w:r>
      <w:r w:rsidRPr="002850BD">
        <w:rPr>
          <w:rFonts w:ascii="Arial" w:hAnsi="Arial" w:cs="Arial"/>
        </w:rPr>
        <w:t>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Фамилия, имя, отчество: _____________________________________________</w:t>
      </w:r>
    </w:p>
    <w:p w:rsidR="00C177D5" w:rsidRPr="002850BD" w:rsidRDefault="00C177D5" w:rsidP="00C177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Контактный телефон: ______________</w:t>
      </w:r>
      <w:r w:rsidR="009679A8">
        <w:rPr>
          <w:rFonts w:ascii="Arial" w:hAnsi="Arial" w:cs="Arial"/>
        </w:rPr>
        <w:t>___</w:t>
      </w:r>
      <w:r w:rsidRPr="002850BD">
        <w:rPr>
          <w:rFonts w:ascii="Arial" w:hAnsi="Arial" w:cs="Arial"/>
        </w:rPr>
        <w:t>_______________________________</w:t>
      </w:r>
    </w:p>
    <w:p w:rsidR="0048648E" w:rsidRPr="00B319EF" w:rsidRDefault="00C177D5" w:rsidP="00876BB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850BD">
        <w:rPr>
          <w:rFonts w:ascii="Arial" w:hAnsi="Arial" w:cs="Arial"/>
        </w:rPr>
        <w:t>Адрес электронной почты: __________</w:t>
      </w:r>
      <w:r w:rsidR="009679A8">
        <w:rPr>
          <w:rFonts w:ascii="Arial" w:hAnsi="Arial" w:cs="Arial"/>
        </w:rPr>
        <w:t>________</w:t>
      </w:r>
      <w:r w:rsidRPr="002850BD">
        <w:rPr>
          <w:rFonts w:ascii="Arial" w:hAnsi="Arial" w:cs="Arial"/>
        </w:rPr>
        <w:t>__________________________</w:t>
      </w:r>
    </w:p>
    <w:sectPr w:rsidR="0048648E" w:rsidRPr="00B319EF" w:rsidSect="00836A7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A9" w:rsidRDefault="001C23A9" w:rsidP="008606F1">
      <w:r>
        <w:separator/>
      </w:r>
    </w:p>
  </w:endnote>
  <w:endnote w:type="continuationSeparator" w:id="0">
    <w:p w:rsidR="001C23A9" w:rsidRDefault="001C23A9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A9" w:rsidRDefault="001C23A9" w:rsidP="008606F1">
      <w:r>
        <w:separator/>
      </w:r>
    </w:p>
  </w:footnote>
  <w:footnote w:type="continuationSeparator" w:id="0">
    <w:p w:rsidR="001C23A9" w:rsidRDefault="001C23A9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 w15:restartNumberingAfterBreak="0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317A0"/>
    <w:rsid w:val="00031DB1"/>
    <w:rsid w:val="00032CA8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512AD"/>
    <w:rsid w:val="000636DD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6B7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1177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C23A9"/>
    <w:rsid w:val="001C6C32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3CAA"/>
    <w:rsid w:val="002157DE"/>
    <w:rsid w:val="002161D3"/>
    <w:rsid w:val="0022223F"/>
    <w:rsid w:val="00222586"/>
    <w:rsid w:val="00222A18"/>
    <w:rsid w:val="002307EC"/>
    <w:rsid w:val="00230CB0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50BD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23FC7"/>
    <w:rsid w:val="00325311"/>
    <w:rsid w:val="00325B6B"/>
    <w:rsid w:val="0033111A"/>
    <w:rsid w:val="00331A6E"/>
    <w:rsid w:val="0033432C"/>
    <w:rsid w:val="00340FA2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1C0B"/>
    <w:rsid w:val="00383234"/>
    <w:rsid w:val="00384701"/>
    <w:rsid w:val="00386231"/>
    <w:rsid w:val="00386F5B"/>
    <w:rsid w:val="00387CED"/>
    <w:rsid w:val="00390DC6"/>
    <w:rsid w:val="00392D2D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357"/>
    <w:rsid w:val="003F6954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D85"/>
    <w:rsid w:val="005E1EF3"/>
    <w:rsid w:val="005E2B19"/>
    <w:rsid w:val="005F066D"/>
    <w:rsid w:val="005F0F93"/>
    <w:rsid w:val="005F5445"/>
    <w:rsid w:val="005F662E"/>
    <w:rsid w:val="005F7802"/>
    <w:rsid w:val="006072E5"/>
    <w:rsid w:val="006123FE"/>
    <w:rsid w:val="00613FB9"/>
    <w:rsid w:val="00614583"/>
    <w:rsid w:val="0061521B"/>
    <w:rsid w:val="0061635B"/>
    <w:rsid w:val="0062667B"/>
    <w:rsid w:val="006339BC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17A8"/>
    <w:rsid w:val="006F22F7"/>
    <w:rsid w:val="006F2B90"/>
    <w:rsid w:val="006F6F56"/>
    <w:rsid w:val="00701364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986"/>
    <w:rsid w:val="00732F42"/>
    <w:rsid w:val="0073701E"/>
    <w:rsid w:val="00737079"/>
    <w:rsid w:val="007374BF"/>
    <w:rsid w:val="00737D32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A36"/>
    <w:rsid w:val="0079635F"/>
    <w:rsid w:val="00797719"/>
    <w:rsid w:val="007A5BA1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1E3B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6BB7"/>
    <w:rsid w:val="00876FB6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6CD3"/>
    <w:rsid w:val="0093769B"/>
    <w:rsid w:val="00952872"/>
    <w:rsid w:val="009679A8"/>
    <w:rsid w:val="009711CE"/>
    <w:rsid w:val="009721B5"/>
    <w:rsid w:val="009727C4"/>
    <w:rsid w:val="00973DBE"/>
    <w:rsid w:val="00974AB9"/>
    <w:rsid w:val="00974AE6"/>
    <w:rsid w:val="00975B0F"/>
    <w:rsid w:val="00976E00"/>
    <w:rsid w:val="00980C95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2043"/>
    <w:rsid w:val="009C3AA1"/>
    <w:rsid w:val="009C4108"/>
    <w:rsid w:val="009C7D3B"/>
    <w:rsid w:val="009D10E1"/>
    <w:rsid w:val="009D2F89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C12F6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1D5A"/>
    <w:rsid w:val="00B9338F"/>
    <w:rsid w:val="00B94E24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3B5D"/>
    <w:rsid w:val="00C04668"/>
    <w:rsid w:val="00C05DBF"/>
    <w:rsid w:val="00C10E24"/>
    <w:rsid w:val="00C14898"/>
    <w:rsid w:val="00C16183"/>
    <w:rsid w:val="00C177D5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66F2"/>
    <w:rsid w:val="00CD75B1"/>
    <w:rsid w:val="00CF2608"/>
    <w:rsid w:val="00CF67AF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7465"/>
    <w:rsid w:val="00D31A15"/>
    <w:rsid w:val="00D32ED0"/>
    <w:rsid w:val="00D331D3"/>
    <w:rsid w:val="00D371F4"/>
    <w:rsid w:val="00D37C59"/>
    <w:rsid w:val="00D42765"/>
    <w:rsid w:val="00D52731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D404E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892"/>
    <w:rsid w:val="00E50B13"/>
    <w:rsid w:val="00E51B7B"/>
    <w:rsid w:val="00E53ADE"/>
    <w:rsid w:val="00E556D6"/>
    <w:rsid w:val="00E563CF"/>
    <w:rsid w:val="00E61074"/>
    <w:rsid w:val="00E63E3D"/>
    <w:rsid w:val="00E64C80"/>
    <w:rsid w:val="00E65E02"/>
    <w:rsid w:val="00E66A4C"/>
    <w:rsid w:val="00E70154"/>
    <w:rsid w:val="00E710D2"/>
    <w:rsid w:val="00E77D09"/>
    <w:rsid w:val="00E838FB"/>
    <w:rsid w:val="00E91E36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1112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47168"/>
    <w:rsid w:val="00F475C9"/>
    <w:rsid w:val="00F50B28"/>
    <w:rsid w:val="00F708F1"/>
    <w:rsid w:val="00F7233C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09F0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C4279-700C-4EAF-8CC0-311823F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5AF0-C4EC-48DC-88B5-5E3E0A29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16868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Станислав Козин</cp:lastModifiedBy>
  <cp:revision>2</cp:revision>
  <cp:lastPrinted>2018-02-20T11:53:00Z</cp:lastPrinted>
  <dcterms:created xsi:type="dcterms:W3CDTF">2018-03-05T17:50:00Z</dcterms:created>
  <dcterms:modified xsi:type="dcterms:W3CDTF">2018-03-05T17:50:00Z</dcterms:modified>
</cp:coreProperties>
</file>