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F27E1" w14:textId="77777777" w:rsidR="005A4805" w:rsidRPr="001E7C5F" w:rsidRDefault="005A4805" w:rsidP="005A4805">
      <w:pPr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Times New Roman" w:eastAsiaTheme="minorHAnsi" w:hAnsi="Times New Roman" w:cs="Times New Roman"/>
          <w:color w:val="191919" w:themeColor="background1" w:themeShade="1A"/>
          <w:sz w:val="28"/>
          <w:szCs w:val="28"/>
          <w:lang w:eastAsia="en-US"/>
        </w:rPr>
      </w:pPr>
      <w:bookmarkStart w:id="0" w:name="_GoBack"/>
      <w:r w:rsidRPr="001E7C5F">
        <w:rPr>
          <w:rFonts w:ascii="Times New Roman" w:eastAsiaTheme="minorHAnsi" w:hAnsi="Times New Roman" w:cs="Times New Roman"/>
          <w:color w:val="191919" w:themeColor="background1" w:themeShade="1A"/>
          <w:sz w:val="28"/>
          <w:szCs w:val="28"/>
          <w:lang w:eastAsia="en-US"/>
        </w:rPr>
        <w:t>УВЕДОМЛЕНИЕ</w:t>
      </w:r>
    </w:p>
    <w:p w14:paraId="5C899D08" w14:textId="77777777" w:rsidR="005A4805" w:rsidRPr="001E7C5F" w:rsidRDefault="005A4805" w:rsidP="00CF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</w:pPr>
    </w:p>
    <w:p w14:paraId="265A21E3" w14:textId="0FDD81D6" w:rsidR="005A4805" w:rsidRPr="001E7C5F" w:rsidRDefault="00822C6D" w:rsidP="005A4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</w:pPr>
      <w:r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proofErr w:type="gramStart"/>
      <w:r w:rsidR="006B08B6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 океанографии» (далее – ФГБНУ «ВНИРО»), Федеральное государственное бюджетное научное учреждение «Всероссийский научно-исследовательский институт рыбного хозяйства и о</w:t>
      </w:r>
      <w:r w:rsidR="00050803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кеанографии»</w:t>
      </w:r>
      <w:r w:rsidR="00F43FE9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, Волгоградский филиал ФГБНУ «ВНИРО»</w:t>
      </w:r>
      <w:r w:rsidR="00050803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 (далее – </w:t>
      </w:r>
      <w:r w:rsidR="005254F4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ФГБНУ «ВНИРО» (</w:t>
      </w:r>
      <w:r w:rsidR="006B08B6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В</w:t>
      </w:r>
      <w:r w:rsidR="00050803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олгоград</w:t>
      </w:r>
      <w:r w:rsidR="005254F4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ский филиал)</w:t>
      </w:r>
      <w:r w:rsidR="006B08B6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) при участии </w:t>
      </w:r>
      <w:r w:rsidR="00683CB9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а</w:t>
      </w:r>
      <w:r w:rsidR="00AB5879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дминистрации </w:t>
      </w:r>
      <w:proofErr w:type="spellStart"/>
      <w:r w:rsidR="00683CB9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Городищенского</w:t>
      </w:r>
      <w:proofErr w:type="spellEnd"/>
      <w:r w:rsidR="00683CB9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 муниципа</w:t>
      </w:r>
      <w:r w:rsidR="00AB5879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льного района</w:t>
      </w:r>
      <w:r w:rsidR="00AB5879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 Волгоградской области </w:t>
      </w:r>
      <w:r w:rsidR="006B08B6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уведомляет о проведении общественных обсуждений (в форме</w:t>
      </w:r>
      <w:r w:rsidR="00050803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 опроса) по объекту</w:t>
      </w:r>
      <w:r w:rsidR="006B08B6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 государственной экологической</w:t>
      </w:r>
      <w:proofErr w:type="gramEnd"/>
      <w:r w:rsidR="006B08B6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 экспертизы</w:t>
      </w:r>
      <w:r w:rsidR="00F7691F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 по документации</w:t>
      </w:r>
      <w:r w:rsidR="005A4805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 (включая предварительные материалы оценки воздействия на окружающую среду): </w:t>
      </w:r>
    </w:p>
    <w:p w14:paraId="6AD2BD1B" w14:textId="77777777" w:rsidR="006B08B6" w:rsidRPr="001E7C5F" w:rsidRDefault="006B08B6" w:rsidP="00CF09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1E7C5F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</w:rPr>
        <w:t xml:space="preserve"> </w:t>
      </w:r>
      <w:r w:rsidR="00F43FE9" w:rsidRPr="001E7C5F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«Материалы, обосновывающие общий допустимый улов водных биологических ресурсов в Цимлянском водохранилище и водоемах Волгоградской области на 202</w:t>
      </w:r>
      <w:r w:rsidR="005758AE" w:rsidRPr="001E7C5F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4</w:t>
      </w:r>
      <w:r w:rsidR="00F43FE9" w:rsidRPr="001E7C5F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 xml:space="preserve"> год (с оценкой воздействия на окружающую среду)»</w:t>
      </w:r>
      <w:r w:rsidR="00AE453C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5A4805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(далее – Материалы  ОДУ)</w:t>
      </w:r>
      <w:r w:rsidR="00AE453C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.</w:t>
      </w:r>
    </w:p>
    <w:p w14:paraId="31ADA521" w14:textId="77777777" w:rsidR="005A4805" w:rsidRPr="001E7C5F" w:rsidRDefault="005A4805" w:rsidP="005A4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1E7C5F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Заказчик</w:t>
      </w:r>
      <w:r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– Федеральное агентство по рыболовству: </w:t>
      </w:r>
    </w:p>
    <w:p w14:paraId="6DA4A140" w14:textId="77777777" w:rsidR="005A4805" w:rsidRPr="001E7C5F" w:rsidRDefault="005A4805" w:rsidP="005A4805">
      <w:pPr>
        <w:pStyle w:val="1"/>
        <w:shd w:val="clear" w:color="auto" w:fill="auto"/>
        <w:ind w:firstLine="0"/>
        <w:jc w:val="both"/>
        <w:rPr>
          <w:rStyle w:val="a3"/>
          <w:rFonts w:eastAsiaTheme="minorHAnsi"/>
          <w:color w:val="191919" w:themeColor="background1" w:themeShade="1A"/>
          <w:u w:val="none"/>
          <w:lang w:eastAsia="en-US"/>
        </w:rPr>
      </w:pPr>
      <w:r w:rsidRPr="001E7C5F">
        <w:rPr>
          <w:color w:val="191919" w:themeColor="background1" w:themeShade="1A"/>
        </w:rPr>
        <w:tab/>
        <w:t xml:space="preserve">ОГРН </w:t>
      </w:r>
      <w:r w:rsidRPr="001E7C5F">
        <w:rPr>
          <w:color w:val="191919" w:themeColor="background1" w:themeShade="1A"/>
          <w:shd w:val="clear" w:color="auto" w:fill="FFFFFF"/>
        </w:rPr>
        <w:t>1087746846274</w:t>
      </w:r>
      <w:r w:rsidRPr="001E7C5F">
        <w:rPr>
          <w:color w:val="191919" w:themeColor="background1" w:themeShade="1A"/>
          <w:lang w:bidi="ru-RU"/>
        </w:rPr>
        <w:t xml:space="preserve">, ИНН </w:t>
      </w:r>
      <w:r w:rsidRPr="001E7C5F">
        <w:rPr>
          <w:color w:val="191919" w:themeColor="background1" w:themeShade="1A"/>
        </w:rPr>
        <w:t>7702679523</w:t>
      </w:r>
      <w:r w:rsidRPr="001E7C5F">
        <w:rPr>
          <w:color w:val="191919" w:themeColor="background1" w:themeShade="1A"/>
          <w:lang w:bidi="ru-RU"/>
        </w:rPr>
        <w:t xml:space="preserve">; 107996, г. Москва, Рождественский бульвар, д. 12; тел.: </w:t>
      </w:r>
      <w:hyperlink r:id="rId8" w:history="1">
        <w:r w:rsidRPr="001E7C5F">
          <w:rPr>
            <w:rStyle w:val="a3"/>
            <w:color w:val="191919" w:themeColor="background1" w:themeShade="1A"/>
            <w:u w:val="none"/>
          </w:rPr>
          <w:t>8 (495) 6287700</w:t>
        </w:r>
      </w:hyperlink>
      <w:r w:rsidRPr="001E7C5F">
        <w:rPr>
          <w:color w:val="191919" w:themeColor="background1" w:themeShade="1A"/>
          <w:lang w:bidi="ru-RU"/>
        </w:rPr>
        <w:t xml:space="preserve">, </w:t>
      </w:r>
      <w:r w:rsidRPr="001E7C5F">
        <w:rPr>
          <w:color w:val="191919" w:themeColor="background1" w:themeShade="1A"/>
        </w:rPr>
        <w:t>факс: 8 (495) 9870554, 8 (495) 6281904,</w:t>
      </w:r>
      <w:r w:rsidRPr="001E7C5F">
        <w:rPr>
          <w:color w:val="191919" w:themeColor="background1" w:themeShade="1A"/>
          <w:lang w:bidi="en-US"/>
        </w:rPr>
        <w:t xml:space="preserve"> </w:t>
      </w:r>
      <w:r w:rsidRPr="001E7C5F">
        <w:rPr>
          <w:color w:val="191919" w:themeColor="background1" w:themeShade="1A"/>
          <w:lang w:val="en-US" w:bidi="en-US"/>
        </w:rPr>
        <w:t>e</w:t>
      </w:r>
      <w:r w:rsidRPr="001E7C5F">
        <w:rPr>
          <w:color w:val="191919" w:themeColor="background1" w:themeShade="1A"/>
          <w:lang w:bidi="en-US"/>
        </w:rPr>
        <w:t>-</w:t>
      </w:r>
      <w:r w:rsidRPr="001E7C5F">
        <w:rPr>
          <w:color w:val="191919" w:themeColor="background1" w:themeShade="1A"/>
          <w:lang w:val="en-US" w:bidi="en-US"/>
        </w:rPr>
        <w:t>mail</w:t>
      </w:r>
      <w:r w:rsidRPr="001E7C5F">
        <w:rPr>
          <w:color w:val="191919" w:themeColor="background1" w:themeShade="1A"/>
          <w:lang w:bidi="en-US"/>
        </w:rPr>
        <w:t xml:space="preserve">: </w:t>
      </w:r>
      <w:hyperlink r:id="rId9" w:history="1">
        <w:r w:rsidRPr="001E7C5F">
          <w:rPr>
            <w:rStyle w:val="a3"/>
            <w:rFonts w:eastAsiaTheme="minorHAnsi"/>
            <w:color w:val="191919" w:themeColor="background1" w:themeShade="1A"/>
            <w:u w:val="none"/>
            <w:lang w:eastAsia="en-US"/>
          </w:rPr>
          <w:t>harbour@fishcom.ru</w:t>
        </w:r>
      </w:hyperlink>
      <w:r w:rsidRPr="001E7C5F">
        <w:rPr>
          <w:rStyle w:val="a3"/>
          <w:rFonts w:eastAsiaTheme="minorHAnsi"/>
          <w:color w:val="191919" w:themeColor="background1" w:themeShade="1A"/>
          <w:u w:val="none"/>
          <w:lang w:eastAsia="en-US"/>
        </w:rPr>
        <w:t xml:space="preserve">. </w:t>
      </w:r>
    </w:p>
    <w:p w14:paraId="5FCB1247" w14:textId="77777777" w:rsidR="00A11C65" w:rsidRPr="001E7C5F" w:rsidRDefault="005A4805" w:rsidP="00A11C65">
      <w:pPr>
        <w:pStyle w:val="1"/>
        <w:shd w:val="clear" w:color="auto" w:fill="auto"/>
        <w:ind w:firstLine="360"/>
        <w:jc w:val="both"/>
        <w:rPr>
          <w:rStyle w:val="a3"/>
          <w:color w:val="191919" w:themeColor="background1" w:themeShade="1A"/>
          <w:u w:val="none"/>
        </w:rPr>
      </w:pPr>
      <w:r w:rsidRPr="001E7C5F">
        <w:rPr>
          <w:b/>
          <w:color w:val="191919" w:themeColor="background1" w:themeShade="1A"/>
        </w:rPr>
        <w:tab/>
      </w:r>
      <w:r w:rsidR="00A11C65" w:rsidRPr="001E7C5F">
        <w:rPr>
          <w:b/>
          <w:bCs/>
          <w:color w:val="191919" w:themeColor="background1" w:themeShade="1A"/>
        </w:rPr>
        <w:t>Исполнитель:</w:t>
      </w:r>
      <w:r w:rsidR="00A11C65" w:rsidRPr="001E7C5F">
        <w:rPr>
          <w:color w:val="191919" w:themeColor="background1" w:themeShade="1A"/>
        </w:rPr>
        <w:t xml:space="preserve"> – ФГБНУ «ВНИРО», 105187, г. Москва,  Окружной проезд, 19. Тел.: +7-499-264-93-87, e-</w:t>
      </w:r>
      <w:proofErr w:type="spellStart"/>
      <w:r w:rsidR="00A11C65" w:rsidRPr="001E7C5F">
        <w:rPr>
          <w:color w:val="191919" w:themeColor="background1" w:themeShade="1A"/>
        </w:rPr>
        <w:t>mail</w:t>
      </w:r>
      <w:proofErr w:type="spellEnd"/>
      <w:r w:rsidR="00A11C65" w:rsidRPr="001E7C5F">
        <w:rPr>
          <w:color w:val="191919" w:themeColor="background1" w:themeShade="1A"/>
        </w:rPr>
        <w:t xml:space="preserve">: vniro@vniro.ru; ФГБНУ «ВНИРО» (Волгоградский филиал), 400001, г. Волгоград, ул. </w:t>
      </w:r>
      <w:proofErr w:type="gramStart"/>
      <w:r w:rsidR="00A11C65" w:rsidRPr="001E7C5F">
        <w:rPr>
          <w:color w:val="191919" w:themeColor="background1" w:themeShade="1A"/>
        </w:rPr>
        <w:t>Пугачевская</w:t>
      </w:r>
      <w:proofErr w:type="gramEnd"/>
      <w:r w:rsidR="00A11C65" w:rsidRPr="001E7C5F">
        <w:rPr>
          <w:color w:val="191919" w:themeColor="background1" w:themeShade="1A"/>
        </w:rPr>
        <w:t xml:space="preserve">, дом 1 тел. </w:t>
      </w:r>
      <w:r w:rsidR="00A11C65" w:rsidRPr="001E7C5F">
        <w:rPr>
          <w:color w:val="191919" w:themeColor="background1" w:themeShade="1A"/>
          <w:shd w:val="clear" w:color="auto" w:fill="FFFFFF"/>
        </w:rPr>
        <w:t>+7 (8442) 97-82-71,</w:t>
      </w:r>
      <w:r w:rsidR="00A11C65" w:rsidRPr="001E7C5F">
        <w:rPr>
          <w:color w:val="191919" w:themeColor="background1" w:themeShade="1A"/>
        </w:rPr>
        <w:t xml:space="preserve">  e-</w:t>
      </w:r>
      <w:proofErr w:type="spellStart"/>
      <w:r w:rsidR="00A11C65" w:rsidRPr="001E7C5F">
        <w:rPr>
          <w:color w:val="191919" w:themeColor="background1" w:themeShade="1A"/>
        </w:rPr>
        <w:t>mail</w:t>
      </w:r>
      <w:proofErr w:type="spellEnd"/>
      <w:r w:rsidR="00A11C65" w:rsidRPr="001E7C5F">
        <w:rPr>
          <w:color w:val="191919" w:themeColor="background1" w:themeShade="1A"/>
        </w:rPr>
        <w:t xml:space="preserve">: </w:t>
      </w:r>
      <w:hyperlink r:id="rId10" w:history="1">
        <w:r w:rsidR="00A11C65" w:rsidRPr="001E7C5F">
          <w:rPr>
            <w:rStyle w:val="a3"/>
            <w:rFonts w:eastAsiaTheme="minorHAnsi"/>
            <w:color w:val="191919" w:themeColor="background1" w:themeShade="1A"/>
            <w:u w:val="none"/>
            <w:lang w:eastAsia="en-US"/>
          </w:rPr>
          <w:t>volgogradniro@vniro.ru</w:t>
        </w:r>
      </w:hyperlink>
      <w:r w:rsidR="00A11C65" w:rsidRPr="001E7C5F">
        <w:rPr>
          <w:color w:val="191919" w:themeColor="background1" w:themeShade="1A"/>
        </w:rPr>
        <w:t xml:space="preserve"> ОГРН 1157746053431, ИНН 7708245723; 236022, Контактные лица: Майоров Сергей Семенович, тел. </w:t>
      </w:r>
      <w:r w:rsidR="00A11C65" w:rsidRPr="001E7C5F">
        <w:rPr>
          <w:color w:val="191919" w:themeColor="background1" w:themeShade="1A"/>
          <w:lang w:bidi="ru-RU"/>
        </w:rPr>
        <w:t>8</w:t>
      </w:r>
      <w:r w:rsidR="00A11C65" w:rsidRPr="001E7C5F">
        <w:rPr>
          <w:color w:val="191919" w:themeColor="background1" w:themeShade="1A"/>
        </w:rPr>
        <w:t>(8442) 97-82-71, e-</w:t>
      </w:r>
      <w:proofErr w:type="spellStart"/>
      <w:r w:rsidR="00A11C65" w:rsidRPr="001E7C5F">
        <w:rPr>
          <w:color w:val="191919" w:themeColor="background1" w:themeShade="1A"/>
        </w:rPr>
        <w:t>mail</w:t>
      </w:r>
      <w:proofErr w:type="spellEnd"/>
      <w:r w:rsidR="00A11C65" w:rsidRPr="001E7C5F">
        <w:rPr>
          <w:color w:val="191919" w:themeColor="background1" w:themeShade="1A"/>
        </w:rPr>
        <w:t xml:space="preserve">: </w:t>
      </w:r>
      <w:hyperlink r:id="rId11" w:history="1">
        <w:r w:rsidR="00A11C65" w:rsidRPr="001E7C5F">
          <w:rPr>
            <w:rStyle w:val="a3"/>
            <w:rFonts w:eastAsiaTheme="minorHAnsi"/>
            <w:color w:val="191919" w:themeColor="background1" w:themeShade="1A"/>
            <w:u w:val="none"/>
            <w:lang w:eastAsia="en-US"/>
          </w:rPr>
          <w:t>volgogradniro@vniro.ru</w:t>
        </w:r>
      </w:hyperlink>
    </w:p>
    <w:p w14:paraId="25A2FFC5" w14:textId="77777777" w:rsidR="0043614E" w:rsidRPr="001E7C5F" w:rsidRDefault="005A4805" w:rsidP="005A4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1E7C5F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Орган, ответственный за организацию общественных обсуждений</w:t>
      </w:r>
      <w:r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</w:p>
    <w:p w14:paraId="793AE81B" w14:textId="0EE0B58F" w:rsidR="00AB5879" w:rsidRPr="001E7C5F" w:rsidRDefault="00AB5879" w:rsidP="0075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</w:rPr>
      </w:pPr>
      <w:r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Администрация </w:t>
      </w:r>
      <w:proofErr w:type="spellStart"/>
      <w:r w:rsidR="00683CB9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Городищенского</w:t>
      </w:r>
      <w:proofErr w:type="spellEnd"/>
      <w:r w:rsidR="00683CB9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муниципального </w:t>
      </w:r>
      <w:r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район</w:t>
      </w:r>
      <w:r w:rsidR="00683CB9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а</w:t>
      </w:r>
      <w:r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Волгоградской области, </w:t>
      </w:r>
      <w:proofErr w:type="spellStart"/>
      <w:r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bidi="ru-RU"/>
        </w:rPr>
        <w:t>р</w:t>
      </w:r>
      <w:r w:rsidR="00683CB9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bidi="ru-RU"/>
        </w:rPr>
        <w:t>.</w:t>
      </w:r>
      <w:r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bidi="ru-RU"/>
        </w:rPr>
        <w:t>п</w:t>
      </w:r>
      <w:proofErr w:type="spellEnd"/>
      <w:r w:rsidR="00683CB9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bidi="ru-RU"/>
        </w:rPr>
        <w:t>.</w:t>
      </w:r>
      <w:r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bidi="ru-RU"/>
        </w:rPr>
        <w:t xml:space="preserve"> Городище пл. 40-лет Сталинградской битвы, 1</w:t>
      </w:r>
      <w:r w:rsidR="00683CB9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bidi="ru-RU"/>
        </w:rPr>
        <w:t>,                                          т</w:t>
      </w:r>
      <w:r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ел (884468) 3-38-38</w:t>
      </w:r>
      <w:r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;  </w:t>
      </w:r>
      <w:r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e</w:t>
      </w:r>
      <w:r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-</w:t>
      </w:r>
      <w:r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mail</w:t>
      </w:r>
      <w:r w:rsidRPr="001E7C5F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 xml:space="preserve">: </w:t>
      </w:r>
      <w:proofErr w:type="spellStart"/>
      <w:r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ra</w:t>
      </w:r>
      <w:proofErr w:type="spellEnd"/>
      <w:r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_</w:t>
      </w:r>
      <w:proofErr w:type="spellStart"/>
      <w:r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gorod</w:t>
      </w:r>
      <w:proofErr w:type="spellEnd"/>
      <w:r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@</w:t>
      </w:r>
      <w:proofErr w:type="spellStart"/>
      <w:r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volganet</w:t>
      </w:r>
      <w:proofErr w:type="spellEnd"/>
      <w:r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.</w:t>
      </w:r>
      <w:proofErr w:type="spellStart"/>
      <w:r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  <w:lang w:val="en-US"/>
        </w:rPr>
        <w:t>ru</w:t>
      </w:r>
      <w:proofErr w:type="spellEnd"/>
      <w:r w:rsidR="00683CB9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.</w:t>
      </w:r>
      <w:r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Контактное лицо: </w:t>
      </w:r>
      <w:proofErr w:type="spellStart"/>
      <w:r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Алаторцева</w:t>
      </w:r>
      <w:proofErr w:type="spellEnd"/>
      <w:r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Татьяна Анатольевна, тел. </w:t>
      </w:r>
      <w:r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+7 (84468) 3-36-41</w:t>
      </w:r>
      <w:r w:rsidR="00753B27" w:rsidRPr="001E7C5F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</w:rPr>
        <w:tab/>
      </w:r>
    </w:p>
    <w:p w14:paraId="63E745D9" w14:textId="0519BEA0" w:rsidR="005A4805" w:rsidRPr="001E7C5F" w:rsidRDefault="00AB5879" w:rsidP="00753B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1E7C5F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</w:rPr>
        <w:tab/>
      </w:r>
      <w:r w:rsidR="005D191C" w:rsidRPr="001E7C5F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</w:rPr>
        <w:t>Наименование намечаемой деятельности</w:t>
      </w:r>
      <w:r w:rsidR="005D191C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047E6A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–</w:t>
      </w:r>
      <w:r w:rsidR="005254F4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 xml:space="preserve"> Обоснование объемов общего допустимого улова водных биоресурсов</w:t>
      </w:r>
      <w:r w:rsidR="00047E6A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5A4805" w:rsidRPr="001E7C5F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«</w:t>
      </w:r>
      <w:r w:rsidR="005A4805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Материалы, обосновывающие общий допустимый улов водных биологических ресурсов в Цимлянском водохранилище и водоемах Волгоградской области на 202</w:t>
      </w:r>
      <w:r w:rsidR="005758AE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4</w:t>
      </w:r>
      <w:r w:rsidR="005A4805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год (с оценкой воздействия на окружающую среду)»</w:t>
      </w:r>
    </w:p>
    <w:p w14:paraId="3A6F815B" w14:textId="061ACDDF" w:rsidR="003A4A89" w:rsidRPr="001E7C5F" w:rsidRDefault="00F7691F" w:rsidP="00F43F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</w:pPr>
      <w:r w:rsidRPr="001E7C5F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</w:rPr>
        <w:t>Цель и место намечаемой деятельности</w:t>
      </w:r>
      <w:r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 – регулирование добычи (вылова) водных биологических ресурсов в соответствии с обоснованиями общего допустимого улова в </w:t>
      </w:r>
      <w:r w:rsidR="00F43FE9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Цимлянском водохранилище и водоемах Волгоградской области </w:t>
      </w:r>
      <w:r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(Федеральный закон от 20.12.2004 № 166-ФЗ «О рыболовстве и сохранении в</w:t>
      </w:r>
      <w:r w:rsidR="009739AB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одных биологических ресурсов») </w:t>
      </w:r>
      <w:r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с учетом экологических аспектов воздействия на окружающую среду.</w:t>
      </w:r>
    </w:p>
    <w:p w14:paraId="62C24CA2" w14:textId="730E4931" w:rsidR="005758AE" w:rsidRPr="001E7C5F" w:rsidRDefault="005A4805" w:rsidP="005758AE">
      <w:pPr>
        <w:spacing w:after="0" w:line="240" w:lineRule="auto"/>
        <w:ind w:right="281" w:firstLine="709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</w:pPr>
      <w:r w:rsidRPr="001E7C5F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 xml:space="preserve">Планируемые </w:t>
      </w:r>
      <w:r w:rsidRPr="001E7C5F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</w:rPr>
        <w:t>с</w:t>
      </w:r>
      <w:r w:rsidR="00F7691F" w:rsidRPr="001E7C5F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</w:rPr>
        <w:t xml:space="preserve">роки проведения оценки воздействия на окружающую среду: </w:t>
      </w:r>
      <w:r w:rsidR="005758AE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с 1 января 2023 г. по </w:t>
      </w:r>
      <w:r w:rsidR="00A11C65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2</w:t>
      </w:r>
      <w:r w:rsidR="00822C6D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 мая</w:t>
      </w:r>
      <w:r w:rsidR="00A11C65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5758AE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2023 г.</w:t>
      </w:r>
    </w:p>
    <w:p w14:paraId="5302D51E" w14:textId="77777777" w:rsidR="005A4805" w:rsidRPr="001E7C5F" w:rsidRDefault="005758AE" w:rsidP="00575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</w:pPr>
      <w:r w:rsidRPr="001E7C5F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</w:rPr>
        <w:lastRenderedPageBreak/>
        <w:tab/>
      </w:r>
      <w:r w:rsidR="003A4A89" w:rsidRPr="001E7C5F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</w:rPr>
        <w:t>Форма общественного обсуждения</w:t>
      </w:r>
      <w:r w:rsidR="005A4805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 –</w:t>
      </w:r>
      <w:r w:rsidR="003A4A89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 опрос. </w:t>
      </w:r>
    </w:p>
    <w:p w14:paraId="2EB6B9D0" w14:textId="77777777" w:rsidR="005D191C" w:rsidRPr="001E7C5F" w:rsidRDefault="003A4A89" w:rsidP="005D191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</w:pPr>
      <w:r w:rsidRPr="001E7C5F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</w:rPr>
        <w:t>Форма представления замечаний</w:t>
      </w:r>
      <w:r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 – письменная.</w:t>
      </w:r>
    </w:p>
    <w:p w14:paraId="33033934" w14:textId="304B77DC" w:rsidR="00AB5879" w:rsidRPr="001E7C5F" w:rsidRDefault="00F7691F" w:rsidP="00AB587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</w:pPr>
      <w:r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Опрос проводится </w:t>
      </w:r>
      <w:r w:rsidR="00AB5879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в </w:t>
      </w:r>
      <w:proofErr w:type="spellStart"/>
      <w:r w:rsidR="00683CB9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Городищенском</w:t>
      </w:r>
      <w:proofErr w:type="spellEnd"/>
      <w:r w:rsidR="00683CB9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AB5879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муниципальном </w:t>
      </w:r>
      <w:r w:rsidR="00683CB9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районе</w:t>
      </w:r>
      <w:r w:rsidR="00AB5879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 Волгоградской области по согласованию </w:t>
      </w:r>
      <w:r w:rsidR="00AB5879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с заинтересованными муниципальными образованиями Волгоградской области. </w:t>
      </w:r>
    </w:p>
    <w:p w14:paraId="1DB65529" w14:textId="7E7B206C" w:rsidR="005A4805" w:rsidRPr="001E7C5F" w:rsidRDefault="00CF271D" w:rsidP="00BA1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proofErr w:type="gramStart"/>
      <w:r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С </w:t>
      </w:r>
      <w:r w:rsidR="00CF0945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д</w:t>
      </w:r>
      <w:r w:rsidR="003A4A89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окументацией</w:t>
      </w:r>
      <w:r w:rsidR="00CF0945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«Материалы, обосновывающие общий допустимый улов водных биологических ресурсов в Цимлянском водохранилище и водоемах Волгоградской области на 202</w:t>
      </w:r>
      <w:r w:rsidR="005758AE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4</w:t>
      </w:r>
      <w:r w:rsidR="00CF0945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год (с оценкой воздействия на окружающую среду)»</w:t>
      </w:r>
      <w:r w:rsidR="003A4A89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можно ознакомиться </w:t>
      </w:r>
      <w:r w:rsidR="003500D1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в сети интернет на сайте </w:t>
      </w:r>
      <w:r w:rsidR="003A28B8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«</w:t>
      </w:r>
      <w:proofErr w:type="spellStart"/>
      <w:r w:rsidR="003A28B8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ВолгоградНИРО</w:t>
      </w:r>
      <w:proofErr w:type="spellEnd"/>
      <w:r w:rsidR="003A28B8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»</w:t>
      </w:r>
      <w:r w:rsidR="003A28B8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, </w:t>
      </w:r>
      <w:hyperlink r:id="rId12" w:history="1">
        <w:r w:rsidR="005A4805" w:rsidRPr="001E7C5F">
          <w:rPr>
            <w:rStyle w:val="a3"/>
            <w:rFonts w:ascii="Times New Roman" w:hAnsi="Times New Roman" w:cs="Times New Roman"/>
            <w:color w:val="191919" w:themeColor="background1" w:themeShade="1A"/>
            <w:sz w:val="28"/>
            <w:szCs w:val="28"/>
            <w:u w:val="none"/>
          </w:rPr>
          <w:t>http://volgograd.vniro.ru/</w:t>
        </w:r>
      </w:hyperlink>
      <w:r w:rsidR="00AE453C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B10A94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и на сайте администрации </w:t>
      </w:r>
      <w:proofErr w:type="spellStart"/>
      <w:r w:rsidR="00B10A94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Городищенского</w:t>
      </w:r>
      <w:proofErr w:type="spellEnd"/>
      <w:r w:rsidR="00B10A94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муниципального района Волгоградской области </w:t>
      </w:r>
      <w:hyperlink r:id="rId13" w:history="1">
        <w:r w:rsidR="00B10A94" w:rsidRPr="001E7C5F">
          <w:rPr>
            <w:rStyle w:val="a3"/>
            <w:rFonts w:ascii="Times New Roman" w:hAnsi="Times New Roman" w:cs="Times New Roman"/>
            <w:color w:val="191919" w:themeColor="background1" w:themeShade="1A"/>
            <w:sz w:val="28"/>
            <w:szCs w:val="28"/>
            <w:u w:val="none"/>
          </w:rPr>
          <w:t>https://www.agmr.ru/city/bezop/ekologi/</w:t>
        </w:r>
      </w:hyperlink>
      <w:r w:rsidR="00B10A94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2F6197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с </w:t>
      </w:r>
      <w:r w:rsidR="006600BC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2</w:t>
      </w:r>
      <w:r w:rsidR="005758AE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0</w:t>
      </w:r>
      <w:r w:rsidR="006600BC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 марта </w:t>
      </w:r>
      <w:r w:rsidR="006600BC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по</w:t>
      </w:r>
      <w:r w:rsidR="006600BC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 2</w:t>
      </w:r>
      <w:r w:rsidR="005758AE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0</w:t>
      </w:r>
      <w:r w:rsidR="006600BC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 апреля</w:t>
      </w:r>
      <w:proofErr w:type="gramEnd"/>
      <w:r w:rsidR="00A11C65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AB1FB0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202</w:t>
      </w:r>
      <w:r w:rsidR="005758AE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3 </w:t>
      </w:r>
      <w:r w:rsidR="00AB1FB0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г</w:t>
      </w:r>
      <w:r w:rsidR="005758AE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.</w:t>
      </w:r>
    </w:p>
    <w:p w14:paraId="76EDD47E" w14:textId="5057D586" w:rsidR="00AB5879" w:rsidRPr="001E7C5F" w:rsidRDefault="00AB5879" w:rsidP="00AB5879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Опросный лист для заполнения можно скопировать с сайта Администраци</w:t>
      </w:r>
      <w:r w:rsidR="002F6197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и </w:t>
      </w:r>
      <w:proofErr w:type="spellStart"/>
      <w:r w:rsidR="002F6197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Городищенского</w:t>
      </w:r>
      <w:proofErr w:type="spellEnd"/>
      <w:r w:rsidR="002F6197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муниципального </w:t>
      </w:r>
      <w:r w:rsidR="002F6197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района </w:t>
      </w:r>
      <w:r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hyperlink r:id="rId14" w:history="1">
        <w:r w:rsidR="002F6197" w:rsidRPr="001E7C5F">
          <w:rPr>
            <w:rStyle w:val="a3"/>
            <w:rFonts w:ascii="Times New Roman" w:hAnsi="Times New Roman" w:cs="Times New Roman"/>
            <w:color w:val="191919" w:themeColor="background1" w:themeShade="1A"/>
            <w:sz w:val="28"/>
            <w:szCs w:val="28"/>
            <w:u w:val="none"/>
          </w:rPr>
          <w:t>https://www.agmr.ru/city/bezop/ekologi/</w:t>
        </w:r>
      </w:hyperlink>
      <w:r w:rsidR="002F6197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и </w:t>
      </w:r>
      <w:r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с сайта </w:t>
      </w:r>
      <w:r w:rsidR="00A11C65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ФГБНУ «ВНИРО» (Волгоградский филиал)</w:t>
      </w:r>
      <w:r w:rsidRPr="001E7C5F">
        <w:rPr>
          <w:rStyle w:val="a3"/>
          <w:rFonts w:ascii="Times New Roman" w:hAnsi="Times New Roman" w:cs="Times New Roman"/>
          <w:color w:val="191919" w:themeColor="background1" w:themeShade="1A"/>
          <w:sz w:val="28"/>
          <w:szCs w:val="28"/>
          <w:u w:val="none"/>
        </w:rPr>
        <w:t xml:space="preserve"> </w:t>
      </w:r>
      <w:hyperlink r:id="rId15" w:history="1">
        <w:r w:rsidRPr="001E7C5F">
          <w:rPr>
            <w:rStyle w:val="a3"/>
            <w:rFonts w:ascii="Times New Roman" w:hAnsi="Times New Roman" w:cs="Times New Roman"/>
            <w:color w:val="191919" w:themeColor="background1" w:themeShade="1A"/>
            <w:sz w:val="28"/>
            <w:szCs w:val="28"/>
            <w:u w:val="none"/>
          </w:rPr>
          <w:t>http://volgograd.vniro.ru</w:t>
        </w:r>
      </w:hyperlink>
    </w:p>
    <w:p w14:paraId="50C8F7E2" w14:textId="0201F662" w:rsidR="00AB5879" w:rsidRPr="001E7C5F" w:rsidRDefault="003500D1" w:rsidP="00AB58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</w:pPr>
      <w:r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Заполненный и подписанный опросный лист</w:t>
      </w:r>
      <w:r w:rsidR="00DF016E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1F69E8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направлять</w:t>
      </w:r>
      <w:r w:rsidR="006415E7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в письменной форме</w:t>
      </w:r>
      <w:r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6415E7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с </w:t>
      </w:r>
      <w:r w:rsidR="00AB5879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2</w:t>
      </w:r>
      <w:r w:rsidR="005758AE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0</w:t>
      </w:r>
      <w:r w:rsidR="006415E7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 марта 202</w:t>
      </w:r>
      <w:r w:rsidR="005758AE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3</w:t>
      </w:r>
      <w:r w:rsidR="006415E7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 г.</w:t>
      </w:r>
      <w:r w:rsidR="002F6197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 п</w:t>
      </w:r>
      <w:r w:rsidR="006415E7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о</w:t>
      </w:r>
      <w:r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 2</w:t>
      </w:r>
      <w:r w:rsidR="005758AE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0</w:t>
      </w:r>
      <w:r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 апреля</w:t>
      </w:r>
      <w:r w:rsidR="006415E7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 202</w:t>
      </w:r>
      <w:r w:rsidR="005758AE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3</w:t>
      </w:r>
      <w:r w:rsidR="006415E7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 г.</w:t>
      </w:r>
      <w:r w:rsidR="002F6197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 в</w:t>
      </w:r>
      <w:r w:rsidR="006600BC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2F6197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а</w:t>
      </w:r>
      <w:r w:rsidR="006600BC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дминистрацию</w:t>
      </w:r>
      <w:r w:rsidR="006600BC" w:rsidRPr="001E7C5F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 xml:space="preserve"> </w:t>
      </w:r>
      <w:proofErr w:type="spellStart"/>
      <w:r w:rsidR="00AB5879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Городищенск</w:t>
      </w:r>
      <w:r w:rsidR="002F6197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ого</w:t>
      </w:r>
      <w:proofErr w:type="spellEnd"/>
      <w:r w:rsidR="002F6197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муниципального</w:t>
      </w:r>
      <w:r w:rsidR="00AB5879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район</w:t>
      </w:r>
      <w:r w:rsidR="002F6197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а</w:t>
      </w:r>
      <w:r w:rsidR="00AB5879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Волгоград</w:t>
      </w:r>
      <w:r w:rsidR="006F1C4A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ской области </w:t>
      </w:r>
      <w:r w:rsidR="00AB5879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по адресу: </w:t>
      </w:r>
      <w:r w:rsidR="00AB5879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  <w:t>403003,</w:t>
      </w:r>
      <w:r w:rsidR="00AB5879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proofErr w:type="spellStart"/>
      <w:r w:rsidR="00AB5879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р</w:t>
      </w:r>
      <w:r w:rsidR="00286E48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.</w:t>
      </w:r>
      <w:r w:rsidR="00AB5879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</w:t>
      </w:r>
      <w:proofErr w:type="spellEnd"/>
      <w:r w:rsidR="00286E48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.</w:t>
      </w:r>
      <w:r w:rsidR="00AB5879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Городище пл. 40-лет Сталинградской битвы, 1 или e-</w:t>
      </w:r>
      <w:proofErr w:type="spellStart"/>
      <w:r w:rsidR="00AB5879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mail</w:t>
      </w:r>
      <w:proofErr w:type="spellEnd"/>
      <w:r w:rsidR="00AB5879" w:rsidRPr="001E7C5F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 xml:space="preserve">: </w:t>
      </w:r>
      <w:hyperlink r:id="rId16" w:history="1">
        <w:r w:rsidR="00AB5879" w:rsidRPr="001E7C5F">
          <w:rPr>
            <w:rStyle w:val="a3"/>
            <w:rFonts w:ascii="Times New Roman" w:hAnsi="Times New Roman" w:cs="Times New Roman"/>
            <w:color w:val="191919" w:themeColor="background1" w:themeShade="1A"/>
            <w:sz w:val="28"/>
            <w:szCs w:val="28"/>
            <w:u w:val="none"/>
          </w:rPr>
          <w:t>ra_gorod@volganet.ru</w:t>
        </w:r>
      </w:hyperlink>
    </w:p>
    <w:p w14:paraId="48DA7BDB" w14:textId="2927A4D5" w:rsidR="00272480" w:rsidRPr="001E7C5F" w:rsidRDefault="003A4A89" w:rsidP="00F6610B">
      <w:pPr>
        <w:shd w:val="clear" w:color="auto" w:fill="FFFFFF"/>
        <w:spacing w:after="0" w:line="240" w:lineRule="auto"/>
        <w:ind w:firstLine="708"/>
        <w:jc w:val="both"/>
        <w:textAlignment w:val="top"/>
        <w:rPr>
          <w:rStyle w:val="a3"/>
          <w:rFonts w:ascii="Times New Roman" w:eastAsiaTheme="minorHAnsi" w:hAnsi="Times New Roman" w:cs="Times New Roman"/>
          <w:color w:val="191919" w:themeColor="background1" w:themeShade="1A"/>
          <w:sz w:val="28"/>
          <w:szCs w:val="28"/>
          <w:u w:val="none"/>
          <w:lang w:eastAsia="en-US"/>
        </w:rPr>
      </w:pPr>
      <w:r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Замечания и предложения по экологическим аспектам намечаемой деятельности </w:t>
      </w:r>
      <w:r w:rsidR="00286E48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направлять</w:t>
      </w:r>
      <w:r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в письменной форме </w:t>
      </w:r>
      <w:r w:rsidR="006415E7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с </w:t>
      </w:r>
      <w:r w:rsidR="00BA18B4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момент</w:t>
      </w:r>
      <w:r w:rsidR="00F6610B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а</w:t>
      </w:r>
      <w:r w:rsidR="00BA18B4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6415E7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доступности </w:t>
      </w:r>
      <w:r w:rsidR="006600BC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документации Материал</w:t>
      </w:r>
      <w:r w:rsidR="00286E48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ов</w:t>
      </w:r>
      <w:r w:rsidR="006600BC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ОДУ</w:t>
      </w:r>
      <w:r w:rsidR="002C2DBE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6415E7" w:rsidRPr="001E7C5F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</w:rPr>
        <w:t xml:space="preserve">– </w:t>
      </w:r>
      <w:r w:rsidR="006415E7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2</w:t>
      </w:r>
      <w:r w:rsidR="005758AE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0</w:t>
      </w:r>
      <w:r w:rsidR="006415E7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 марта 202</w:t>
      </w:r>
      <w:r w:rsidR="005758AE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3</w:t>
      </w:r>
      <w:r w:rsidR="006415E7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 г. </w:t>
      </w:r>
      <w:r w:rsidR="006415E7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по 2 мая</w:t>
      </w:r>
      <w:r w:rsidR="00A11C65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2023г.</w:t>
      </w:r>
      <w:r w:rsidR="00000244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740986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в </w:t>
      </w:r>
      <w:r w:rsidR="00286E48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а</w:t>
      </w:r>
      <w:r w:rsidR="00047E6A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дминистрацию</w:t>
      </w:r>
      <w:r w:rsidR="00BE1849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proofErr w:type="spellStart"/>
      <w:r w:rsidR="00286E48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Городищенского</w:t>
      </w:r>
      <w:proofErr w:type="spellEnd"/>
      <w:r w:rsidR="00286E48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272480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муниципал</w:t>
      </w:r>
      <w:r w:rsidR="006F1C4A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ьного </w:t>
      </w:r>
      <w:r w:rsidR="00286E48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р</w:t>
      </w:r>
      <w:r w:rsidR="00AB5879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айон</w:t>
      </w:r>
      <w:r w:rsidR="00286E48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а</w:t>
      </w:r>
      <w:r w:rsidR="00AB5879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Волгоград</w:t>
      </w:r>
      <w:r w:rsidR="00AB5879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ской </w:t>
      </w:r>
      <w:r w:rsidR="00DF016E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области</w:t>
      </w:r>
      <w:r w:rsidR="00F6610B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F6610B" w:rsidRPr="001E7C5F">
        <w:rPr>
          <w:rFonts w:ascii="Times New Roman" w:eastAsiaTheme="minorHAnsi" w:hAnsi="Times New Roman" w:cs="Times New Roman"/>
          <w:color w:val="191919" w:themeColor="background1" w:themeShade="1A"/>
          <w:sz w:val="28"/>
          <w:szCs w:val="28"/>
          <w:lang w:eastAsia="en-US"/>
        </w:rPr>
        <w:t>e-</w:t>
      </w:r>
      <w:proofErr w:type="spellStart"/>
      <w:r w:rsidR="00F6610B" w:rsidRPr="001E7C5F">
        <w:rPr>
          <w:rFonts w:ascii="Times New Roman" w:eastAsiaTheme="minorHAnsi" w:hAnsi="Times New Roman" w:cs="Times New Roman"/>
          <w:color w:val="191919" w:themeColor="background1" w:themeShade="1A"/>
          <w:sz w:val="28"/>
          <w:szCs w:val="28"/>
          <w:lang w:eastAsia="en-US"/>
        </w:rPr>
        <w:t>mail</w:t>
      </w:r>
      <w:proofErr w:type="spellEnd"/>
      <w:r w:rsidR="00F6610B" w:rsidRPr="001E7C5F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:</w:t>
      </w:r>
      <w:r w:rsidR="00F6610B" w:rsidRPr="001E7C5F">
        <w:rPr>
          <w:rFonts w:ascii="Times New Roman" w:eastAsia="Calibri" w:hAnsi="Times New Roman" w:cs="Times New Roman"/>
          <w:color w:val="191919" w:themeColor="background1" w:themeShade="1A"/>
          <w:sz w:val="28"/>
          <w:szCs w:val="28"/>
          <w:lang w:eastAsia="en-US"/>
        </w:rPr>
        <w:t xml:space="preserve"> </w:t>
      </w:r>
      <w:hyperlink r:id="rId17" w:history="1">
        <w:r w:rsidR="001A280F" w:rsidRPr="001E7C5F">
          <w:rPr>
            <w:rStyle w:val="a3"/>
            <w:rFonts w:ascii="Times New Roman" w:hAnsi="Times New Roman" w:cs="Times New Roman"/>
            <w:color w:val="191919" w:themeColor="background1" w:themeShade="1A"/>
            <w:sz w:val="28"/>
            <w:szCs w:val="28"/>
            <w:u w:val="none"/>
          </w:rPr>
          <w:t>ra_gorod@volganet.ru</w:t>
        </w:r>
      </w:hyperlink>
      <w:r w:rsidR="00BE1849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, </w:t>
      </w:r>
      <w:r w:rsidR="00740986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а также </w:t>
      </w:r>
      <w:r w:rsidR="00272480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по адресу: </w:t>
      </w:r>
      <w:r w:rsidR="00A11C65" w:rsidRPr="001E7C5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 xml:space="preserve"> ФГБНУ «ВНИРО» (Волгоградский филиал)</w:t>
      </w:r>
      <w:r w:rsidR="00272480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400001, г. Волгоград, ул. </w:t>
      </w:r>
      <w:proofErr w:type="gramStart"/>
      <w:r w:rsidR="00272480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Пугачевская</w:t>
      </w:r>
      <w:proofErr w:type="gramEnd"/>
      <w:r w:rsidR="00292347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, дом 1 или</w:t>
      </w:r>
      <w:r w:rsidR="00272480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e-</w:t>
      </w:r>
      <w:proofErr w:type="spellStart"/>
      <w:r w:rsidR="00272480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mail</w:t>
      </w:r>
      <w:proofErr w:type="spellEnd"/>
      <w:r w:rsidR="00272480" w:rsidRPr="001E7C5F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: </w:t>
      </w:r>
      <w:hyperlink r:id="rId18" w:history="1">
        <w:r w:rsidR="00272480" w:rsidRPr="001E7C5F">
          <w:rPr>
            <w:rStyle w:val="a3"/>
            <w:rFonts w:ascii="Times New Roman" w:eastAsiaTheme="minorHAnsi" w:hAnsi="Times New Roman" w:cs="Times New Roman"/>
            <w:color w:val="191919" w:themeColor="background1" w:themeShade="1A"/>
            <w:sz w:val="28"/>
            <w:szCs w:val="28"/>
            <w:u w:val="none"/>
            <w:lang w:eastAsia="en-US"/>
          </w:rPr>
          <w:t>volgogradniro@vniro.ru</w:t>
        </w:r>
      </w:hyperlink>
    </w:p>
    <w:bookmarkEnd w:id="0"/>
    <w:p w14:paraId="00CE69D6" w14:textId="77777777" w:rsidR="003B45A8" w:rsidRPr="001E7C5F" w:rsidRDefault="003B45A8" w:rsidP="003B45A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sectPr w:rsidR="003B45A8" w:rsidRPr="001E7C5F" w:rsidSect="005C3D06">
      <w:footerReference w:type="default" r:id="rId19"/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9A2D4" w14:textId="77777777" w:rsidR="00AE38AA" w:rsidRDefault="00AE38AA" w:rsidP="00822C6D">
      <w:pPr>
        <w:spacing w:after="0" w:line="240" w:lineRule="auto"/>
      </w:pPr>
      <w:r>
        <w:separator/>
      </w:r>
    </w:p>
  </w:endnote>
  <w:endnote w:type="continuationSeparator" w:id="0">
    <w:p w14:paraId="230A4CD2" w14:textId="77777777" w:rsidR="00AE38AA" w:rsidRDefault="00AE38AA" w:rsidP="0082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957762"/>
      <w:docPartObj>
        <w:docPartGallery w:val="Page Numbers (Bottom of Page)"/>
        <w:docPartUnique/>
      </w:docPartObj>
    </w:sdtPr>
    <w:sdtEndPr/>
    <w:sdtContent>
      <w:p w14:paraId="4EBBF4F5" w14:textId="772B60D0" w:rsidR="00822C6D" w:rsidRDefault="00822C6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C5F">
          <w:rPr>
            <w:noProof/>
          </w:rPr>
          <w:t>2</w:t>
        </w:r>
        <w:r>
          <w:fldChar w:fldCharType="end"/>
        </w:r>
      </w:p>
    </w:sdtContent>
  </w:sdt>
  <w:p w14:paraId="0AB2A56E" w14:textId="77777777" w:rsidR="00822C6D" w:rsidRDefault="00822C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BCF20" w14:textId="77777777" w:rsidR="00AE38AA" w:rsidRDefault="00AE38AA" w:rsidP="00822C6D">
      <w:pPr>
        <w:spacing w:after="0" w:line="240" w:lineRule="auto"/>
      </w:pPr>
      <w:r>
        <w:separator/>
      </w:r>
    </w:p>
  </w:footnote>
  <w:footnote w:type="continuationSeparator" w:id="0">
    <w:p w14:paraId="4D0FD01A" w14:textId="77777777" w:rsidR="00AE38AA" w:rsidRDefault="00AE38AA" w:rsidP="00822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853"/>
    <w:multiLevelType w:val="hybridMultilevel"/>
    <w:tmpl w:val="03669C1E"/>
    <w:lvl w:ilvl="0" w:tplc="AF1EADB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D0C7A"/>
    <w:multiLevelType w:val="multilevel"/>
    <w:tmpl w:val="8854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30"/>
    <w:rsid w:val="00000244"/>
    <w:rsid w:val="00012CCA"/>
    <w:rsid w:val="00044D80"/>
    <w:rsid w:val="0004681C"/>
    <w:rsid w:val="00047E6A"/>
    <w:rsid w:val="00050803"/>
    <w:rsid w:val="000510DA"/>
    <w:rsid w:val="00054883"/>
    <w:rsid w:val="00064AA7"/>
    <w:rsid w:val="000679C2"/>
    <w:rsid w:val="0008158B"/>
    <w:rsid w:val="0008374D"/>
    <w:rsid w:val="0008427E"/>
    <w:rsid w:val="000F241D"/>
    <w:rsid w:val="00113E00"/>
    <w:rsid w:val="001226C2"/>
    <w:rsid w:val="00123EB9"/>
    <w:rsid w:val="001303CE"/>
    <w:rsid w:val="00151754"/>
    <w:rsid w:val="0015494B"/>
    <w:rsid w:val="001624C0"/>
    <w:rsid w:val="001811E5"/>
    <w:rsid w:val="00185CCF"/>
    <w:rsid w:val="001A280F"/>
    <w:rsid w:val="001A77B8"/>
    <w:rsid w:val="001D41BA"/>
    <w:rsid w:val="001E7C5F"/>
    <w:rsid w:val="001F69E8"/>
    <w:rsid w:val="00265D0B"/>
    <w:rsid w:val="00272480"/>
    <w:rsid w:val="00286E48"/>
    <w:rsid w:val="0028785F"/>
    <w:rsid w:val="00292347"/>
    <w:rsid w:val="002C2DBE"/>
    <w:rsid w:val="002F6197"/>
    <w:rsid w:val="0032294F"/>
    <w:rsid w:val="003375EC"/>
    <w:rsid w:val="003500D1"/>
    <w:rsid w:val="00354B29"/>
    <w:rsid w:val="003866E2"/>
    <w:rsid w:val="003876EC"/>
    <w:rsid w:val="003914CE"/>
    <w:rsid w:val="003A28B8"/>
    <w:rsid w:val="003A4A89"/>
    <w:rsid w:val="003A6E17"/>
    <w:rsid w:val="003B4445"/>
    <w:rsid w:val="003B45A8"/>
    <w:rsid w:val="003C7C95"/>
    <w:rsid w:val="00403EBE"/>
    <w:rsid w:val="0043614E"/>
    <w:rsid w:val="00472A73"/>
    <w:rsid w:val="004E5E31"/>
    <w:rsid w:val="0050508D"/>
    <w:rsid w:val="00514BBD"/>
    <w:rsid w:val="005254F4"/>
    <w:rsid w:val="00551F94"/>
    <w:rsid w:val="005758AE"/>
    <w:rsid w:val="0058432A"/>
    <w:rsid w:val="00592449"/>
    <w:rsid w:val="00596DC9"/>
    <w:rsid w:val="005A4805"/>
    <w:rsid w:val="005B174F"/>
    <w:rsid w:val="005C3D06"/>
    <w:rsid w:val="005D191C"/>
    <w:rsid w:val="005F73F8"/>
    <w:rsid w:val="00626DC4"/>
    <w:rsid w:val="00636893"/>
    <w:rsid w:val="006415E7"/>
    <w:rsid w:val="006600BC"/>
    <w:rsid w:val="0067735E"/>
    <w:rsid w:val="00683CB9"/>
    <w:rsid w:val="00691AF9"/>
    <w:rsid w:val="006B0467"/>
    <w:rsid w:val="006B08B6"/>
    <w:rsid w:val="006B0BAB"/>
    <w:rsid w:val="006C26FD"/>
    <w:rsid w:val="006D38A1"/>
    <w:rsid w:val="006F1C4A"/>
    <w:rsid w:val="006F3982"/>
    <w:rsid w:val="00711030"/>
    <w:rsid w:val="00712155"/>
    <w:rsid w:val="00737814"/>
    <w:rsid w:val="00740986"/>
    <w:rsid w:val="007446C0"/>
    <w:rsid w:val="00753B27"/>
    <w:rsid w:val="007575FD"/>
    <w:rsid w:val="00784C6F"/>
    <w:rsid w:val="00795215"/>
    <w:rsid w:val="007B7AAE"/>
    <w:rsid w:val="007E7303"/>
    <w:rsid w:val="0080102B"/>
    <w:rsid w:val="00817D35"/>
    <w:rsid w:val="00822C6D"/>
    <w:rsid w:val="00846F38"/>
    <w:rsid w:val="008623AF"/>
    <w:rsid w:val="00870355"/>
    <w:rsid w:val="008740E8"/>
    <w:rsid w:val="008827FC"/>
    <w:rsid w:val="00884397"/>
    <w:rsid w:val="008B1C0F"/>
    <w:rsid w:val="008D551B"/>
    <w:rsid w:val="008D6EFB"/>
    <w:rsid w:val="008E3EF7"/>
    <w:rsid w:val="008F496B"/>
    <w:rsid w:val="00944279"/>
    <w:rsid w:val="009739AB"/>
    <w:rsid w:val="00995DBD"/>
    <w:rsid w:val="009D0844"/>
    <w:rsid w:val="009E303F"/>
    <w:rsid w:val="00A11C65"/>
    <w:rsid w:val="00A43D41"/>
    <w:rsid w:val="00A45A2F"/>
    <w:rsid w:val="00A60F5D"/>
    <w:rsid w:val="00A835B6"/>
    <w:rsid w:val="00AA6DC8"/>
    <w:rsid w:val="00AA75CC"/>
    <w:rsid w:val="00AB1FB0"/>
    <w:rsid w:val="00AB5879"/>
    <w:rsid w:val="00AC3700"/>
    <w:rsid w:val="00AD05C6"/>
    <w:rsid w:val="00AD2C43"/>
    <w:rsid w:val="00AE38AA"/>
    <w:rsid w:val="00AE453C"/>
    <w:rsid w:val="00AE469C"/>
    <w:rsid w:val="00B10A94"/>
    <w:rsid w:val="00B15278"/>
    <w:rsid w:val="00B44873"/>
    <w:rsid w:val="00B5139D"/>
    <w:rsid w:val="00B60F8C"/>
    <w:rsid w:val="00B633E3"/>
    <w:rsid w:val="00B732EC"/>
    <w:rsid w:val="00BA18B4"/>
    <w:rsid w:val="00BE1849"/>
    <w:rsid w:val="00C71E88"/>
    <w:rsid w:val="00C86EDB"/>
    <w:rsid w:val="00CC75E9"/>
    <w:rsid w:val="00CD1E37"/>
    <w:rsid w:val="00CF0945"/>
    <w:rsid w:val="00CF271D"/>
    <w:rsid w:val="00D448B6"/>
    <w:rsid w:val="00D802B3"/>
    <w:rsid w:val="00D808DA"/>
    <w:rsid w:val="00DB1FE7"/>
    <w:rsid w:val="00DD32E8"/>
    <w:rsid w:val="00DE3995"/>
    <w:rsid w:val="00DF016E"/>
    <w:rsid w:val="00E439BB"/>
    <w:rsid w:val="00E6318D"/>
    <w:rsid w:val="00E826C5"/>
    <w:rsid w:val="00EA306F"/>
    <w:rsid w:val="00ED4BDF"/>
    <w:rsid w:val="00F43FE9"/>
    <w:rsid w:val="00F6610B"/>
    <w:rsid w:val="00F7691F"/>
    <w:rsid w:val="00F810B2"/>
    <w:rsid w:val="00F844A3"/>
    <w:rsid w:val="00FA4822"/>
    <w:rsid w:val="00FC1F18"/>
    <w:rsid w:val="00FC41EB"/>
    <w:rsid w:val="00FC5677"/>
    <w:rsid w:val="00FE0411"/>
    <w:rsid w:val="00FE5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0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A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318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83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8374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08374D"/>
    <w:rPr>
      <w:b/>
      <w:bCs/>
    </w:rPr>
  </w:style>
  <w:style w:type="paragraph" w:styleId="a7">
    <w:name w:val="header"/>
    <w:basedOn w:val="a"/>
    <w:link w:val="a8"/>
    <w:uiPriority w:val="99"/>
    <w:unhideWhenUsed/>
    <w:rsid w:val="00822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2C6D"/>
  </w:style>
  <w:style w:type="paragraph" w:styleId="a9">
    <w:name w:val="footer"/>
    <w:basedOn w:val="a"/>
    <w:link w:val="aa"/>
    <w:uiPriority w:val="99"/>
    <w:unhideWhenUsed/>
    <w:rsid w:val="00822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2C6D"/>
  </w:style>
  <w:style w:type="character" w:customStyle="1" w:styleId="UnresolvedMention">
    <w:name w:val="Unresolved Mention"/>
    <w:basedOn w:val="a0"/>
    <w:uiPriority w:val="99"/>
    <w:semiHidden/>
    <w:unhideWhenUsed/>
    <w:rsid w:val="00B10A9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A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318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83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8374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08374D"/>
    <w:rPr>
      <w:b/>
      <w:bCs/>
    </w:rPr>
  </w:style>
  <w:style w:type="paragraph" w:styleId="a7">
    <w:name w:val="header"/>
    <w:basedOn w:val="a"/>
    <w:link w:val="a8"/>
    <w:uiPriority w:val="99"/>
    <w:unhideWhenUsed/>
    <w:rsid w:val="00822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2C6D"/>
  </w:style>
  <w:style w:type="paragraph" w:styleId="a9">
    <w:name w:val="footer"/>
    <w:basedOn w:val="a"/>
    <w:link w:val="aa"/>
    <w:uiPriority w:val="99"/>
    <w:unhideWhenUsed/>
    <w:rsid w:val="00822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2C6D"/>
  </w:style>
  <w:style w:type="character" w:customStyle="1" w:styleId="UnresolvedMention">
    <w:name w:val="Unresolved Mention"/>
    <w:basedOn w:val="a0"/>
    <w:uiPriority w:val="99"/>
    <w:semiHidden/>
    <w:unhideWhenUsed/>
    <w:rsid w:val="00B10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7201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8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" TargetMode="External"/><Relationship Id="rId13" Type="http://schemas.openxmlformats.org/officeDocument/2006/relationships/hyperlink" Target="https://www.agmr.ru/city/bezop/ekologi/" TargetMode="External"/><Relationship Id="rId18" Type="http://schemas.openxmlformats.org/officeDocument/2006/relationships/hyperlink" Target="mailto:volgogradniro@vniro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volgograd.vniro.ru/" TargetMode="External"/><Relationship Id="rId17" Type="http://schemas.openxmlformats.org/officeDocument/2006/relationships/hyperlink" Target="mailto:ra_gorod@volgane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a_gorod@volganet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olgogradniro@vnir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olgograd.vniro.ru" TargetMode="External"/><Relationship Id="rId10" Type="http://schemas.openxmlformats.org/officeDocument/2006/relationships/hyperlink" Target="mailto:volgogradniro@vniro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rbour@fishcom.ru" TargetMode="External"/><Relationship Id="rId14" Type="http://schemas.openxmlformats.org/officeDocument/2006/relationships/hyperlink" Target="https://www.agmr.ru/city/bezop/ekolo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МагаданНИРО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Пугачева</cp:lastModifiedBy>
  <cp:revision>6</cp:revision>
  <cp:lastPrinted>2023-03-14T07:10:00Z</cp:lastPrinted>
  <dcterms:created xsi:type="dcterms:W3CDTF">2023-03-10T08:56:00Z</dcterms:created>
  <dcterms:modified xsi:type="dcterms:W3CDTF">2023-03-17T04:33:00Z</dcterms:modified>
</cp:coreProperties>
</file>