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извещению</w:t>
      </w: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0D" w:rsidRPr="009F3D0D" w:rsidRDefault="009F3D0D" w:rsidP="009F3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Светлоярского </w:t>
      </w:r>
    </w:p>
    <w:p w:rsidR="009F3D0D" w:rsidRPr="009F3D0D" w:rsidRDefault="009F3D0D" w:rsidP="009F3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D943DE" w:rsidRDefault="009F3D0D" w:rsidP="009F3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9F3D0D" w:rsidRDefault="009F3D0D" w:rsidP="009F3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0D" w:rsidRPr="00C86571" w:rsidRDefault="009F3D0D" w:rsidP="009F3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лиц, индивидуальных предпринимателей)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(полностью), адрес фактического проживания, документ, удостоверяющий личность и его реквизиты, ИНН,</w:t>
      </w:r>
      <w:r w:rsidRPr="00C86571">
        <w:rPr>
          <w:rFonts w:ascii="Times New Roman" w:eastAsia="Calibri" w:hAnsi="Times New Roman" w:cs="Times New Roman"/>
          <w:sz w:val="16"/>
          <w:szCs w:val="16"/>
        </w:rPr>
        <w:t xml:space="preserve"> контактный телефон</w:t>
      </w: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943DE" w:rsidRPr="00C86571" w:rsidRDefault="00D943DE" w:rsidP="00D943DE">
      <w:pPr>
        <w:spacing w:after="200" w:line="276" w:lineRule="auto"/>
        <w:ind w:right="142"/>
        <w:rPr>
          <w:rFonts w:ascii="Times New Roman" w:eastAsia="Calibri" w:hAnsi="Times New Roman" w:cs="Times New Roman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spacing w:after="200" w:line="276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943DE" w:rsidRPr="00C86571" w:rsidRDefault="00D943DE" w:rsidP="00D943DE">
      <w:pPr>
        <w:spacing w:after="200" w:line="276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_____________________________________________________________________,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(полностью))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Претендент).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Изучив информацию, указанную в извещении о проведении аукциона, Претендент согласен на данных условиях участвовать «___» ____20___года в аукционе №___, лот №___ по продаже земельного участка (на право заключения договора аренды земельного участка) с кадастровым номером __________________________________________________________________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кадастровом номере, о разрешенном использовании земельного участка, а также с техническими условиями и возможностью подклю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объекта к сетям инженерно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-технического обеспечения. Претензий к </w:t>
      </w:r>
      <w:r w:rsidR="009F3D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Светлоярского муниципального района Волгоградской области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победы в аукционе Претендент принимает на себя обязательства: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Подписать в день проведения аукциона протокол о результатах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71">
        <w:rPr>
          <w:rFonts w:ascii="Times New Roman" w:eastAsia="Calibri" w:hAnsi="Times New Roman" w:cs="Times New Roman"/>
          <w:sz w:val="28"/>
          <w:szCs w:val="28"/>
        </w:rPr>
        <w:t>3.2. Оплатить стоимость земельного участка (право на заключение договора аренды земельного участка) в размере, порядке и сроки, предусмотренные протоколом о результатах аукциона, извещением о проведении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Подписать со своей стороны договор аренды (договор купли - продажи) земельного участка в установленный действующим законодательством срок.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4.  Адрес и банковские реквизиты счета, на который перечисляется сумма возвращаемого задатка: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Расчетный счет: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Корреспондентский счет: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 сумме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(сумма задатка цифрами и прописью)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 20__ г.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Уведомления, связанные с подготовкой и проведением аукциона, прошу направлять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(Ф.И.О, почтовый адрес или адрес электронной почты)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3DE" w:rsidRPr="00C86571" w:rsidRDefault="00D943DE" w:rsidP="00D943DE">
      <w:pPr>
        <w:autoSpaceDE w:val="0"/>
        <w:autoSpaceDN w:val="0"/>
        <w:spacing w:after="200" w:line="27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71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C8657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    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86571">
        <w:rPr>
          <w:rFonts w:ascii="Times New Roman" w:eastAsia="Calibri" w:hAnsi="Times New Roman" w:cs="Times New Roman"/>
          <w:sz w:val="28"/>
          <w:szCs w:val="28"/>
        </w:rPr>
        <w:t xml:space="preserve">№ 152-ФЗ «О персональных данных» даю согласие </w:t>
      </w:r>
      <w:r w:rsidR="009F3D0D">
        <w:rPr>
          <w:rFonts w:ascii="Times New Roman" w:eastAsia="Calibri" w:hAnsi="Times New Roman" w:cs="Times New Roman"/>
          <w:sz w:val="28"/>
          <w:szCs w:val="28"/>
        </w:rPr>
        <w:t>администрации Светлоярского муниципального района Волгоградской области</w:t>
      </w:r>
      <w:r w:rsidRPr="00C86571">
        <w:rPr>
          <w:rFonts w:ascii="Times New Roman" w:eastAsia="Calibri" w:hAnsi="Times New Roman" w:cs="Times New Roman"/>
          <w:sz w:val="28"/>
          <w:szCs w:val="28"/>
        </w:rPr>
        <w:t>, расположенному по адресу:</w:t>
      </w:r>
      <w:proofErr w:type="gramEnd"/>
      <w:r w:rsidRPr="00C865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D0D">
        <w:rPr>
          <w:rFonts w:ascii="Times New Roman" w:eastAsia="Calibri" w:hAnsi="Times New Roman" w:cs="Times New Roman"/>
          <w:sz w:val="28"/>
          <w:szCs w:val="28"/>
        </w:rPr>
        <w:t xml:space="preserve">Волгоградская область, Светлоярский район, </w:t>
      </w:r>
      <w:proofErr w:type="spellStart"/>
      <w:r w:rsidR="009F3D0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="009F3D0D">
        <w:rPr>
          <w:rFonts w:ascii="Times New Roman" w:eastAsia="Calibri" w:hAnsi="Times New Roman" w:cs="Times New Roman"/>
          <w:sz w:val="28"/>
          <w:szCs w:val="28"/>
        </w:rPr>
        <w:t>.п</w:t>
      </w:r>
      <w:proofErr w:type="spellEnd"/>
      <w:proofErr w:type="gramEnd"/>
      <w:r w:rsidR="009F3D0D">
        <w:rPr>
          <w:rFonts w:ascii="Times New Roman" w:eastAsia="Calibri" w:hAnsi="Times New Roman" w:cs="Times New Roman"/>
          <w:sz w:val="28"/>
          <w:szCs w:val="28"/>
        </w:rPr>
        <w:t xml:space="preserve"> Светлый Яр, ул. Спортивная, 5, на автоматизиров</w:t>
      </w:r>
      <w:r w:rsidR="009F3D0D" w:rsidRPr="00C86571">
        <w:rPr>
          <w:rFonts w:ascii="Times New Roman" w:eastAsia="Calibri" w:hAnsi="Times New Roman" w:cs="Times New Roman"/>
          <w:sz w:val="28"/>
          <w:szCs w:val="28"/>
        </w:rPr>
        <w:t>анную</w:t>
      </w:r>
      <w:r w:rsidRPr="00C86571">
        <w:rPr>
          <w:rFonts w:ascii="Times New Roman" w:eastAsia="Calibri" w:hAnsi="Times New Roman" w:cs="Times New Roman"/>
          <w:sz w:val="28"/>
          <w:szCs w:val="28"/>
        </w:rPr>
        <w:t xml:space="preserve">, а также без использования средств автоматизации обработку моих персональных данных, а именно совершение действий, предусмотренных  пунктом 3 части первой статьи 3 Федерального закона от 27 июля 2006 года № 152-ФЗ «О персональных данных», представленных в </w:t>
      </w:r>
      <w:r w:rsidR="009F3D0D">
        <w:rPr>
          <w:rFonts w:ascii="Times New Roman" w:eastAsia="Calibri" w:hAnsi="Times New Roman" w:cs="Times New Roman"/>
          <w:sz w:val="28"/>
          <w:szCs w:val="28"/>
        </w:rPr>
        <w:t>администрацию Светлоярского муниципального района Волгоградской области</w:t>
      </w:r>
      <w:r w:rsidRPr="00C86571">
        <w:rPr>
          <w:rFonts w:ascii="Times New Roman" w:eastAsia="Calibri" w:hAnsi="Times New Roman" w:cs="Times New Roman"/>
          <w:sz w:val="28"/>
          <w:szCs w:val="28"/>
        </w:rPr>
        <w:t>, в том числе в адрес органа, уполномоченного в сфере имущественных и земельных отношений. Настоящее согласие действует со дня его подписания до дня отзыва заявки в письменной форме.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«____» ______________ 20__ г.         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(подпись Претендента (его представителя))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9F3D0D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Светлоярского </w:t>
      </w:r>
    </w:p>
    <w:p w:rsidR="009F3D0D" w:rsidRDefault="009F3D0D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9F3D0D" w:rsidRPr="00C86571" w:rsidRDefault="009F3D0D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ИНН, юридический адрес, контактный телефон)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_____________________________________________________________________,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Претендент).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Изучив информацию, указанную в извещении о проведении аукциона, Претендент согласен на данных условиях участвовать «___» ____ 20__ года в аукционе №___, лот №___ по продаже земельного участка (на право заключения договора аренды земельного участка) с кадастровым номером ______________________________________.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техническими условиями и возможностью подключения объекта к сетям инженерно-технического обеспечения. Претензий</w:t>
      </w:r>
      <w:r w:rsidR="009F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bookmarkStart w:id="0" w:name="_GoBack"/>
      <w:r w:rsidR="009F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Светлоярского муниципального района Волгоградской области </w:t>
      </w:r>
      <w:bookmarkEnd w:id="0"/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поводу физического и юридического состояния земельного участка,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факту осмотра земельного участка и ознакомления Претендент не имеет.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победы в аукционе Претендент принимает на себя обязательства: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Подписать в день проведения аукциона протокол о результатах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Оплатить стоимость земельного участка (право на заключение договора аренды земельного участка) в размере, порядке и сроки, предусмотренные протоколом о результатах аукциона, извещением о проведении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Подписать со своей стороны договор аренды (договор купли - продажи) земельного участка в установленный действующим законодательством срок.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и банковские реквизиты счета, на который перечисляется сумма возвращаемого задатка: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Задаток в сумме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(сумма задатка цифрами и прописью)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«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____________ 20__ г.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Уведомления, связанные с подготовкой и проведением аукциона, прошу направлять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(должность, Ф.И.О, почтовый адрес или адрес электронной почты)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 г.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(подпись Претендента (его представителя))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B0" w:rsidRDefault="00F946B0"/>
    <w:sectPr w:rsidR="00F946B0" w:rsidSect="00D943D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DE"/>
    <w:rsid w:val="00344800"/>
    <w:rsid w:val="009F3D0D"/>
    <w:rsid w:val="00D943DE"/>
    <w:rsid w:val="00F9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Derevyanko</dc:creator>
  <cp:keywords/>
  <dc:description/>
  <cp:lastModifiedBy>Лемешко</cp:lastModifiedBy>
  <cp:revision>2</cp:revision>
  <dcterms:created xsi:type="dcterms:W3CDTF">2020-06-18T10:25:00Z</dcterms:created>
  <dcterms:modified xsi:type="dcterms:W3CDTF">2021-07-01T16:09:00Z</dcterms:modified>
</cp:coreProperties>
</file>