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3" w:rsidRPr="00892C64" w:rsidRDefault="003F223D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 w:rsidRPr="00892C64">
        <w:rPr>
          <w:rStyle w:val="2"/>
          <w:b/>
          <w:bCs/>
          <w:color w:val="000000"/>
          <w:sz w:val="26"/>
          <w:szCs w:val="26"/>
        </w:rPr>
        <w:t xml:space="preserve">АНТИТЕРРОРИСТИЧЕСКАЯ КОМИССИЯ </w:t>
      </w:r>
    </w:p>
    <w:p w:rsidR="00892C64" w:rsidRDefault="000811CB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>
        <w:rPr>
          <w:rStyle w:val="2"/>
          <w:b/>
          <w:bCs/>
          <w:color w:val="000000"/>
          <w:sz w:val="26"/>
          <w:szCs w:val="26"/>
        </w:rPr>
        <w:t xml:space="preserve">в </w:t>
      </w:r>
      <w:r w:rsidR="003F223D" w:rsidRPr="00892C64">
        <w:rPr>
          <w:rStyle w:val="2"/>
          <w:b/>
          <w:bCs/>
          <w:color w:val="000000"/>
          <w:sz w:val="26"/>
          <w:szCs w:val="26"/>
        </w:rPr>
        <w:t>Светлоярско</w:t>
      </w:r>
      <w:r>
        <w:rPr>
          <w:rStyle w:val="2"/>
          <w:b/>
          <w:bCs/>
          <w:color w:val="000000"/>
          <w:sz w:val="26"/>
          <w:szCs w:val="26"/>
        </w:rPr>
        <w:t>м</w:t>
      </w:r>
      <w:r w:rsidR="003F223D" w:rsidRPr="00892C64">
        <w:rPr>
          <w:rStyle w:val="2"/>
          <w:b/>
          <w:bCs/>
          <w:color w:val="000000"/>
          <w:sz w:val="26"/>
          <w:szCs w:val="26"/>
        </w:rPr>
        <w:t xml:space="preserve"> муниципально</w:t>
      </w:r>
      <w:r>
        <w:rPr>
          <w:rStyle w:val="2"/>
          <w:b/>
          <w:bCs/>
          <w:color w:val="000000"/>
          <w:sz w:val="26"/>
          <w:szCs w:val="26"/>
        </w:rPr>
        <w:t>м</w:t>
      </w:r>
      <w:r w:rsidR="003F223D" w:rsidRPr="00892C64">
        <w:rPr>
          <w:rStyle w:val="2"/>
          <w:b/>
          <w:bCs/>
          <w:color w:val="000000"/>
          <w:sz w:val="26"/>
          <w:szCs w:val="26"/>
        </w:rPr>
        <w:t xml:space="preserve"> район</w:t>
      </w:r>
      <w:r>
        <w:rPr>
          <w:rStyle w:val="2"/>
          <w:b/>
          <w:bCs/>
          <w:color w:val="000000"/>
          <w:sz w:val="26"/>
          <w:szCs w:val="26"/>
        </w:rPr>
        <w:t>е</w:t>
      </w:r>
      <w:bookmarkStart w:id="0" w:name="_GoBack"/>
      <w:bookmarkEnd w:id="0"/>
    </w:p>
    <w:p w:rsidR="003F223D" w:rsidRPr="00892C64" w:rsidRDefault="003F223D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 w:rsidRPr="00892C64">
        <w:rPr>
          <w:rStyle w:val="2"/>
          <w:b/>
          <w:bCs/>
          <w:color w:val="000000"/>
          <w:sz w:val="26"/>
          <w:szCs w:val="26"/>
        </w:rPr>
        <w:t xml:space="preserve"> Волгоградской области</w:t>
      </w:r>
    </w:p>
    <w:p w:rsidR="004900FA" w:rsidRPr="00892C64" w:rsidRDefault="004900FA" w:rsidP="004900FA">
      <w:pPr>
        <w:pStyle w:val="20"/>
        <w:shd w:val="clear" w:color="auto" w:fill="auto"/>
        <w:spacing w:after="339" w:line="340" w:lineRule="exact"/>
        <w:jc w:val="left"/>
        <w:rPr>
          <w:sz w:val="32"/>
          <w:szCs w:val="32"/>
        </w:rPr>
      </w:pPr>
    </w:p>
    <w:p w:rsidR="003F223D" w:rsidRDefault="003F223D" w:rsidP="00892C64">
      <w:pPr>
        <w:pStyle w:val="20"/>
        <w:shd w:val="clear" w:color="auto" w:fill="auto"/>
        <w:spacing w:after="0" w:line="240" w:lineRule="auto"/>
        <w:rPr>
          <w:rStyle w:val="24pt"/>
          <w:b/>
          <w:bCs/>
          <w:color w:val="000000"/>
          <w:spacing w:val="0"/>
        </w:rPr>
      </w:pPr>
      <w:r w:rsidRPr="00892C64">
        <w:rPr>
          <w:rStyle w:val="24pt"/>
          <w:b/>
          <w:bCs/>
          <w:color w:val="000000"/>
          <w:spacing w:val="0"/>
          <w:sz w:val="26"/>
          <w:szCs w:val="26"/>
        </w:rPr>
        <w:t>РЕШЕНИЕ</w:t>
      </w:r>
      <w:r w:rsidR="00212CC9" w:rsidRPr="00892C64">
        <w:rPr>
          <w:rStyle w:val="24pt"/>
          <w:b/>
          <w:bCs/>
          <w:color w:val="000000"/>
          <w:spacing w:val="0"/>
          <w:sz w:val="26"/>
          <w:szCs w:val="26"/>
        </w:rPr>
        <w:t xml:space="preserve"> </w:t>
      </w:r>
    </w:p>
    <w:p w:rsidR="00892C64" w:rsidRPr="00892C64" w:rsidRDefault="00892C64" w:rsidP="00892C64">
      <w:pPr>
        <w:pStyle w:val="20"/>
        <w:shd w:val="clear" w:color="auto" w:fill="auto"/>
        <w:spacing w:after="0" w:line="240" w:lineRule="auto"/>
      </w:pPr>
    </w:p>
    <w:p w:rsidR="003F223D" w:rsidRPr="003B33DD" w:rsidRDefault="00AC4A90" w:rsidP="00B81AFC">
      <w:pPr>
        <w:pStyle w:val="a6"/>
        <w:shd w:val="clear" w:color="auto" w:fill="auto"/>
        <w:tabs>
          <w:tab w:val="center" w:pos="5348"/>
        </w:tabs>
        <w:spacing w:before="0" w:after="329" w:line="280" w:lineRule="exact"/>
        <w:ind w:left="142"/>
        <w:rPr>
          <w:color w:val="000000"/>
          <w:sz w:val="26"/>
          <w:szCs w:val="26"/>
        </w:rPr>
      </w:pPr>
      <w:r w:rsidRPr="003B33DD">
        <w:rPr>
          <w:rStyle w:val="10"/>
          <w:color w:val="000000"/>
          <w:sz w:val="26"/>
          <w:szCs w:val="26"/>
        </w:rPr>
        <w:t xml:space="preserve">от </w:t>
      </w:r>
      <w:r w:rsidR="00B45B68">
        <w:rPr>
          <w:rStyle w:val="10"/>
          <w:color w:val="000000"/>
          <w:sz w:val="26"/>
          <w:szCs w:val="26"/>
        </w:rPr>
        <w:t>22</w:t>
      </w:r>
      <w:r w:rsidR="00F01771" w:rsidRPr="003B33DD">
        <w:rPr>
          <w:rStyle w:val="10"/>
          <w:color w:val="000000"/>
          <w:sz w:val="26"/>
          <w:szCs w:val="26"/>
        </w:rPr>
        <w:t xml:space="preserve"> </w:t>
      </w:r>
      <w:r w:rsidR="00B03F9A" w:rsidRPr="003B33DD">
        <w:rPr>
          <w:rStyle w:val="10"/>
          <w:color w:val="000000"/>
          <w:sz w:val="26"/>
          <w:szCs w:val="26"/>
        </w:rPr>
        <w:t>дека</w:t>
      </w:r>
      <w:r w:rsidR="00F01771" w:rsidRPr="003B33DD">
        <w:rPr>
          <w:rStyle w:val="10"/>
          <w:color w:val="000000"/>
          <w:sz w:val="26"/>
          <w:szCs w:val="26"/>
        </w:rPr>
        <w:t>бря</w:t>
      </w:r>
      <w:r w:rsidR="00A80CBB" w:rsidRPr="003B33DD">
        <w:rPr>
          <w:rStyle w:val="10"/>
          <w:color w:val="000000"/>
          <w:sz w:val="26"/>
          <w:szCs w:val="26"/>
        </w:rPr>
        <w:t xml:space="preserve"> 201</w:t>
      </w:r>
      <w:r w:rsidR="00B45B68">
        <w:rPr>
          <w:rStyle w:val="10"/>
          <w:color w:val="000000"/>
          <w:sz w:val="26"/>
          <w:szCs w:val="26"/>
        </w:rPr>
        <w:t>6</w:t>
      </w:r>
      <w:r w:rsidR="00A80CBB" w:rsidRPr="003B33DD">
        <w:rPr>
          <w:rStyle w:val="10"/>
          <w:color w:val="000000"/>
          <w:sz w:val="26"/>
          <w:szCs w:val="26"/>
        </w:rPr>
        <w:t>г.</w:t>
      </w:r>
      <w:r w:rsidR="00491A23" w:rsidRPr="003B33DD">
        <w:rPr>
          <w:rStyle w:val="10"/>
          <w:color w:val="000000"/>
          <w:sz w:val="26"/>
          <w:szCs w:val="26"/>
        </w:rPr>
        <w:t xml:space="preserve"> </w:t>
      </w:r>
      <w:r w:rsidR="00A80CBB" w:rsidRPr="003B33DD">
        <w:rPr>
          <w:rStyle w:val="10"/>
          <w:color w:val="000000"/>
          <w:sz w:val="26"/>
          <w:szCs w:val="26"/>
        </w:rPr>
        <w:t xml:space="preserve">                            </w:t>
      </w:r>
      <w:r w:rsidR="003F223D" w:rsidRPr="003B33DD">
        <w:rPr>
          <w:color w:val="000000"/>
          <w:sz w:val="26"/>
          <w:szCs w:val="26"/>
        </w:rPr>
        <w:t>№</w:t>
      </w:r>
      <w:r w:rsidRPr="003B33DD">
        <w:rPr>
          <w:color w:val="000000"/>
          <w:sz w:val="26"/>
          <w:szCs w:val="26"/>
        </w:rPr>
        <w:t xml:space="preserve"> </w:t>
      </w:r>
      <w:r w:rsidR="00B45B68">
        <w:rPr>
          <w:color w:val="000000"/>
          <w:sz w:val="26"/>
          <w:szCs w:val="26"/>
        </w:rPr>
        <w:t>18</w:t>
      </w:r>
    </w:p>
    <w:p w:rsidR="004900FA" w:rsidRPr="003B33DD" w:rsidRDefault="004900FA" w:rsidP="00491A23">
      <w:pPr>
        <w:pStyle w:val="a6"/>
        <w:shd w:val="clear" w:color="auto" w:fill="auto"/>
        <w:tabs>
          <w:tab w:val="center" w:pos="5348"/>
        </w:tabs>
        <w:spacing w:before="0" w:after="329" w:line="280" w:lineRule="exact"/>
        <w:ind w:left="20"/>
        <w:rPr>
          <w:sz w:val="26"/>
          <w:szCs w:val="26"/>
        </w:rPr>
      </w:pP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 xml:space="preserve">О мерах по обеспечению правопорядка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 xml:space="preserve">и антитеррористической безопасности </w:t>
      </w:r>
      <w:proofErr w:type="gramStart"/>
      <w:r w:rsidRPr="003B33DD">
        <w:rPr>
          <w:color w:val="000000"/>
        </w:rPr>
        <w:t>на</w:t>
      </w:r>
      <w:proofErr w:type="gramEnd"/>
      <w:r w:rsidRPr="003B33DD">
        <w:rPr>
          <w:color w:val="000000"/>
        </w:rPr>
        <w:t xml:space="preserve">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территории Светлоярского</w:t>
      </w:r>
      <w:r w:rsidR="003D3867" w:rsidRPr="003B33DD">
        <w:rPr>
          <w:color w:val="000000"/>
        </w:rPr>
        <w:t xml:space="preserve"> </w:t>
      </w:r>
      <w:proofErr w:type="gramStart"/>
      <w:r w:rsidRPr="003B33DD">
        <w:rPr>
          <w:color w:val="000000"/>
        </w:rPr>
        <w:t>муниципального</w:t>
      </w:r>
      <w:proofErr w:type="gramEnd"/>
      <w:r w:rsidRPr="003B33DD">
        <w:rPr>
          <w:color w:val="000000"/>
        </w:rPr>
        <w:t xml:space="preserve">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района в период подготовки</w:t>
      </w:r>
      <w:r w:rsidR="003D3867" w:rsidRPr="003B33DD">
        <w:rPr>
          <w:color w:val="000000"/>
        </w:rPr>
        <w:t xml:space="preserve"> </w:t>
      </w:r>
      <w:r w:rsidRPr="003B33DD">
        <w:rPr>
          <w:color w:val="000000"/>
        </w:rPr>
        <w:t>и проведения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новогодних и рождественских</w:t>
      </w:r>
      <w:r w:rsidR="003D3867" w:rsidRPr="003B33DD">
        <w:rPr>
          <w:color w:val="000000"/>
        </w:rPr>
        <w:t xml:space="preserve"> </w:t>
      </w:r>
      <w:r w:rsidRPr="003B33DD">
        <w:rPr>
          <w:color w:val="000000"/>
        </w:rPr>
        <w:t xml:space="preserve">праздничных </w:t>
      </w:r>
    </w:p>
    <w:p w:rsidR="004E5DA2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мероприятий.</w:t>
      </w:r>
      <w:r w:rsidR="00B03F9A" w:rsidRPr="003B33DD">
        <w:rPr>
          <w:color w:val="000000"/>
        </w:rPr>
        <w:t xml:space="preserve"> </w:t>
      </w:r>
    </w:p>
    <w:p w:rsidR="00B03F9A" w:rsidRPr="003B33DD" w:rsidRDefault="00B03F9A" w:rsidP="00B03F9A">
      <w:pPr>
        <w:pStyle w:val="32"/>
        <w:spacing w:line="336" w:lineRule="exact"/>
        <w:ind w:left="200" w:right="-1"/>
        <w:rPr>
          <w:b/>
          <w:color w:val="000000"/>
        </w:rPr>
      </w:pPr>
    </w:p>
    <w:p w:rsidR="00B03F9A" w:rsidRPr="003B33DD" w:rsidRDefault="00C91DF5" w:rsidP="00665F02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</w:t>
      </w:r>
      <w:r w:rsidR="003D3867" w:rsidRPr="003B33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319BD" w:rsidRPr="003B33DD">
        <w:rPr>
          <w:rFonts w:ascii="Times New Roman" w:hAnsi="Times New Roman" w:cs="Times New Roman"/>
          <w:sz w:val="26"/>
          <w:szCs w:val="26"/>
        </w:rPr>
        <w:t xml:space="preserve">На территории Светлоярского муниципального района сохраняются угрозы </w:t>
      </w:r>
      <w:r w:rsidR="003D3867" w:rsidRPr="003B33DD">
        <w:rPr>
          <w:rFonts w:ascii="Times New Roman" w:hAnsi="Times New Roman" w:cs="Times New Roman"/>
          <w:sz w:val="26"/>
          <w:szCs w:val="26"/>
        </w:rPr>
        <w:t xml:space="preserve">экстремистских и </w:t>
      </w:r>
      <w:r w:rsidR="008319BD" w:rsidRPr="003B33DD">
        <w:rPr>
          <w:rFonts w:ascii="Times New Roman" w:hAnsi="Times New Roman" w:cs="Times New Roman"/>
          <w:sz w:val="26"/>
          <w:szCs w:val="26"/>
        </w:rPr>
        <w:t>террористических и проявлений. Применение пиротехнических сре</w:t>
      </w:r>
      <w:proofErr w:type="gramStart"/>
      <w:r w:rsidR="008319BD" w:rsidRPr="003B33DD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8319BD" w:rsidRPr="003B33DD">
        <w:rPr>
          <w:rFonts w:ascii="Times New Roman" w:hAnsi="Times New Roman" w:cs="Times New Roman"/>
          <w:sz w:val="26"/>
          <w:szCs w:val="26"/>
        </w:rPr>
        <w:t>ериод новогодних и рождественских праздников требует от правоохранительных органов, органов местного самоуправления спасательных и иных служб дополнительных мер по обеспечению правопорядка</w:t>
      </w:r>
      <w:r w:rsidR="00C941A4" w:rsidRPr="003B33DD">
        <w:rPr>
          <w:rFonts w:ascii="Times New Roman" w:hAnsi="Times New Roman" w:cs="Times New Roman"/>
          <w:sz w:val="26"/>
          <w:szCs w:val="26"/>
        </w:rPr>
        <w:t>,</w:t>
      </w:r>
      <w:r w:rsidR="008319BD" w:rsidRPr="003B33DD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и пожарной безопасности. </w:t>
      </w:r>
      <w:proofErr w:type="gramStart"/>
      <w:r w:rsidR="00F01771" w:rsidRPr="003B33DD">
        <w:rPr>
          <w:rFonts w:ascii="Times New Roman" w:hAnsi="Times New Roman" w:cs="Times New Roman"/>
          <w:sz w:val="26"/>
          <w:szCs w:val="26"/>
        </w:rPr>
        <w:t>Заслушав и обсудив доклад</w:t>
      </w:r>
      <w:r w:rsidR="004E5DA2" w:rsidRPr="003B33DD">
        <w:rPr>
          <w:rFonts w:ascii="Times New Roman" w:hAnsi="Times New Roman" w:cs="Times New Roman"/>
          <w:sz w:val="26"/>
          <w:szCs w:val="26"/>
        </w:rPr>
        <w:t>ы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начальника отдела по делам молодежи, культуре, спорту и туризму Кумсковой Е. А., начальника отдела образования администрации Светлоярского муниципального района Клюева А. С., </w:t>
      </w:r>
      <w:r w:rsidR="00B45B68" w:rsidRPr="00B45B68">
        <w:rPr>
          <w:rFonts w:ascii="Times New Roman" w:hAnsi="Times New Roman" w:cs="Times New Roman"/>
          <w:sz w:val="26"/>
          <w:szCs w:val="26"/>
        </w:rPr>
        <w:t>начальника отдела МВД России по Светлоярскому району Хонина Ю. А.,</w:t>
      </w:r>
      <w:r w:rsidR="00F24467">
        <w:rPr>
          <w:rFonts w:ascii="Times New Roman" w:hAnsi="Times New Roman" w:cs="Times New Roman"/>
          <w:sz w:val="26"/>
          <w:szCs w:val="26"/>
        </w:rPr>
        <w:t xml:space="preserve"> </w:t>
      </w:r>
      <w:r w:rsidR="004E5DA2" w:rsidRPr="003B33DD">
        <w:rPr>
          <w:rFonts w:ascii="Times New Roman" w:hAnsi="Times New Roman" w:cs="Times New Roman"/>
          <w:sz w:val="26"/>
          <w:szCs w:val="26"/>
        </w:rPr>
        <w:t>ком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иссия отмечает, что 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на территории Светлоярского муниципального района </w:t>
      </w:r>
      <w:r w:rsidR="00B03F9A" w:rsidRPr="003B33DD">
        <w:rPr>
          <w:rFonts w:ascii="Times New Roman" w:hAnsi="Times New Roman" w:cs="Times New Roman"/>
          <w:sz w:val="26"/>
          <w:szCs w:val="26"/>
        </w:rPr>
        <w:t xml:space="preserve"> про</w:t>
      </w:r>
      <w:r w:rsidR="00F01771" w:rsidRPr="003B33DD">
        <w:rPr>
          <w:rFonts w:ascii="Times New Roman" w:hAnsi="Times New Roman" w:cs="Times New Roman"/>
          <w:sz w:val="26"/>
          <w:szCs w:val="26"/>
        </w:rPr>
        <w:t>вод</w:t>
      </w:r>
      <w:r w:rsidR="004E5DA2" w:rsidRPr="003B33DD">
        <w:rPr>
          <w:rFonts w:ascii="Times New Roman" w:hAnsi="Times New Roman" w:cs="Times New Roman"/>
          <w:sz w:val="26"/>
          <w:szCs w:val="26"/>
        </w:rPr>
        <w:t>я</w:t>
      </w:r>
      <w:r w:rsidR="00F01771" w:rsidRPr="003B33DD">
        <w:rPr>
          <w:rFonts w:ascii="Times New Roman" w:hAnsi="Times New Roman" w:cs="Times New Roman"/>
          <w:sz w:val="26"/>
          <w:szCs w:val="26"/>
        </w:rPr>
        <w:t>т</w:t>
      </w:r>
      <w:r w:rsidR="00B522CE" w:rsidRPr="003B33DD">
        <w:rPr>
          <w:rFonts w:ascii="Times New Roman" w:hAnsi="Times New Roman" w:cs="Times New Roman"/>
          <w:sz w:val="26"/>
          <w:szCs w:val="26"/>
        </w:rPr>
        <w:t>ся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03F9A" w:rsidRPr="003B33DD">
        <w:rPr>
          <w:rFonts w:ascii="Times New Roman" w:hAnsi="Times New Roman" w:cs="Times New Roman"/>
          <w:sz w:val="26"/>
          <w:szCs w:val="26"/>
        </w:rPr>
        <w:t>меро</w:t>
      </w:r>
      <w:r w:rsidRPr="003B33DD">
        <w:rPr>
          <w:rFonts w:ascii="Times New Roman" w:hAnsi="Times New Roman" w:cs="Times New Roman"/>
          <w:sz w:val="26"/>
          <w:szCs w:val="26"/>
        </w:rPr>
        <w:t>приятия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 по обеспечению правопорядка и антитеррористической безопасности на территории Светлоярского муниципального района </w:t>
      </w:r>
      <w:r w:rsidR="00350A56" w:rsidRPr="003B33DD">
        <w:rPr>
          <w:rFonts w:ascii="Times New Roman" w:hAnsi="Times New Roman" w:cs="Times New Roman"/>
          <w:sz w:val="26"/>
          <w:szCs w:val="26"/>
        </w:rPr>
        <w:t>в том числе</w:t>
      </w:r>
      <w:proofErr w:type="gramEnd"/>
      <w:r w:rsidR="00350A56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522CE" w:rsidRPr="003B33DD">
        <w:rPr>
          <w:rFonts w:ascii="Times New Roman" w:hAnsi="Times New Roman" w:cs="Times New Roman"/>
          <w:sz w:val="26"/>
          <w:szCs w:val="26"/>
        </w:rPr>
        <w:t>в период подготовки и проведения новогодних и рождественских праздничных мероприятий в образовательных и иных организациях социальной направленности, улицах, площадях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522CE" w:rsidRPr="003B33DD">
        <w:rPr>
          <w:rFonts w:ascii="Times New Roman" w:hAnsi="Times New Roman" w:cs="Times New Roman"/>
          <w:sz w:val="26"/>
          <w:szCs w:val="26"/>
        </w:rPr>
        <w:t>и иных местах общего пользования.</w:t>
      </w:r>
    </w:p>
    <w:p w:rsidR="00500D70" w:rsidRPr="003B33DD" w:rsidRDefault="00B03F9A" w:rsidP="00B03F9A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1DF5" w:rsidRPr="003B33DD">
        <w:rPr>
          <w:rFonts w:ascii="Times New Roman" w:hAnsi="Times New Roman" w:cs="Times New Roman"/>
          <w:sz w:val="26"/>
          <w:szCs w:val="26"/>
        </w:rPr>
        <w:t xml:space="preserve">  </w:t>
      </w:r>
      <w:r w:rsidRPr="003B33DD">
        <w:rPr>
          <w:rFonts w:ascii="Times New Roman" w:hAnsi="Times New Roman" w:cs="Times New Roman"/>
          <w:sz w:val="26"/>
          <w:szCs w:val="26"/>
        </w:rPr>
        <w:t>В</w:t>
      </w:r>
      <w:r w:rsidR="00500D70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C91DF5" w:rsidRPr="003B33DD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F01771" w:rsidRPr="003B33DD">
        <w:rPr>
          <w:rFonts w:ascii="Times New Roman" w:hAnsi="Times New Roman" w:cs="Times New Roman"/>
          <w:sz w:val="26"/>
          <w:szCs w:val="26"/>
        </w:rPr>
        <w:t>плана работы антитеррористической комиссии Светлоярского муниципального района на 201</w:t>
      </w:r>
      <w:r w:rsidR="00B45B68">
        <w:rPr>
          <w:rFonts w:ascii="Times New Roman" w:hAnsi="Times New Roman" w:cs="Times New Roman"/>
          <w:sz w:val="26"/>
          <w:szCs w:val="26"/>
        </w:rPr>
        <w:t>6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год, Плана мероприятий по противодействию терроризму и экстремизму на территории Светлоярского муниципального района на 2013-2017 годы антитеррористическая комиссия Светлоярского муниципального района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CBC" w:rsidRDefault="00500D70" w:rsidP="008B50CC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01771" w:rsidRPr="003B33DD">
        <w:rPr>
          <w:rFonts w:ascii="Times New Roman" w:hAnsi="Times New Roman" w:cs="Times New Roman"/>
          <w:sz w:val="26"/>
          <w:szCs w:val="26"/>
        </w:rPr>
        <w:t>решила:</w:t>
      </w:r>
    </w:p>
    <w:p w:rsidR="008B50CC" w:rsidRDefault="008B50CC" w:rsidP="008B50CC">
      <w:pPr>
        <w:jc w:val="both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1.</w:t>
      </w:r>
      <w:r>
        <w:tab/>
        <w:t>Информацию принять к сведению.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2.</w:t>
      </w:r>
      <w:r>
        <w:tab/>
      </w:r>
      <w:proofErr w:type="gramStart"/>
      <w:r>
        <w:t xml:space="preserve">Заместителю главы администрации (Бобиченко В. П.), руководителям профильных отделов социальной сферы администрации Светлоярского муниципального района (Клюев А. С., Кумскова Е. А.) провести дополнительные </w:t>
      </w:r>
      <w:r>
        <w:lastRenderedPageBreak/>
        <w:t>совещания (инструктажи) с привлечением представителей органов внутренних дел Светлоярского района с уполномоченными лицами образовательных, воспитательных учреждений, иных учреждений социально – культурной направленности с целью профилактики недопущения нарушений прав и законных интересов граждан.</w:t>
      </w:r>
      <w:proofErr w:type="gramEnd"/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      Проведение инструктажей отразить документально.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3.</w:t>
      </w:r>
      <w:r>
        <w:tab/>
        <w:t>Рекомендовать отделу МВД России по Светлоярскому району обеспечить: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3.1. Оперативное проведение проверок поступающей информации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массовых мероприятий;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3.2. Предварительный осмотр мест проведения массовых мероприятий и прилегающих к ним территорий на предмет обнаружения взрывчатых веществ и взрывных устройств;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3.3. Организовать оперативное взаимодействие с отделом УФСБ России по  Волгоградской области, отделом по ГО и ЧС, охране окружающей среды и экологии администрации Светлоярского муниципального района с целью выявления случаев подготовки террористических актов, обеспечения безопасности на объектах массового пребывания людей, в том числе на объектах транспорта;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3.4. Уделять особое внимание готовности сил и средств к предотвращению террористических актов, ликвидации и минимизации их последствий, проверке </w:t>
      </w:r>
      <w:proofErr w:type="gramStart"/>
      <w:r>
        <w:t>эффективности действий систем технических средств охраны</w:t>
      </w:r>
      <w:proofErr w:type="gramEnd"/>
      <w:r>
        <w:t xml:space="preserve"> и оповещения.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3.5 Совместно с представителями органов местного самоуправления поселений: </w:t>
      </w:r>
    </w:p>
    <w:p w:rsidR="00E67CBC" w:rsidRDefault="00E67CBC" w:rsidP="00E67CBC">
      <w:pPr>
        <w:pStyle w:val="32"/>
        <w:spacing w:line="320" w:lineRule="atLeast"/>
        <w:ind w:right="-1"/>
      </w:pPr>
      <w:r>
        <w:t>- провести проверки объектов, предоставляющих услуги временного проживания граждан, принять необходимые меры по вопросам обеспечения безопасного функционирования указанных объектов, соблюдения проживающими пропускного и паспортного режимов, миграционного законодательства, готовности персонала к действиям при возникновении чрезвычайных ситуаций;</w:t>
      </w:r>
    </w:p>
    <w:p w:rsidR="00E67CBC" w:rsidRDefault="00E67CBC" w:rsidP="00E67CBC">
      <w:pPr>
        <w:pStyle w:val="32"/>
        <w:spacing w:line="320" w:lineRule="atLeast"/>
        <w:ind w:right="-1"/>
      </w:pPr>
      <w:r>
        <w:t>-взять на особый контроль места компактного проживания трудовых мигрантов, провести разъяснительную работу с работодателями о необходимости соблюдения норм миграционного законодательства.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 4.</w:t>
      </w:r>
      <w:r>
        <w:tab/>
        <w:t>Заместителю главы администрации Светлоярского муниципального района (Усков Ю. Н.) с привлечением глав сельских поселений, а на территории Светлоярского городского поселения - отдел архитектуры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троительства и ЖКХ (Уйменов Е. В.), МКУ «Управление благоустройства» (Горбунов А. М.) совместно с правоохранительными органами, органами пожарного надзора, отделом по ГО и ЧС администрации Светлоярского муниципального района:</w:t>
      </w:r>
    </w:p>
    <w:p w:rsidR="00E67CBC" w:rsidRDefault="008B50CC" w:rsidP="00E67CBC">
      <w:pPr>
        <w:pStyle w:val="32"/>
        <w:spacing w:line="320" w:lineRule="atLeast"/>
        <w:ind w:right="-1"/>
      </w:pPr>
      <w:r>
        <w:t xml:space="preserve">     </w:t>
      </w:r>
      <w:r w:rsidR="00E67CBC">
        <w:t>4.1.</w:t>
      </w:r>
      <w:r w:rsidR="00E67CBC">
        <w:tab/>
        <w:t>Организовать принятие руководителями соответствующих хозяйствующих субъектов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мест проведения массовых праздничных мероприятий;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4.2. Организовать исполнение руководителями объектов, на которых </w:t>
      </w:r>
      <w:r>
        <w:lastRenderedPageBreak/>
        <w:t>проводятся массовые праздничные мероприятия, требований пожарной безопасности:</w:t>
      </w:r>
      <w:r>
        <w:tab/>
      </w:r>
    </w:p>
    <w:p w:rsidR="00E67CBC" w:rsidRDefault="00E67CBC" w:rsidP="00E67CBC">
      <w:pPr>
        <w:pStyle w:val="32"/>
        <w:spacing w:line="320" w:lineRule="atLeast"/>
        <w:ind w:right="-1"/>
      </w:pPr>
      <w:r>
        <w:t>- назначение ответственных лиц за пожарную безопасность;</w:t>
      </w:r>
    </w:p>
    <w:p w:rsidR="00E67CBC" w:rsidRDefault="00E67CBC" w:rsidP="00E67CBC">
      <w:pPr>
        <w:pStyle w:val="32"/>
        <w:spacing w:line="320" w:lineRule="atLeast"/>
        <w:ind w:right="-1"/>
      </w:pPr>
      <w:r>
        <w:t>- устранение имеющихся нарушений требований пожарной безопасности, оснащение первичными средствами пожаротушения;</w:t>
      </w:r>
      <w:r>
        <w:tab/>
      </w:r>
    </w:p>
    <w:p w:rsidR="00E67CBC" w:rsidRDefault="00E67CBC" w:rsidP="00E67CBC">
      <w:pPr>
        <w:pStyle w:val="32"/>
        <w:spacing w:line="320" w:lineRule="atLeast"/>
        <w:ind w:right="-1"/>
      </w:pPr>
      <w:r>
        <w:t>- запрет на применение пиротехнических изделий внутри помещений.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 4.3. Оказать методическую и практическую помощь руководству и персоналу объектов проведения массовых мероприятий в вопросах организации мер антитеррористической защищенности и пожарной безопасности, в том числе по порядку действии при возникновении террористических угроз, пожаров и иных чрезвычайных ситуаций;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 4.4. Организовать проведение информационно-разъяснительных мероприятий для населения, с документальным подтверждением проведения, </w:t>
      </w:r>
      <w:proofErr w:type="gramStart"/>
      <w:r>
        <w:t>по</w:t>
      </w:r>
      <w:proofErr w:type="gramEnd"/>
      <w:r>
        <w:t>: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- недопущению проявлений экстремистского и террористического характера; 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-нарушений общественного порядка при проведении массовых мероприятий; 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-выполнению правил пожарной безопасности; 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-действиям в случае возможных террористических угроз, пожаров и иных чрезвычайных </w:t>
      </w:r>
      <w:proofErr w:type="gramStart"/>
      <w:r>
        <w:t>ситуаций</w:t>
      </w:r>
      <w:proofErr w:type="gramEnd"/>
      <w:r>
        <w:t xml:space="preserve"> в том числе при использовании пиротехнических средств;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4.5. Организовать в период с 30 декабря 2016г. по 8 января 2017г. постоянное дежурство должностных лиц органов местного самоуправления, учреждения здравоохранения, предприятий жилищно-коммунального комплекса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ЧС незамедлительно информировать отдел МВД России по Светлоярскому району, единую дежурно-диспетчерскую службу (ЕДДС), тел.6-91-55, 6-95-88, дежурного администрации Светлоярского муниципального района, тел. 6-18-16, 6-21-35;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4.6.</w:t>
      </w:r>
      <w:r>
        <w:tab/>
        <w:t xml:space="preserve"> Обеспечить проведение управляющими компаниями, ТСЖ  мероприятий по выполнению населением правил пожарной безопасности в жилом секторе;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4.7. Организовать проведение управляющими компаниями, ТСЖ  комплексного обследования объектов, предназначенных для проведения праздничных мероприятий на входящих в зону ответственности территориях. Повысить качество </w:t>
      </w:r>
      <w:proofErr w:type="gramStart"/>
      <w:r>
        <w:t>контроля за</w:t>
      </w:r>
      <w:proofErr w:type="gramEnd"/>
      <w:r>
        <w:t xml:space="preserve"> обстановкой в жилом секторе, в том числе путем осуществления комиссионных обследований нежилых помещений (подвалы, чердаки и др.);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4.8. 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4.9.</w:t>
      </w:r>
      <w:r>
        <w:tab/>
        <w:t xml:space="preserve"> Совместно с работниками отдела МВД обеспечить привлечение сил  общественных формирований правоохранительной направленности для охраны общественного порядка в праздничные дни;</w:t>
      </w: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4.10. Во взаимодействии с органами внутренних дел обеспечить временное ограничение движения автотранспорта в местах проведения массовых праздничных мероприятий.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lastRenderedPageBreak/>
        <w:t xml:space="preserve">      5.Уполномоченному главы администрации Светлоярского муниципального района по ТОС (Бутенко Е. И.) с привлечением органов МВД и </w:t>
      </w:r>
      <w:proofErr w:type="spellStart"/>
      <w:r>
        <w:t>пожнадзора</w:t>
      </w:r>
      <w:proofErr w:type="spellEnd"/>
      <w:r>
        <w:t>:</w:t>
      </w:r>
    </w:p>
    <w:p w:rsidR="00E67CBC" w:rsidRDefault="00E67CBC" w:rsidP="00E67CBC">
      <w:pPr>
        <w:pStyle w:val="32"/>
        <w:spacing w:line="320" w:lineRule="atLeast"/>
        <w:ind w:right="-1"/>
      </w:pPr>
      <w:r>
        <w:t>- обеспечить проведение инструктажей с ТОС, а также мероприятий по выполнению населением правил пожарной безопасности в жилом секторе</w:t>
      </w:r>
    </w:p>
    <w:p w:rsidR="00E67CBC" w:rsidRDefault="00E67CBC" w:rsidP="00E67CBC">
      <w:pPr>
        <w:pStyle w:val="32"/>
        <w:spacing w:line="320" w:lineRule="atLeast"/>
        <w:ind w:right="-1"/>
      </w:pPr>
      <w:r>
        <w:t>- организовать проведение профилактических мероприятий с представителями этнических, религиозных организаций с целью недопущения проявлений экстремизма. Проведение мероприятий подтвердить документально.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 6.Редакция газеты «Восход» (Тимофеева И. Н.) организовать на страницах издания проведение информационно-разъяснительных мероприятий для населения с целью недопущения нарушений общественного порядка при проведении массовых мероприятий, проявлений экстремистского толка, выполнения правил пожарной безопасности, разъяснения порядка действий в случае возможных террористических угроз, и иных чрезвычайных ситуаций.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E67CBC" w:rsidRDefault="00E67CBC" w:rsidP="00E67CBC">
      <w:pPr>
        <w:pStyle w:val="32"/>
        <w:spacing w:line="320" w:lineRule="atLeast"/>
        <w:ind w:right="-1"/>
      </w:pPr>
      <w:r>
        <w:t xml:space="preserve">     7.Указанным в данном решении должностным лицам в срок до 20 января 2017 г. предоставить в антитеррористическую комиссию Светлоярского муниципального района информацию о проведенных мероприятиях. </w:t>
      </w:r>
    </w:p>
    <w:p w:rsidR="00E67CBC" w:rsidRDefault="00E67CBC" w:rsidP="00E67CBC">
      <w:pPr>
        <w:pStyle w:val="32"/>
        <w:spacing w:line="320" w:lineRule="atLeast"/>
        <w:ind w:right="-1"/>
      </w:pPr>
    </w:p>
    <w:p w:rsidR="003D3894" w:rsidRDefault="00E67CBC" w:rsidP="00E67CBC">
      <w:pPr>
        <w:pStyle w:val="32"/>
        <w:spacing w:line="320" w:lineRule="atLeast"/>
        <w:ind w:right="-1"/>
      </w:pPr>
      <w:r>
        <w:t xml:space="preserve">     8.Членам  антитеррористической комиссии Светлоярского муниципального района продолжить исполнение перечня мероприятий, указанных в решениях АТК и плане работы антитеррористической комиссии Светлоярского муниципального района на 2016 год</w:t>
      </w:r>
      <w:r w:rsidR="00F24467">
        <w:t xml:space="preserve">. </w:t>
      </w:r>
    </w:p>
    <w:p w:rsidR="00F24467" w:rsidRPr="003B33DD" w:rsidRDefault="00F24467" w:rsidP="00E67CBC">
      <w:pPr>
        <w:pStyle w:val="32"/>
        <w:spacing w:line="320" w:lineRule="atLeast"/>
        <w:ind w:right="-1"/>
      </w:pPr>
    </w:p>
    <w:p w:rsidR="005C31AC" w:rsidRPr="003B33DD" w:rsidRDefault="00E67CBC" w:rsidP="003D3894">
      <w:pPr>
        <w:pStyle w:val="32"/>
        <w:spacing w:line="320" w:lineRule="atLeast"/>
        <w:ind w:right="-1"/>
      </w:pPr>
      <w:r>
        <w:t xml:space="preserve">     </w:t>
      </w:r>
      <w:r w:rsidR="008B50CC">
        <w:t>9</w:t>
      </w:r>
      <w:r w:rsidR="002855BD" w:rsidRPr="003B33DD">
        <w:t>.</w:t>
      </w:r>
      <w:r>
        <w:t>К</w:t>
      </w:r>
      <w:r w:rsidR="005C31AC" w:rsidRPr="003B33DD">
        <w:t>онтроль исполнения решения возложить на секретаря антитеррористической комиссии Светлоярского муниципального района Бурлуцкого А. В.</w:t>
      </w:r>
    </w:p>
    <w:p w:rsidR="005C31AC" w:rsidRPr="003B33DD" w:rsidRDefault="005C31AC" w:rsidP="004E5DA2">
      <w:pPr>
        <w:pStyle w:val="32"/>
        <w:spacing w:line="320" w:lineRule="atLeast"/>
        <w:ind w:left="142" w:right="-1"/>
      </w:pPr>
    </w:p>
    <w:p w:rsidR="005C31AC" w:rsidRPr="003B33DD" w:rsidRDefault="005C31AC" w:rsidP="004E5DA2">
      <w:pPr>
        <w:pStyle w:val="32"/>
        <w:spacing w:line="320" w:lineRule="atLeast"/>
        <w:ind w:left="142" w:right="-1"/>
      </w:pPr>
    </w:p>
    <w:p w:rsidR="00690F72" w:rsidRPr="003B33DD" w:rsidRDefault="00690F72" w:rsidP="004E5DA2">
      <w:pPr>
        <w:pStyle w:val="32"/>
        <w:spacing w:line="320" w:lineRule="atLeast"/>
        <w:ind w:left="142" w:right="-1"/>
      </w:pPr>
    </w:p>
    <w:p w:rsidR="004E5DA2" w:rsidRPr="003B33DD" w:rsidRDefault="004E5DA2" w:rsidP="004E5DA2">
      <w:pPr>
        <w:pStyle w:val="32"/>
        <w:spacing w:line="320" w:lineRule="atLeast"/>
        <w:ind w:left="142" w:right="-1"/>
      </w:pPr>
    </w:p>
    <w:p w:rsidR="00B81AFC" w:rsidRPr="003B33DD" w:rsidRDefault="00B81AFC" w:rsidP="004E5DA2">
      <w:pPr>
        <w:pStyle w:val="32"/>
        <w:spacing w:line="320" w:lineRule="atLeast"/>
        <w:ind w:left="142" w:right="-1"/>
      </w:pPr>
      <w:r w:rsidRPr="003B33DD">
        <w:t xml:space="preserve">Председатель антитеррористической комиссии </w:t>
      </w:r>
      <w:proofErr w:type="gramStart"/>
      <w:r w:rsidR="004B65F6">
        <w:t>в</w:t>
      </w:r>
      <w:proofErr w:type="gramEnd"/>
    </w:p>
    <w:p w:rsidR="00B81AFC" w:rsidRPr="003B33DD" w:rsidRDefault="00B81AFC" w:rsidP="004E5DA2">
      <w:pPr>
        <w:pStyle w:val="32"/>
        <w:spacing w:line="320" w:lineRule="atLeast"/>
        <w:ind w:left="142" w:right="-1"/>
      </w:pPr>
      <w:r w:rsidRPr="003B33DD">
        <w:t>Светлоярско</w:t>
      </w:r>
      <w:r w:rsidR="004B65F6">
        <w:t>м</w:t>
      </w:r>
      <w:r w:rsidRPr="003B33DD">
        <w:t xml:space="preserve"> муниципально</w:t>
      </w:r>
      <w:r w:rsidR="004B65F6">
        <w:t xml:space="preserve">м </w:t>
      </w:r>
      <w:proofErr w:type="gramStart"/>
      <w:r w:rsidR="004B65F6">
        <w:t>районе</w:t>
      </w:r>
      <w:proofErr w:type="gramEnd"/>
      <w:r w:rsidR="004B65F6">
        <w:t xml:space="preserve"> </w:t>
      </w:r>
      <w:r w:rsidRPr="003B33DD">
        <w:tab/>
        <w:t xml:space="preserve">                                      Б. Б. Коротков   </w:t>
      </w:r>
    </w:p>
    <w:p w:rsidR="00212CC9" w:rsidRPr="003B33DD" w:rsidRDefault="00212CC9" w:rsidP="00B81AFC">
      <w:pPr>
        <w:pStyle w:val="a6"/>
        <w:shd w:val="clear" w:color="auto" w:fill="auto"/>
        <w:spacing w:before="0" w:after="0" w:line="317" w:lineRule="exact"/>
        <w:ind w:right="-1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B81AFC">
      <w:pPr>
        <w:pStyle w:val="a6"/>
        <w:shd w:val="clear" w:color="auto" w:fill="auto"/>
        <w:spacing w:before="0" w:after="0" w:line="317" w:lineRule="exact"/>
        <w:ind w:right="-1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212CC9">
      <w:pPr>
        <w:pStyle w:val="a6"/>
        <w:shd w:val="clear" w:color="auto" w:fill="auto"/>
        <w:spacing w:before="0" w:after="0" w:line="317" w:lineRule="exact"/>
        <w:ind w:right="-34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212CC9">
      <w:pPr>
        <w:pStyle w:val="a6"/>
        <w:shd w:val="clear" w:color="auto" w:fill="auto"/>
        <w:spacing w:before="0" w:after="0" w:line="317" w:lineRule="exact"/>
        <w:ind w:right="-34"/>
        <w:rPr>
          <w:rStyle w:val="42"/>
          <w:b w:val="0"/>
          <w:color w:val="000000"/>
          <w:sz w:val="26"/>
          <w:szCs w:val="26"/>
        </w:rPr>
      </w:pPr>
    </w:p>
    <w:p w:rsidR="00212CC9" w:rsidRPr="003B33DD" w:rsidRDefault="00B81AFC" w:rsidP="00212CC9">
      <w:pPr>
        <w:pStyle w:val="a6"/>
        <w:shd w:val="clear" w:color="auto" w:fill="auto"/>
        <w:spacing w:before="0" w:after="0" w:line="317" w:lineRule="exact"/>
        <w:ind w:right="-34"/>
        <w:rPr>
          <w:sz w:val="26"/>
          <w:szCs w:val="26"/>
        </w:rPr>
      </w:pPr>
      <w:r w:rsidRPr="003B33DD">
        <w:rPr>
          <w:rStyle w:val="42"/>
          <w:b w:val="0"/>
          <w:color w:val="000000"/>
          <w:sz w:val="26"/>
          <w:szCs w:val="26"/>
        </w:rPr>
        <w:t xml:space="preserve"> </w:t>
      </w:r>
      <w:r w:rsidR="00D62855" w:rsidRPr="003B33DD">
        <w:rPr>
          <w:rStyle w:val="42"/>
          <w:b w:val="0"/>
          <w:color w:val="000000"/>
          <w:sz w:val="26"/>
          <w:szCs w:val="26"/>
        </w:rPr>
        <w:t xml:space="preserve">       </w:t>
      </w:r>
      <w:r w:rsidR="00491A23" w:rsidRPr="003B33DD">
        <w:rPr>
          <w:rStyle w:val="42"/>
          <w:b w:val="0"/>
          <w:color w:val="000000"/>
          <w:sz w:val="26"/>
          <w:szCs w:val="26"/>
        </w:rPr>
        <w:t xml:space="preserve">         </w:t>
      </w:r>
      <w:r w:rsidR="00212CC9" w:rsidRPr="003B33DD">
        <w:rPr>
          <w:rStyle w:val="42"/>
          <w:b w:val="0"/>
          <w:color w:val="000000"/>
          <w:sz w:val="26"/>
          <w:szCs w:val="26"/>
        </w:rPr>
        <w:t xml:space="preserve">                           </w:t>
      </w:r>
    </w:p>
    <w:sectPr w:rsidR="00212CC9" w:rsidRPr="003B33DD" w:rsidSect="003D3867">
      <w:headerReference w:type="even" r:id="rId9"/>
      <w:footerReference w:type="even" r:id="rId10"/>
      <w:footerReference w:type="default" r:id="rId11"/>
      <w:pgSz w:w="11907" w:h="16840" w:code="9"/>
      <w:pgMar w:top="1134" w:right="1134" w:bottom="1134" w:left="1418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32" w:rsidRDefault="00B73A32">
      <w:r>
        <w:separator/>
      </w:r>
    </w:p>
  </w:endnote>
  <w:endnote w:type="continuationSeparator" w:id="0">
    <w:p w:rsidR="00B73A32" w:rsidRDefault="00B7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FF343A" wp14:editId="24837222">
              <wp:simplePos x="0" y="0"/>
              <wp:positionH relativeFrom="page">
                <wp:posOffset>1819910</wp:posOffset>
              </wp:positionH>
              <wp:positionV relativeFrom="page">
                <wp:posOffset>12497435</wp:posOffset>
              </wp:positionV>
              <wp:extent cx="2110105" cy="349250"/>
              <wp:effectExtent l="635" t="63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Scanned by </w:t>
                          </w:r>
                          <w:proofErr w:type="spellStart"/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CamScanner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3pt;margin-top:984.05pt;width:166.15pt;height:27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f/rwIAAK4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Scanned by </w:t>
                    </w:r>
                    <w:proofErr w:type="spellStart"/>
                    <w:r>
                      <w:rPr>
                        <w:rStyle w:val="a5"/>
                        <w:b/>
                        <w:bCs/>
                        <w:color w:val="000000"/>
                      </w:rPr>
                      <w:t>CamScanner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1BE4CC1" wp14:editId="5C93701D">
              <wp:simplePos x="0" y="0"/>
              <wp:positionH relativeFrom="page">
                <wp:posOffset>1859915</wp:posOffset>
              </wp:positionH>
              <wp:positionV relativeFrom="page">
                <wp:posOffset>12854305</wp:posOffset>
              </wp:positionV>
              <wp:extent cx="2110105" cy="34925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Scanned by </w:t>
                          </w:r>
                          <w:proofErr w:type="spellStart"/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CamScanner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6.45pt;margin-top:1012.15pt;width:166.15pt;height:27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mrwIAAK4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Scanned by </w:t>
                    </w:r>
                    <w:proofErr w:type="spellStart"/>
                    <w:r>
                      <w:rPr>
                        <w:rStyle w:val="a5"/>
                        <w:b/>
                        <w:bCs/>
                        <w:color w:val="000000"/>
                      </w:rPr>
                      <w:t>CamScanner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32" w:rsidRDefault="00B73A32">
      <w:r>
        <w:separator/>
      </w:r>
    </w:p>
  </w:footnote>
  <w:footnote w:type="continuationSeparator" w:id="0">
    <w:p w:rsidR="00B73A32" w:rsidRDefault="00B7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698A0D" wp14:editId="26E205A4">
              <wp:simplePos x="0" y="0"/>
              <wp:positionH relativeFrom="page">
                <wp:posOffset>4544695</wp:posOffset>
              </wp:positionH>
              <wp:positionV relativeFrom="page">
                <wp:posOffset>2070100</wp:posOffset>
              </wp:positionV>
              <wp:extent cx="1097280" cy="80010"/>
              <wp:effectExtent l="127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tabs>
                              <w:tab w:val="right" w:pos="830"/>
                              <w:tab w:val="right" w:pos="1315"/>
                              <w:tab w:val="right" w:pos="1454"/>
                              <w:tab w:val="right" w:pos="1728"/>
                            </w:tabs>
                            <w:spacing w:line="240" w:lineRule="auto"/>
                          </w:pP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„х-Т</w:t>
                          </w:r>
                          <w:proofErr w:type="gramStart"/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—-</w:t>
                          </w:r>
                          <w:proofErr w:type="gramEnd"/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'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'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;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.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</w:r>
                          <w:r>
                            <w:rPr>
                              <w:rStyle w:val="TimesNewRoman1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85pt;margin-top:163pt;width:86.4pt;height:6.3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tabs>
                        <w:tab w:val="right" w:pos="830"/>
                        <w:tab w:val="right" w:pos="1315"/>
                        <w:tab w:val="right" w:pos="1454"/>
                        <w:tab w:val="right" w:pos="1728"/>
                      </w:tabs>
                      <w:spacing w:line="240" w:lineRule="auto"/>
                    </w:pP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„х-Т</w:t>
                    </w:r>
                    <w:proofErr w:type="gramStart"/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—-</w:t>
                    </w:r>
                    <w:proofErr w:type="gramEnd"/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'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'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;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.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</w:r>
                    <w:r>
                      <w:rPr>
                        <w:rStyle w:val="TimesNewRoman1"/>
                        <w:b w:val="0"/>
                        <w:bCs w:val="0"/>
                        <w:color w:val="000000"/>
                        <w:lang w:val="ru-RU" w:eastAsia="ru-RU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6748C2"/>
    <w:multiLevelType w:val="multilevel"/>
    <w:tmpl w:val="EE92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581C5A"/>
    <w:multiLevelType w:val="hybridMultilevel"/>
    <w:tmpl w:val="50B0CB92"/>
    <w:lvl w:ilvl="0" w:tplc="A57AB042">
      <w:start w:val="4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4A11BD"/>
    <w:multiLevelType w:val="hybridMultilevel"/>
    <w:tmpl w:val="D8B41162"/>
    <w:lvl w:ilvl="0" w:tplc="7A3CC4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B656D9E"/>
    <w:multiLevelType w:val="hybridMultilevel"/>
    <w:tmpl w:val="BD641964"/>
    <w:lvl w:ilvl="0" w:tplc="60840B46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B1D4F95"/>
    <w:multiLevelType w:val="hybridMultilevel"/>
    <w:tmpl w:val="9830F65C"/>
    <w:lvl w:ilvl="0" w:tplc="62E43D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0"/>
    <w:rsid w:val="00024794"/>
    <w:rsid w:val="00046A31"/>
    <w:rsid w:val="00065E5A"/>
    <w:rsid w:val="000811CB"/>
    <w:rsid w:val="000954AA"/>
    <w:rsid w:val="00147848"/>
    <w:rsid w:val="001D11DD"/>
    <w:rsid w:val="001F7C8D"/>
    <w:rsid w:val="00212CC9"/>
    <w:rsid w:val="0021490D"/>
    <w:rsid w:val="002855BD"/>
    <w:rsid w:val="002D5D96"/>
    <w:rsid w:val="002E5B37"/>
    <w:rsid w:val="0030196F"/>
    <w:rsid w:val="00350A56"/>
    <w:rsid w:val="00380189"/>
    <w:rsid w:val="003B33DD"/>
    <w:rsid w:val="003C2C8C"/>
    <w:rsid w:val="003D3867"/>
    <w:rsid w:val="003D3894"/>
    <w:rsid w:val="003D650F"/>
    <w:rsid w:val="003F223D"/>
    <w:rsid w:val="00433755"/>
    <w:rsid w:val="004509DA"/>
    <w:rsid w:val="004900FA"/>
    <w:rsid w:val="00491A23"/>
    <w:rsid w:val="00494DA3"/>
    <w:rsid w:val="004B5CD9"/>
    <w:rsid w:val="004B65F6"/>
    <w:rsid w:val="004E5DA2"/>
    <w:rsid w:val="004F1E25"/>
    <w:rsid w:val="00500D70"/>
    <w:rsid w:val="00504214"/>
    <w:rsid w:val="00521851"/>
    <w:rsid w:val="005B7823"/>
    <w:rsid w:val="005C316F"/>
    <w:rsid w:val="005C31AC"/>
    <w:rsid w:val="00607B61"/>
    <w:rsid w:val="00665F02"/>
    <w:rsid w:val="00675197"/>
    <w:rsid w:val="00690F72"/>
    <w:rsid w:val="007855E5"/>
    <w:rsid w:val="00787F0E"/>
    <w:rsid w:val="007D33CB"/>
    <w:rsid w:val="007D5F0D"/>
    <w:rsid w:val="008319BD"/>
    <w:rsid w:val="00892C64"/>
    <w:rsid w:val="008B14EB"/>
    <w:rsid w:val="008B50CC"/>
    <w:rsid w:val="009B75DF"/>
    <w:rsid w:val="00A14937"/>
    <w:rsid w:val="00A462F0"/>
    <w:rsid w:val="00A56F53"/>
    <w:rsid w:val="00A80CBB"/>
    <w:rsid w:val="00AC4A90"/>
    <w:rsid w:val="00AF480E"/>
    <w:rsid w:val="00B03F9A"/>
    <w:rsid w:val="00B45B68"/>
    <w:rsid w:val="00B522CE"/>
    <w:rsid w:val="00B73A32"/>
    <w:rsid w:val="00B81AFC"/>
    <w:rsid w:val="00BA3565"/>
    <w:rsid w:val="00BE0F42"/>
    <w:rsid w:val="00C66D5F"/>
    <w:rsid w:val="00C80BE9"/>
    <w:rsid w:val="00C91DF5"/>
    <w:rsid w:val="00C935F5"/>
    <w:rsid w:val="00C941A4"/>
    <w:rsid w:val="00CD3F1A"/>
    <w:rsid w:val="00CD501D"/>
    <w:rsid w:val="00D00E65"/>
    <w:rsid w:val="00D55D65"/>
    <w:rsid w:val="00D62855"/>
    <w:rsid w:val="00D8217A"/>
    <w:rsid w:val="00E12532"/>
    <w:rsid w:val="00E67CBC"/>
    <w:rsid w:val="00EB4C0E"/>
    <w:rsid w:val="00EC1E11"/>
    <w:rsid w:val="00ED2366"/>
    <w:rsid w:val="00EE1957"/>
    <w:rsid w:val="00F01771"/>
    <w:rsid w:val="00F24467"/>
    <w:rsid w:val="00FA771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imesNewRoman">
    <w:name w:val="Колонтитул + Times New Roman"/>
    <w:aliases w:val="5,5 pt,Не полужирный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TimesNewRoman1">
    <w:name w:val="Колонтитул + Times New Roman1"/>
    <w:aliases w:val="51,5 pt1,Не полужирный2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13pt">
    <w:name w:val="Основной текст + 13 pt"/>
    <w:aliases w:val="Полужирный"/>
    <w:basedOn w:val="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20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5">
    <w:name w:val="Основной текст (4)5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">
    <w:name w:val="Основной текст (4) + Trebuchet MS"/>
    <w:aliases w:val="8 pt,Не полужирный1,Интервал 0 pt"/>
    <w:basedOn w:val="40"/>
    <w:uiPriority w:val="99"/>
    <w:rPr>
      <w:rFonts w:ascii="Trebuchet MS" w:hAnsi="Trebuchet MS" w:cs="Trebuchet MS"/>
      <w:b w:val="0"/>
      <w:bCs w:val="0"/>
      <w:spacing w:val="0"/>
      <w:sz w:val="16"/>
      <w:szCs w:val="16"/>
      <w:u w:val="none"/>
    </w:rPr>
  </w:style>
  <w:style w:type="character" w:customStyle="1" w:styleId="44">
    <w:name w:val="Основной текст (4)4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3">
    <w:name w:val="Основной текст (4) + Trebuchet MS3"/>
    <w:aliases w:val="11 pt,Интервал 0 pt3"/>
    <w:basedOn w:val="40"/>
    <w:uiPriority w:val="99"/>
    <w:rPr>
      <w:rFonts w:ascii="Trebuchet MS" w:hAnsi="Trebuchet MS" w:cs="Trebuchet MS"/>
      <w:b/>
      <w:bCs/>
      <w:spacing w:val="0"/>
      <w:sz w:val="22"/>
      <w:szCs w:val="22"/>
      <w:u w:val="none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2">
    <w:name w:val="Основной текст (4) + Trebuchet MS2"/>
    <w:aliases w:val="17 pt,Курсив,Интервал 0 pt2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4TrebuchetMS1">
    <w:name w:val="Основной текст (4) + Trebuchet MS1"/>
    <w:aliases w:val="17 pt1,Курсив1,Интервал 0 pt1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19">
    <w:name w:val="Заголовок №1_"/>
    <w:basedOn w:val="a0"/>
    <w:link w:val="110"/>
    <w:uiPriority w:val="99"/>
    <w:locked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character" w:customStyle="1" w:styleId="1a">
    <w:name w:val="Заголовок №1"/>
    <w:basedOn w:val="19"/>
    <w:uiPriority w:val="99"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80" w:line="422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rdiaUPC" w:hAnsi="CordiaUPC" w:cs="CordiaUPC"/>
      <w:b/>
      <w:bCs/>
      <w:color w:val="auto"/>
      <w:sz w:val="44"/>
      <w:szCs w:val="44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4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7"/>
      <w:sz w:val="23"/>
      <w:szCs w:val="23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after="240" w:line="341" w:lineRule="exact"/>
      <w:jc w:val="both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110">
    <w:name w:val="Заголовок №11"/>
    <w:basedOn w:val="a"/>
    <w:link w:val="19"/>
    <w:uiPriority w:val="99"/>
    <w:pPr>
      <w:shd w:val="clear" w:color="auto" w:fill="FFFFFF"/>
      <w:spacing w:before="120" w:after="10320" w:line="240" w:lineRule="atLeast"/>
      <w:outlineLvl w:val="0"/>
    </w:pPr>
    <w:rPr>
      <w:rFonts w:ascii="Times New Roman" w:hAnsi="Times New Roman" w:cs="Times New Roman"/>
      <w:i/>
      <w:iCs/>
      <w:color w:val="auto"/>
      <w:spacing w:val="80"/>
      <w:sz w:val="68"/>
      <w:szCs w:val="68"/>
    </w:rPr>
  </w:style>
  <w:style w:type="paragraph" w:styleId="a9">
    <w:name w:val="List Paragraph"/>
    <w:basedOn w:val="a"/>
    <w:uiPriority w:val="34"/>
    <w:qFormat/>
    <w:rsid w:val="00433755"/>
    <w:pPr>
      <w:ind w:left="708"/>
    </w:pPr>
  </w:style>
  <w:style w:type="character" w:customStyle="1" w:styleId="aa">
    <w:name w:val="Оглавление_"/>
    <w:link w:val="ab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80">
    <w:name w:val="Оглавление + 8"/>
    <w:aliases w:val="5 pt2,Полужирный1,Интервал 0 pt4"/>
    <w:rsid w:val="00B81AFC"/>
    <w:rPr>
      <w:rFonts w:ascii="Times New Roman" w:hAnsi="Times New Roman"/>
      <w:b/>
      <w:color w:val="000000"/>
      <w:spacing w:val="1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c">
    <w:name w:val="Основной текст_"/>
    <w:link w:val="32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6pt">
    <w:name w:val="Основной текст + Интервал 6 pt"/>
    <w:rsid w:val="00B81AFC"/>
    <w:rPr>
      <w:rFonts w:ascii="Times New Roman" w:hAnsi="Times New Roman"/>
      <w:color w:val="000000"/>
      <w:spacing w:val="12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b">
    <w:name w:val="Оглавление"/>
    <w:basedOn w:val="a"/>
    <w:link w:val="aa"/>
    <w:rsid w:val="00B81AFC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Основной текст3"/>
    <w:basedOn w:val="a"/>
    <w:link w:val="ac"/>
    <w:rsid w:val="00B81AF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E7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7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imesNewRoman">
    <w:name w:val="Колонтитул + Times New Roman"/>
    <w:aliases w:val="5,5 pt,Не полужирный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TimesNewRoman1">
    <w:name w:val="Колонтитул + Times New Roman1"/>
    <w:aliases w:val="51,5 pt1,Не полужирный2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13pt">
    <w:name w:val="Основной текст + 13 pt"/>
    <w:aliases w:val="Полужирный"/>
    <w:basedOn w:val="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20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5">
    <w:name w:val="Основной текст (4)5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">
    <w:name w:val="Основной текст (4) + Trebuchet MS"/>
    <w:aliases w:val="8 pt,Не полужирный1,Интервал 0 pt"/>
    <w:basedOn w:val="40"/>
    <w:uiPriority w:val="99"/>
    <w:rPr>
      <w:rFonts w:ascii="Trebuchet MS" w:hAnsi="Trebuchet MS" w:cs="Trebuchet MS"/>
      <w:b w:val="0"/>
      <w:bCs w:val="0"/>
      <w:spacing w:val="0"/>
      <w:sz w:val="16"/>
      <w:szCs w:val="16"/>
      <w:u w:val="none"/>
    </w:rPr>
  </w:style>
  <w:style w:type="character" w:customStyle="1" w:styleId="44">
    <w:name w:val="Основной текст (4)4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3">
    <w:name w:val="Основной текст (4) + Trebuchet MS3"/>
    <w:aliases w:val="11 pt,Интервал 0 pt3"/>
    <w:basedOn w:val="40"/>
    <w:uiPriority w:val="99"/>
    <w:rPr>
      <w:rFonts w:ascii="Trebuchet MS" w:hAnsi="Trebuchet MS" w:cs="Trebuchet MS"/>
      <w:b/>
      <w:bCs/>
      <w:spacing w:val="0"/>
      <w:sz w:val="22"/>
      <w:szCs w:val="22"/>
      <w:u w:val="none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2">
    <w:name w:val="Основной текст (4) + Trebuchet MS2"/>
    <w:aliases w:val="17 pt,Курсив,Интервал 0 pt2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4TrebuchetMS1">
    <w:name w:val="Основной текст (4) + Trebuchet MS1"/>
    <w:aliases w:val="17 pt1,Курсив1,Интервал 0 pt1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19">
    <w:name w:val="Заголовок №1_"/>
    <w:basedOn w:val="a0"/>
    <w:link w:val="110"/>
    <w:uiPriority w:val="99"/>
    <w:locked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character" w:customStyle="1" w:styleId="1a">
    <w:name w:val="Заголовок №1"/>
    <w:basedOn w:val="19"/>
    <w:uiPriority w:val="99"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80" w:line="422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rdiaUPC" w:hAnsi="CordiaUPC" w:cs="CordiaUPC"/>
      <w:b/>
      <w:bCs/>
      <w:color w:val="auto"/>
      <w:sz w:val="44"/>
      <w:szCs w:val="44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4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7"/>
      <w:sz w:val="23"/>
      <w:szCs w:val="23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after="240" w:line="341" w:lineRule="exact"/>
      <w:jc w:val="both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110">
    <w:name w:val="Заголовок №11"/>
    <w:basedOn w:val="a"/>
    <w:link w:val="19"/>
    <w:uiPriority w:val="99"/>
    <w:pPr>
      <w:shd w:val="clear" w:color="auto" w:fill="FFFFFF"/>
      <w:spacing w:before="120" w:after="10320" w:line="240" w:lineRule="atLeast"/>
      <w:outlineLvl w:val="0"/>
    </w:pPr>
    <w:rPr>
      <w:rFonts w:ascii="Times New Roman" w:hAnsi="Times New Roman" w:cs="Times New Roman"/>
      <w:i/>
      <w:iCs/>
      <w:color w:val="auto"/>
      <w:spacing w:val="80"/>
      <w:sz w:val="68"/>
      <w:szCs w:val="68"/>
    </w:rPr>
  </w:style>
  <w:style w:type="paragraph" w:styleId="a9">
    <w:name w:val="List Paragraph"/>
    <w:basedOn w:val="a"/>
    <w:uiPriority w:val="34"/>
    <w:qFormat/>
    <w:rsid w:val="00433755"/>
    <w:pPr>
      <w:ind w:left="708"/>
    </w:pPr>
  </w:style>
  <w:style w:type="character" w:customStyle="1" w:styleId="aa">
    <w:name w:val="Оглавление_"/>
    <w:link w:val="ab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80">
    <w:name w:val="Оглавление + 8"/>
    <w:aliases w:val="5 pt2,Полужирный1,Интервал 0 pt4"/>
    <w:rsid w:val="00B81AFC"/>
    <w:rPr>
      <w:rFonts w:ascii="Times New Roman" w:hAnsi="Times New Roman"/>
      <w:b/>
      <w:color w:val="000000"/>
      <w:spacing w:val="1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c">
    <w:name w:val="Основной текст_"/>
    <w:link w:val="32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6pt">
    <w:name w:val="Основной текст + Интервал 6 pt"/>
    <w:rsid w:val="00B81AFC"/>
    <w:rPr>
      <w:rFonts w:ascii="Times New Roman" w:hAnsi="Times New Roman"/>
      <w:color w:val="000000"/>
      <w:spacing w:val="12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b">
    <w:name w:val="Оглавление"/>
    <w:basedOn w:val="a"/>
    <w:link w:val="aa"/>
    <w:rsid w:val="00B81AFC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Основной текст3"/>
    <w:basedOn w:val="a"/>
    <w:link w:val="ac"/>
    <w:rsid w:val="00B81AF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E7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78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1B77-0754-4E16-95A0-D4A91BD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 3</vt:lpstr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 3</dc:title>
  <dc:subject>Новый документ 3</dc:subject>
  <dc:creator>CamScanner</dc:creator>
  <cp:lastModifiedBy>Бурлуцкий</cp:lastModifiedBy>
  <cp:revision>5</cp:revision>
  <cp:lastPrinted>2016-12-23T10:33:00Z</cp:lastPrinted>
  <dcterms:created xsi:type="dcterms:W3CDTF">2016-12-22T06:01:00Z</dcterms:created>
  <dcterms:modified xsi:type="dcterms:W3CDTF">2016-12-23T10:36:00Z</dcterms:modified>
</cp:coreProperties>
</file>